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CB249" w14:textId="77777777" w:rsidR="00D02725" w:rsidRDefault="00D02725">
      <w:pPr>
        <w:jc w:val="center"/>
        <w:rPr>
          <w:rFonts w:ascii="宋体" w:eastAsia="宋体" w:hAnsi="宋体"/>
          <w:sz w:val="44"/>
          <w:szCs w:val="44"/>
        </w:rPr>
      </w:pPr>
      <w:bookmarkStart w:id="0" w:name="_Hlk53133821"/>
    </w:p>
    <w:p w14:paraId="0819173A" w14:textId="77777777" w:rsidR="00DC554F" w:rsidRPr="00DC554F" w:rsidRDefault="00DC554F" w:rsidP="00DC554F">
      <w:pPr>
        <w:pStyle w:val="a0"/>
      </w:pPr>
    </w:p>
    <w:p w14:paraId="7F8BCAA9" w14:textId="52F94701" w:rsidR="00D02725" w:rsidRDefault="00DC554F">
      <w:pPr>
        <w:jc w:val="center"/>
        <w:rPr>
          <w:rFonts w:ascii="宋体" w:eastAsia="宋体" w:hAnsi="宋体"/>
          <w:b/>
          <w:sz w:val="44"/>
          <w:szCs w:val="44"/>
        </w:rPr>
      </w:pPr>
      <w:r w:rsidRPr="00DC554F">
        <w:rPr>
          <w:rFonts w:ascii="宋体" w:eastAsia="宋体" w:hAnsi="宋体" w:hint="eastAsia"/>
          <w:b/>
          <w:sz w:val="44"/>
          <w:szCs w:val="44"/>
        </w:rPr>
        <w:t>花都区大陵北地块建设项目勘察</w:t>
      </w:r>
    </w:p>
    <w:p w14:paraId="284ADC98" w14:textId="77777777" w:rsidR="00DC554F" w:rsidRPr="00DC554F" w:rsidRDefault="00DC554F" w:rsidP="00DC554F">
      <w:pPr>
        <w:pStyle w:val="a0"/>
      </w:pPr>
    </w:p>
    <w:bookmarkEnd w:id="0"/>
    <w:p w14:paraId="30EAA497" w14:textId="18F3B411" w:rsidR="00D02725" w:rsidRDefault="000935A5">
      <w:pPr>
        <w:jc w:val="center"/>
        <w:rPr>
          <w:rFonts w:ascii="宋体" w:eastAsia="宋体" w:hAnsi="宋体" w:cs="宋体"/>
          <w:sz w:val="36"/>
          <w:szCs w:val="36"/>
          <w:u w:val="single"/>
        </w:rPr>
      </w:pPr>
      <w:r>
        <w:rPr>
          <w:rFonts w:ascii="宋体" w:eastAsia="宋体" w:hAnsi="宋体" w:cs="宋体" w:hint="eastAsia"/>
          <w:sz w:val="36"/>
          <w:szCs w:val="36"/>
          <w:u w:val="single"/>
        </w:rPr>
        <w:t>（招标编号：GJJLZB-202</w:t>
      </w:r>
      <w:r w:rsidR="00DC554F">
        <w:rPr>
          <w:rFonts w:ascii="宋体" w:eastAsia="宋体" w:hAnsi="宋体" w:cs="宋体"/>
          <w:sz w:val="36"/>
          <w:szCs w:val="36"/>
          <w:u w:val="single"/>
        </w:rPr>
        <w:t>4</w:t>
      </w:r>
      <w:r>
        <w:rPr>
          <w:rFonts w:ascii="宋体" w:eastAsia="宋体" w:hAnsi="宋体" w:cs="宋体" w:hint="eastAsia"/>
          <w:sz w:val="36"/>
          <w:szCs w:val="36"/>
          <w:u w:val="single"/>
        </w:rPr>
        <w:t>-0</w:t>
      </w:r>
      <w:r w:rsidR="00DC554F">
        <w:rPr>
          <w:rFonts w:ascii="宋体" w:eastAsia="宋体" w:hAnsi="宋体" w:cs="宋体"/>
          <w:sz w:val="36"/>
          <w:szCs w:val="36"/>
          <w:u w:val="single"/>
        </w:rPr>
        <w:t>0</w:t>
      </w:r>
      <w:r>
        <w:rPr>
          <w:rFonts w:ascii="宋体" w:eastAsia="宋体" w:hAnsi="宋体" w:cs="宋体" w:hint="eastAsia"/>
          <w:sz w:val="36"/>
          <w:szCs w:val="36"/>
          <w:u w:val="single"/>
        </w:rPr>
        <w:t>3</w:t>
      </w:r>
      <w:r>
        <w:rPr>
          <w:rFonts w:ascii="宋体" w:eastAsia="宋体" w:hAnsi="宋体" w:cs="宋体"/>
          <w:sz w:val="36"/>
          <w:szCs w:val="36"/>
          <w:u w:val="single"/>
        </w:rPr>
        <w:t>）</w:t>
      </w:r>
    </w:p>
    <w:p w14:paraId="34B8FD9D" w14:textId="77777777" w:rsidR="00D02725" w:rsidRDefault="00D02725">
      <w:pPr>
        <w:jc w:val="center"/>
        <w:rPr>
          <w:rFonts w:ascii="宋体" w:eastAsia="宋体" w:hAnsi="宋体"/>
          <w:b/>
          <w:sz w:val="44"/>
          <w:szCs w:val="44"/>
        </w:rPr>
      </w:pPr>
    </w:p>
    <w:p w14:paraId="37E631D3" w14:textId="77777777" w:rsidR="00D02725" w:rsidRDefault="00D02725">
      <w:pPr>
        <w:jc w:val="center"/>
        <w:rPr>
          <w:rFonts w:ascii="宋体" w:eastAsia="宋体" w:hAnsi="宋体"/>
          <w:b/>
          <w:sz w:val="44"/>
          <w:szCs w:val="44"/>
        </w:rPr>
      </w:pPr>
    </w:p>
    <w:p w14:paraId="15123190" w14:textId="77777777" w:rsidR="00D02725" w:rsidRDefault="000935A5">
      <w:pPr>
        <w:jc w:val="center"/>
        <w:rPr>
          <w:rFonts w:ascii="宋体" w:eastAsia="宋体" w:hAnsi="宋体" w:cs="宋体"/>
          <w:b/>
          <w:bCs/>
          <w:spacing w:val="26"/>
          <w:sz w:val="110"/>
          <w:szCs w:val="110"/>
        </w:rPr>
      </w:pPr>
      <w:r>
        <w:rPr>
          <w:rFonts w:ascii="宋体" w:eastAsia="宋体" w:hAnsi="宋体" w:cs="宋体" w:hint="eastAsia"/>
          <w:b/>
          <w:bCs/>
          <w:spacing w:val="26"/>
          <w:sz w:val="110"/>
          <w:szCs w:val="110"/>
        </w:rPr>
        <w:t>招标文件</w:t>
      </w:r>
    </w:p>
    <w:p w14:paraId="760426D8" w14:textId="77777777" w:rsidR="00D02725" w:rsidRDefault="00D02725">
      <w:pPr>
        <w:spacing w:line="360" w:lineRule="auto"/>
        <w:jc w:val="center"/>
        <w:rPr>
          <w:rFonts w:ascii="宋体" w:eastAsia="宋体" w:hAnsi="宋体" w:cs="宋体"/>
          <w:sz w:val="32"/>
          <w:szCs w:val="32"/>
        </w:rPr>
      </w:pPr>
    </w:p>
    <w:p w14:paraId="18531BE4" w14:textId="77777777" w:rsidR="00D02725" w:rsidRDefault="00D02725">
      <w:pPr>
        <w:spacing w:line="360" w:lineRule="auto"/>
        <w:jc w:val="center"/>
        <w:rPr>
          <w:rFonts w:ascii="宋体" w:eastAsia="宋体" w:hAnsi="宋体" w:cs="宋体"/>
          <w:sz w:val="32"/>
          <w:szCs w:val="32"/>
        </w:rPr>
      </w:pPr>
    </w:p>
    <w:p w14:paraId="4761B133" w14:textId="7358C30B" w:rsidR="00D02725" w:rsidRPr="00345C07" w:rsidRDefault="00D02725">
      <w:pPr>
        <w:spacing w:line="360" w:lineRule="auto"/>
        <w:jc w:val="center"/>
        <w:rPr>
          <w:rFonts w:ascii="宋体" w:eastAsia="宋体" w:hAnsi="宋体" w:cs="宋体"/>
          <w:sz w:val="32"/>
          <w:szCs w:val="32"/>
        </w:rPr>
      </w:pPr>
    </w:p>
    <w:p w14:paraId="09D7D449" w14:textId="77777777" w:rsidR="00D02725" w:rsidRDefault="00D02725">
      <w:pPr>
        <w:spacing w:line="360" w:lineRule="auto"/>
        <w:ind w:firstLineChars="800" w:firstLine="2560"/>
        <w:rPr>
          <w:rFonts w:ascii="宋体" w:eastAsia="宋体" w:hAnsi="宋体" w:cs="宋体"/>
          <w:sz w:val="32"/>
          <w:szCs w:val="32"/>
        </w:rPr>
      </w:pPr>
    </w:p>
    <w:p w14:paraId="37F7B76E" w14:textId="77777777" w:rsidR="00D02725" w:rsidRDefault="00D02725">
      <w:pPr>
        <w:spacing w:line="360" w:lineRule="auto"/>
        <w:jc w:val="center"/>
        <w:rPr>
          <w:rFonts w:ascii="宋体" w:eastAsia="宋体" w:hAnsi="宋体" w:cs="宋体"/>
          <w:spacing w:val="-2"/>
          <w:sz w:val="30"/>
          <w:szCs w:val="30"/>
        </w:rPr>
      </w:pPr>
    </w:p>
    <w:p w14:paraId="3544D8AB" w14:textId="39655797" w:rsidR="00D02725" w:rsidRDefault="000935A5">
      <w:pPr>
        <w:spacing w:line="360" w:lineRule="auto"/>
        <w:jc w:val="center"/>
        <w:rPr>
          <w:rFonts w:ascii="宋体" w:eastAsia="宋体" w:hAnsi="宋体" w:cs="宋体"/>
          <w:b/>
          <w:bCs/>
          <w:spacing w:val="-2"/>
          <w:sz w:val="30"/>
          <w:szCs w:val="30"/>
        </w:rPr>
      </w:pPr>
      <w:r>
        <w:rPr>
          <w:rFonts w:ascii="宋体" w:eastAsia="宋体" w:hAnsi="宋体" w:cs="宋体" w:hint="eastAsia"/>
          <w:b/>
          <w:bCs/>
          <w:spacing w:val="-2"/>
          <w:sz w:val="30"/>
          <w:szCs w:val="30"/>
        </w:rPr>
        <w:t>招标人：</w:t>
      </w:r>
      <w:r w:rsidR="00171B7D" w:rsidRPr="00171B7D">
        <w:rPr>
          <w:rFonts w:ascii="宋体" w:eastAsia="宋体" w:hAnsi="宋体" w:cs="宋体" w:hint="eastAsia"/>
          <w:b/>
          <w:bCs/>
          <w:spacing w:val="-2"/>
          <w:sz w:val="30"/>
          <w:szCs w:val="30"/>
        </w:rPr>
        <w:t>广建（广州）地产开发有限公司</w:t>
      </w:r>
    </w:p>
    <w:p w14:paraId="2D38EC91" w14:textId="77777777" w:rsidR="00D02725" w:rsidRDefault="000935A5">
      <w:pPr>
        <w:spacing w:line="360" w:lineRule="auto"/>
        <w:jc w:val="center"/>
        <w:rPr>
          <w:rFonts w:ascii="宋体" w:eastAsia="宋体" w:hAnsi="宋体" w:cs="宋体"/>
          <w:b/>
          <w:bCs/>
          <w:spacing w:val="-2"/>
          <w:sz w:val="30"/>
          <w:szCs w:val="30"/>
        </w:rPr>
      </w:pPr>
      <w:r>
        <w:rPr>
          <w:rFonts w:ascii="宋体" w:eastAsia="宋体" w:hAnsi="宋体" w:cs="宋体" w:hint="eastAsia"/>
          <w:b/>
          <w:bCs/>
          <w:spacing w:val="-2"/>
          <w:sz w:val="30"/>
          <w:szCs w:val="30"/>
        </w:rPr>
        <w:t>招标代理机构：广州建筑工程监理有限公司</w:t>
      </w:r>
    </w:p>
    <w:p w14:paraId="7BD84559" w14:textId="693EB250" w:rsidR="00D02725" w:rsidRDefault="000935A5">
      <w:pPr>
        <w:spacing w:line="360" w:lineRule="auto"/>
        <w:jc w:val="center"/>
        <w:rPr>
          <w:rFonts w:ascii="宋体" w:eastAsia="宋体" w:hAnsi="宋体" w:cs="宋体"/>
          <w:b/>
          <w:bCs/>
          <w:spacing w:val="-2"/>
          <w:sz w:val="30"/>
          <w:szCs w:val="30"/>
        </w:rPr>
      </w:pPr>
      <w:r>
        <w:rPr>
          <w:rFonts w:ascii="宋体" w:eastAsia="宋体" w:hAnsi="宋体" w:cs="宋体" w:hint="eastAsia"/>
          <w:b/>
          <w:bCs/>
          <w:spacing w:val="-2"/>
          <w:sz w:val="30"/>
          <w:szCs w:val="30"/>
        </w:rPr>
        <w:t>日期：202</w:t>
      </w:r>
      <w:r w:rsidR="00DC554F">
        <w:rPr>
          <w:rFonts w:ascii="宋体" w:eastAsia="宋体" w:hAnsi="宋体" w:cs="宋体"/>
          <w:b/>
          <w:bCs/>
          <w:spacing w:val="-2"/>
          <w:sz w:val="30"/>
          <w:szCs w:val="30"/>
        </w:rPr>
        <w:t>4</w:t>
      </w:r>
      <w:r>
        <w:rPr>
          <w:rFonts w:ascii="宋体" w:eastAsia="宋体" w:hAnsi="宋体" w:cs="宋体" w:hint="eastAsia"/>
          <w:b/>
          <w:bCs/>
          <w:spacing w:val="-2"/>
          <w:sz w:val="30"/>
          <w:szCs w:val="30"/>
        </w:rPr>
        <w:t>年</w:t>
      </w:r>
      <w:r w:rsidR="00DC554F">
        <w:rPr>
          <w:rFonts w:ascii="宋体" w:eastAsia="宋体" w:hAnsi="宋体" w:cs="宋体"/>
          <w:b/>
          <w:bCs/>
          <w:spacing w:val="-2"/>
          <w:sz w:val="30"/>
          <w:szCs w:val="30"/>
          <w:u w:val="single"/>
        </w:rPr>
        <w:t xml:space="preserve"> </w:t>
      </w:r>
      <w:r w:rsidR="00023A37">
        <w:rPr>
          <w:rFonts w:ascii="宋体" w:eastAsia="宋体" w:hAnsi="宋体" w:cs="宋体"/>
          <w:b/>
          <w:bCs/>
          <w:spacing w:val="-2"/>
          <w:sz w:val="30"/>
          <w:szCs w:val="30"/>
          <w:u w:val="single"/>
        </w:rPr>
        <w:t>2</w:t>
      </w:r>
      <w:r w:rsidR="00DC554F">
        <w:rPr>
          <w:rFonts w:ascii="宋体" w:eastAsia="宋体" w:hAnsi="宋体" w:cs="宋体"/>
          <w:b/>
          <w:bCs/>
          <w:spacing w:val="-2"/>
          <w:sz w:val="30"/>
          <w:szCs w:val="30"/>
          <w:u w:val="single"/>
        </w:rPr>
        <w:t xml:space="preserve"> </w:t>
      </w:r>
      <w:r>
        <w:rPr>
          <w:rFonts w:ascii="宋体" w:eastAsia="宋体" w:hAnsi="宋体" w:cs="宋体" w:hint="eastAsia"/>
          <w:b/>
          <w:bCs/>
          <w:spacing w:val="-2"/>
          <w:sz w:val="30"/>
          <w:szCs w:val="30"/>
        </w:rPr>
        <w:t>月</w:t>
      </w:r>
    </w:p>
    <w:p w14:paraId="32E95CE5" w14:textId="77777777" w:rsidR="00D02725" w:rsidRDefault="00D02725">
      <w:pPr>
        <w:pageBreakBefore/>
        <w:spacing w:line="360" w:lineRule="auto"/>
        <w:jc w:val="center"/>
        <w:rPr>
          <w:rFonts w:ascii="宋体" w:eastAsia="宋体" w:hAnsi="宋体"/>
        </w:rPr>
        <w:sectPr w:rsidR="00D02725" w:rsidSect="0073276C">
          <w:footerReference w:type="default" r:id="rId9"/>
          <w:pgSz w:w="11906" w:h="16838"/>
          <w:pgMar w:top="1440" w:right="1800" w:bottom="1440" w:left="1800" w:header="720" w:footer="720" w:gutter="0"/>
          <w:pgNumType w:start="1"/>
          <w:cols w:space="720"/>
          <w:docGrid w:linePitch="285"/>
        </w:sectPr>
      </w:pPr>
    </w:p>
    <w:p w14:paraId="3D9D96E2" w14:textId="77777777" w:rsidR="00D02725" w:rsidRDefault="000935A5">
      <w:pPr>
        <w:pageBreakBefore/>
        <w:spacing w:line="360" w:lineRule="auto"/>
        <w:jc w:val="center"/>
        <w:rPr>
          <w:rFonts w:ascii="宋体" w:eastAsia="宋体" w:hAnsi="宋体"/>
        </w:rPr>
      </w:pPr>
      <w:r>
        <w:rPr>
          <w:rFonts w:ascii="宋体" w:eastAsia="宋体" w:hAnsi="宋体" w:hint="eastAsia"/>
        </w:rPr>
        <w:lastRenderedPageBreak/>
        <w:t>目  录</w:t>
      </w:r>
    </w:p>
    <w:p w14:paraId="61B21FD6" w14:textId="77777777" w:rsidR="00D02725" w:rsidRDefault="00D02725">
      <w:pPr>
        <w:pStyle w:val="TOC1"/>
        <w:tabs>
          <w:tab w:val="right" w:leader="dot" w:pos="8630"/>
        </w:tabs>
        <w:jc w:val="center"/>
        <w:rPr>
          <w:rFonts w:ascii="宋体" w:hAnsi="宋体"/>
          <w:szCs w:val="21"/>
        </w:rPr>
      </w:pPr>
    </w:p>
    <w:p w14:paraId="097C3661" w14:textId="77777777" w:rsidR="00D02725" w:rsidRDefault="000935A5">
      <w:pPr>
        <w:pStyle w:val="TOC1"/>
        <w:tabs>
          <w:tab w:val="right" w:leader="dot" w:pos="8296"/>
        </w:tabs>
        <w:rPr>
          <w:rFonts w:asciiTheme="minorHAnsi" w:eastAsiaTheme="minorEastAsia" w:hAnsiTheme="minorHAnsi" w:cstheme="minorBidi"/>
        </w:rPr>
      </w:pPr>
      <w:r>
        <w:rPr>
          <w:rFonts w:ascii="宋体" w:hAnsi="宋体" w:hint="eastAsia"/>
          <w:szCs w:val="21"/>
        </w:rPr>
        <w:fldChar w:fldCharType="begin"/>
      </w:r>
      <w:r>
        <w:rPr>
          <w:rFonts w:ascii="宋体" w:hAnsi="宋体" w:hint="eastAsia"/>
          <w:szCs w:val="21"/>
        </w:rPr>
        <w:instrText xml:space="preserve"> TOC \o "1-3" \h \z \u </w:instrText>
      </w:r>
      <w:r>
        <w:rPr>
          <w:rFonts w:ascii="宋体" w:hAnsi="宋体" w:hint="eastAsia"/>
          <w:szCs w:val="21"/>
        </w:rPr>
        <w:fldChar w:fldCharType="separate"/>
      </w:r>
      <w:hyperlink w:anchor="_Toc138238118" w:history="1">
        <w:r>
          <w:rPr>
            <w:rStyle w:val="af5"/>
            <w:color w:val="auto"/>
          </w:rPr>
          <w:t>第一章</w:t>
        </w:r>
        <w:r>
          <w:rPr>
            <w:rStyle w:val="af5"/>
            <w:color w:val="auto"/>
          </w:rPr>
          <w:t xml:space="preserve"> </w:t>
        </w:r>
        <w:r>
          <w:rPr>
            <w:rStyle w:val="af5"/>
            <w:color w:val="auto"/>
          </w:rPr>
          <w:t>招标公告</w:t>
        </w:r>
        <w:r>
          <w:tab/>
        </w:r>
        <w:r>
          <w:fldChar w:fldCharType="begin"/>
        </w:r>
        <w:r>
          <w:instrText xml:space="preserve"> PAGEREF _Toc138238118 \h </w:instrText>
        </w:r>
        <w:r>
          <w:fldChar w:fldCharType="separate"/>
        </w:r>
        <w:r>
          <w:t>2</w:t>
        </w:r>
        <w:r>
          <w:fldChar w:fldCharType="end"/>
        </w:r>
      </w:hyperlink>
    </w:p>
    <w:p w14:paraId="7D3ECE59" w14:textId="77777777" w:rsidR="00D02725" w:rsidRDefault="00000000">
      <w:pPr>
        <w:pStyle w:val="TOC1"/>
        <w:tabs>
          <w:tab w:val="right" w:leader="dot" w:pos="8296"/>
        </w:tabs>
        <w:rPr>
          <w:rFonts w:asciiTheme="minorHAnsi" w:eastAsiaTheme="minorEastAsia" w:hAnsiTheme="minorHAnsi" w:cstheme="minorBidi"/>
        </w:rPr>
      </w:pPr>
      <w:hyperlink w:anchor="_Toc138238119" w:history="1">
        <w:r w:rsidR="000935A5">
          <w:rPr>
            <w:rStyle w:val="af5"/>
            <w:color w:val="auto"/>
          </w:rPr>
          <w:t>第二章</w:t>
        </w:r>
        <w:r w:rsidR="000935A5">
          <w:rPr>
            <w:rStyle w:val="af5"/>
            <w:color w:val="auto"/>
          </w:rPr>
          <w:t xml:space="preserve"> </w:t>
        </w:r>
        <w:r w:rsidR="000935A5">
          <w:rPr>
            <w:rStyle w:val="af5"/>
            <w:color w:val="auto"/>
          </w:rPr>
          <w:t>投标人须知</w:t>
        </w:r>
        <w:r w:rsidR="000935A5">
          <w:tab/>
        </w:r>
        <w:r w:rsidR="000935A5">
          <w:fldChar w:fldCharType="begin"/>
        </w:r>
        <w:r w:rsidR="000935A5">
          <w:instrText xml:space="preserve"> PAGEREF _Toc138238119 \h </w:instrText>
        </w:r>
        <w:r w:rsidR="000935A5">
          <w:fldChar w:fldCharType="separate"/>
        </w:r>
        <w:r w:rsidR="000935A5">
          <w:t>3</w:t>
        </w:r>
        <w:r w:rsidR="000935A5">
          <w:fldChar w:fldCharType="end"/>
        </w:r>
      </w:hyperlink>
    </w:p>
    <w:p w14:paraId="6D7F257D"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20" w:history="1">
        <w:r w:rsidR="000935A5">
          <w:rPr>
            <w:rStyle w:val="af5"/>
            <w:color w:val="auto"/>
          </w:rPr>
          <w:t>投标人须知前附表</w:t>
        </w:r>
        <w:r w:rsidR="000935A5">
          <w:tab/>
        </w:r>
        <w:r w:rsidR="000935A5">
          <w:fldChar w:fldCharType="begin"/>
        </w:r>
        <w:r w:rsidR="000935A5">
          <w:instrText xml:space="preserve"> PAGEREF _Toc138238120 \h </w:instrText>
        </w:r>
        <w:r w:rsidR="000935A5">
          <w:fldChar w:fldCharType="separate"/>
        </w:r>
        <w:r w:rsidR="000935A5">
          <w:t>3</w:t>
        </w:r>
        <w:r w:rsidR="000935A5">
          <w:fldChar w:fldCharType="end"/>
        </w:r>
      </w:hyperlink>
    </w:p>
    <w:p w14:paraId="41CE21AC"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77" w:history="1">
        <w:r w:rsidR="000935A5">
          <w:rPr>
            <w:rStyle w:val="af5"/>
            <w:color w:val="auto"/>
          </w:rPr>
          <w:t>附件一：开标记录表</w:t>
        </w:r>
        <w:r w:rsidR="000935A5">
          <w:tab/>
        </w:r>
        <w:r w:rsidR="000935A5">
          <w:fldChar w:fldCharType="begin"/>
        </w:r>
        <w:r w:rsidR="000935A5">
          <w:instrText xml:space="preserve"> PAGEREF _Toc138238177 \h </w:instrText>
        </w:r>
        <w:r w:rsidR="000935A5">
          <w:fldChar w:fldCharType="separate"/>
        </w:r>
        <w:r w:rsidR="000935A5">
          <w:t>20</w:t>
        </w:r>
        <w:r w:rsidR="000935A5">
          <w:fldChar w:fldCharType="end"/>
        </w:r>
      </w:hyperlink>
    </w:p>
    <w:p w14:paraId="1BEEA7AB"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78" w:history="1">
        <w:r w:rsidR="000935A5">
          <w:rPr>
            <w:rStyle w:val="af5"/>
            <w:color w:val="auto"/>
          </w:rPr>
          <w:t>附件二：问题澄清通知</w:t>
        </w:r>
        <w:r w:rsidR="000935A5">
          <w:tab/>
        </w:r>
        <w:r w:rsidR="000935A5">
          <w:fldChar w:fldCharType="begin"/>
        </w:r>
        <w:r w:rsidR="000935A5">
          <w:instrText xml:space="preserve"> PAGEREF _Toc138238178 \h </w:instrText>
        </w:r>
        <w:r w:rsidR="000935A5">
          <w:fldChar w:fldCharType="separate"/>
        </w:r>
        <w:r w:rsidR="000935A5">
          <w:t>21</w:t>
        </w:r>
        <w:r w:rsidR="000935A5">
          <w:fldChar w:fldCharType="end"/>
        </w:r>
      </w:hyperlink>
    </w:p>
    <w:p w14:paraId="2DA2F8FB"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79" w:history="1">
        <w:r w:rsidR="000935A5">
          <w:rPr>
            <w:rStyle w:val="af5"/>
            <w:color w:val="auto"/>
          </w:rPr>
          <w:t>附件三：问题的澄清</w:t>
        </w:r>
        <w:r w:rsidR="000935A5">
          <w:tab/>
        </w:r>
        <w:r w:rsidR="000935A5">
          <w:fldChar w:fldCharType="begin"/>
        </w:r>
        <w:r w:rsidR="000935A5">
          <w:instrText xml:space="preserve"> PAGEREF _Toc138238179 \h </w:instrText>
        </w:r>
        <w:r w:rsidR="000935A5">
          <w:fldChar w:fldCharType="separate"/>
        </w:r>
        <w:r w:rsidR="000935A5">
          <w:t>22</w:t>
        </w:r>
        <w:r w:rsidR="000935A5">
          <w:fldChar w:fldCharType="end"/>
        </w:r>
      </w:hyperlink>
    </w:p>
    <w:p w14:paraId="60366EF4"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80" w:history="1">
        <w:r w:rsidR="000935A5">
          <w:rPr>
            <w:rStyle w:val="af5"/>
            <w:color w:val="auto"/>
          </w:rPr>
          <w:t>附件四：中标通知书</w:t>
        </w:r>
        <w:r w:rsidR="000935A5">
          <w:tab/>
        </w:r>
        <w:r w:rsidR="000935A5">
          <w:fldChar w:fldCharType="begin"/>
        </w:r>
        <w:r w:rsidR="000935A5">
          <w:instrText xml:space="preserve"> PAGEREF _Toc138238180 \h </w:instrText>
        </w:r>
        <w:r w:rsidR="000935A5">
          <w:fldChar w:fldCharType="separate"/>
        </w:r>
        <w:r w:rsidR="000935A5">
          <w:t>23</w:t>
        </w:r>
        <w:r w:rsidR="000935A5">
          <w:fldChar w:fldCharType="end"/>
        </w:r>
      </w:hyperlink>
    </w:p>
    <w:p w14:paraId="234B6234" w14:textId="77777777" w:rsidR="00D02725" w:rsidRDefault="00000000">
      <w:pPr>
        <w:pStyle w:val="TOC1"/>
        <w:tabs>
          <w:tab w:val="right" w:leader="dot" w:pos="8296"/>
        </w:tabs>
        <w:rPr>
          <w:rFonts w:asciiTheme="minorHAnsi" w:eastAsiaTheme="minorEastAsia" w:hAnsiTheme="minorHAnsi" w:cstheme="minorBidi"/>
        </w:rPr>
      </w:pPr>
      <w:hyperlink w:anchor="_Toc138238181" w:history="1">
        <w:r w:rsidR="000935A5">
          <w:rPr>
            <w:rStyle w:val="af5"/>
            <w:color w:val="auto"/>
          </w:rPr>
          <w:t>第三章</w:t>
        </w:r>
        <w:r w:rsidR="000935A5">
          <w:rPr>
            <w:rStyle w:val="af5"/>
            <w:color w:val="auto"/>
          </w:rPr>
          <w:t xml:space="preserve"> </w:t>
        </w:r>
        <w:r w:rsidR="000935A5">
          <w:rPr>
            <w:rStyle w:val="af5"/>
            <w:color w:val="auto"/>
          </w:rPr>
          <w:t>评标办法（综合评估法）</w:t>
        </w:r>
        <w:r w:rsidR="000935A5">
          <w:tab/>
        </w:r>
        <w:r w:rsidR="000935A5">
          <w:fldChar w:fldCharType="begin"/>
        </w:r>
        <w:r w:rsidR="000935A5">
          <w:instrText xml:space="preserve"> PAGEREF _Toc138238181 \h </w:instrText>
        </w:r>
        <w:r w:rsidR="000935A5">
          <w:fldChar w:fldCharType="separate"/>
        </w:r>
        <w:r w:rsidR="000935A5">
          <w:t>24</w:t>
        </w:r>
        <w:r w:rsidR="000935A5">
          <w:fldChar w:fldCharType="end"/>
        </w:r>
      </w:hyperlink>
    </w:p>
    <w:p w14:paraId="1E033D62"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82" w:history="1">
        <w:r w:rsidR="000935A5">
          <w:rPr>
            <w:rStyle w:val="af5"/>
            <w:color w:val="auto"/>
          </w:rPr>
          <w:t>评标办法前附表</w:t>
        </w:r>
        <w:r w:rsidR="000935A5">
          <w:tab/>
        </w:r>
        <w:r w:rsidR="000935A5">
          <w:fldChar w:fldCharType="begin"/>
        </w:r>
        <w:r w:rsidR="000935A5">
          <w:instrText xml:space="preserve"> PAGEREF _Toc138238182 \h </w:instrText>
        </w:r>
        <w:r w:rsidR="000935A5">
          <w:fldChar w:fldCharType="separate"/>
        </w:r>
        <w:r w:rsidR="000935A5">
          <w:t>24</w:t>
        </w:r>
        <w:r w:rsidR="000935A5">
          <w:fldChar w:fldCharType="end"/>
        </w:r>
      </w:hyperlink>
    </w:p>
    <w:p w14:paraId="7D569FEE" w14:textId="77777777" w:rsidR="00D02725" w:rsidRDefault="00000000">
      <w:pPr>
        <w:pStyle w:val="TOC1"/>
        <w:tabs>
          <w:tab w:val="right" w:leader="dot" w:pos="8296"/>
        </w:tabs>
        <w:rPr>
          <w:rFonts w:asciiTheme="minorHAnsi" w:eastAsiaTheme="minorEastAsia" w:hAnsiTheme="minorHAnsi" w:cstheme="minorBidi"/>
        </w:rPr>
      </w:pPr>
      <w:hyperlink w:anchor="_Toc138238192" w:history="1">
        <w:r w:rsidR="000935A5">
          <w:rPr>
            <w:rStyle w:val="af5"/>
            <w:color w:val="auto"/>
          </w:rPr>
          <w:t>第四章</w:t>
        </w:r>
        <w:r w:rsidR="000935A5">
          <w:rPr>
            <w:rStyle w:val="af5"/>
            <w:color w:val="auto"/>
          </w:rPr>
          <w:t xml:space="preserve"> </w:t>
        </w:r>
        <w:r w:rsidR="000935A5">
          <w:rPr>
            <w:rStyle w:val="af5"/>
            <w:color w:val="auto"/>
          </w:rPr>
          <w:t>合同条款及格式</w:t>
        </w:r>
        <w:r w:rsidR="000935A5">
          <w:tab/>
        </w:r>
        <w:r w:rsidR="000935A5">
          <w:fldChar w:fldCharType="begin"/>
        </w:r>
        <w:r w:rsidR="000935A5">
          <w:instrText xml:space="preserve"> PAGEREF _Toc138238192 \h </w:instrText>
        </w:r>
        <w:r w:rsidR="000935A5">
          <w:fldChar w:fldCharType="separate"/>
        </w:r>
        <w:r w:rsidR="000935A5">
          <w:t>29</w:t>
        </w:r>
        <w:r w:rsidR="000935A5">
          <w:fldChar w:fldCharType="end"/>
        </w:r>
      </w:hyperlink>
    </w:p>
    <w:p w14:paraId="7F426AAA" w14:textId="77777777" w:rsidR="00D02725" w:rsidRDefault="00000000">
      <w:pPr>
        <w:pStyle w:val="TOC1"/>
        <w:tabs>
          <w:tab w:val="right" w:leader="dot" w:pos="8296"/>
        </w:tabs>
        <w:rPr>
          <w:rFonts w:asciiTheme="minorHAnsi" w:eastAsiaTheme="minorEastAsia" w:hAnsiTheme="minorHAnsi" w:cstheme="minorBidi"/>
        </w:rPr>
      </w:pPr>
      <w:hyperlink w:anchor="_Toc138238193" w:history="1">
        <w:r w:rsidR="000935A5">
          <w:rPr>
            <w:rStyle w:val="af5"/>
            <w:color w:val="auto"/>
          </w:rPr>
          <w:t>第五章</w:t>
        </w:r>
        <w:r w:rsidR="000935A5">
          <w:rPr>
            <w:rStyle w:val="af5"/>
            <w:color w:val="auto"/>
          </w:rPr>
          <w:t xml:space="preserve"> </w:t>
        </w:r>
        <w:r w:rsidR="000935A5">
          <w:rPr>
            <w:rStyle w:val="af5"/>
            <w:color w:val="auto"/>
          </w:rPr>
          <w:t>委托人要求</w:t>
        </w:r>
        <w:r w:rsidR="000935A5">
          <w:tab/>
        </w:r>
        <w:r w:rsidR="000935A5">
          <w:fldChar w:fldCharType="begin"/>
        </w:r>
        <w:r w:rsidR="000935A5">
          <w:instrText xml:space="preserve"> PAGEREF _Toc138238193 \h </w:instrText>
        </w:r>
        <w:r w:rsidR="000935A5">
          <w:fldChar w:fldCharType="separate"/>
        </w:r>
        <w:r w:rsidR="000935A5">
          <w:t>46</w:t>
        </w:r>
        <w:r w:rsidR="000935A5">
          <w:fldChar w:fldCharType="end"/>
        </w:r>
      </w:hyperlink>
    </w:p>
    <w:p w14:paraId="3202E9AE" w14:textId="77777777" w:rsidR="00D02725" w:rsidRDefault="00000000">
      <w:pPr>
        <w:pStyle w:val="TOC1"/>
        <w:tabs>
          <w:tab w:val="right" w:leader="dot" w:pos="8296"/>
        </w:tabs>
        <w:rPr>
          <w:rFonts w:asciiTheme="minorHAnsi" w:eastAsiaTheme="minorEastAsia" w:hAnsiTheme="minorHAnsi" w:cstheme="minorBidi"/>
        </w:rPr>
      </w:pPr>
      <w:hyperlink w:anchor="_Toc138238194" w:history="1">
        <w:r w:rsidR="000935A5">
          <w:rPr>
            <w:rStyle w:val="af5"/>
            <w:color w:val="auto"/>
          </w:rPr>
          <w:t>第六章</w:t>
        </w:r>
        <w:r w:rsidR="000935A5">
          <w:rPr>
            <w:rStyle w:val="af5"/>
            <w:color w:val="auto"/>
          </w:rPr>
          <w:t xml:space="preserve"> </w:t>
        </w:r>
        <w:r w:rsidR="000935A5">
          <w:rPr>
            <w:rStyle w:val="af5"/>
            <w:color w:val="auto"/>
          </w:rPr>
          <w:t>投标文件格式</w:t>
        </w:r>
        <w:r w:rsidR="000935A5">
          <w:tab/>
        </w:r>
        <w:r w:rsidR="000935A5">
          <w:fldChar w:fldCharType="begin"/>
        </w:r>
        <w:r w:rsidR="000935A5">
          <w:instrText xml:space="preserve"> PAGEREF _Toc138238194 \h </w:instrText>
        </w:r>
        <w:r w:rsidR="000935A5">
          <w:fldChar w:fldCharType="separate"/>
        </w:r>
        <w:r w:rsidR="000935A5">
          <w:t>83</w:t>
        </w:r>
        <w:r w:rsidR="000935A5">
          <w:fldChar w:fldCharType="end"/>
        </w:r>
      </w:hyperlink>
    </w:p>
    <w:p w14:paraId="34CB7DAC"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95" w:history="1">
        <w:r w:rsidR="000935A5">
          <w:rPr>
            <w:rStyle w:val="af5"/>
            <w:color w:val="auto"/>
          </w:rPr>
          <w:t>目</w:t>
        </w:r>
        <w:r w:rsidR="000935A5">
          <w:rPr>
            <w:rStyle w:val="af5"/>
            <w:color w:val="auto"/>
          </w:rPr>
          <w:t xml:space="preserve">  </w:t>
        </w:r>
        <w:r w:rsidR="000935A5">
          <w:rPr>
            <w:rStyle w:val="af5"/>
            <w:color w:val="auto"/>
          </w:rPr>
          <w:t>录</w:t>
        </w:r>
        <w:r w:rsidR="000935A5">
          <w:tab/>
        </w:r>
        <w:r w:rsidR="000935A5">
          <w:fldChar w:fldCharType="begin"/>
        </w:r>
        <w:r w:rsidR="000935A5">
          <w:instrText xml:space="preserve"> PAGEREF _Toc138238195 \h </w:instrText>
        </w:r>
        <w:r w:rsidR="000935A5">
          <w:fldChar w:fldCharType="separate"/>
        </w:r>
        <w:r w:rsidR="000935A5">
          <w:t>85</w:t>
        </w:r>
        <w:r w:rsidR="000935A5">
          <w:fldChar w:fldCharType="end"/>
        </w:r>
      </w:hyperlink>
    </w:p>
    <w:p w14:paraId="7DA0F191"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96" w:history="1">
        <w:r w:rsidR="000935A5">
          <w:rPr>
            <w:rStyle w:val="af5"/>
            <w:color w:val="auto"/>
          </w:rPr>
          <w:t>一、投标函及附录</w:t>
        </w:r>
        <w:r w:rsidR="000935A5">
          <w:tab/>
        </w:r>
        <w:r w:rsidR="000935A5">
          <w:fldChar w:fldCharType="begin"/>
        </w:r>
        <w:r w:rsidR="000935A5">
          <w:instrText xml:space="preserve"> PAGEREF _Toc138238196 \h </w:instrText>
        </w:r>
        <w:r w:rsidR="000935A5">
          <w:fldChar w:fldCharType="separate"/>
        </w:r>
        <w:r w:rsidR="000935A5">
          <w:t>86</w:t>
        </w:r>
        <w:r w:rsidR="000935A5">
          <w:fldChar w:fldCharType="end"/>
        </w:r>
      </w:hyperlink>
    </w:p>
    <w:p w14:paraId="22604FD3" w14:textId="77777777" w:rsidR="00D02725" w:rsidRDefault="00000000">
      <w:pPr>
        <w:pStyle w:val="TOC3"/>
        <w:tabs>
          <w:tab w:val="right" w:leader="dot" w:pos="8296"/>
        </w:tabs>
        <w:ind w:left="840"/>
        <w:rPr>
          <w:rFonts w:asciiTheme="minorHAnsi" w:eastAsiaTheme="minorEastAsia" w:hAnsiTheme="minorHAnsi" w:cstheme="minorBidi"/>
        </w:rPr>
      </w:pPr>
      <w:hyperlink w:anchor="_Toc138238197" w:history="1">
        <w:r w:rsidR="000935A5">
          <w:rPr>
            <w:rStyle w:val="af5"/>
            <w:rFonts w:ascii="宋体" w:hAnsi="宋体"/>
            <w:color w:val="auto"/>
          </w:rPr>
          <w:t>（一）投标函</w:t>
        </w:r>
        <w:r w:rsidR="000935A5">
          <w:tab/>
        </w:r>
        <w:r w:rsidR="000935A5">
          <w:fldChar w:fldCharType="begin"/>
        </w:r>
        <w:r w:rsidR="000935A5">
          <w:instrText xml:space="preserve"> PAGEREF _Toc138238197 \h </w:instrText>
        </w:r>
        <w:r w:rsidR="000935A5">
          <w:fldChar w:fldCharType="separate"/>
        </w:r>
        <w:r w:rsidR="000935A5">
          <w:t>86</w:t>
        </w:r>
        <w:r w:rsidR="000935A5">
          <w:fldChar w:fldCharType="end"/>
        </w:r>
      </w:hyperlink>
    </w:p>
    <w:p w14:paraId="63E306C6" w14:textId="77777777" w:rsidR="00D02725" w:rsidRDefault="00000000">
      <w:pPr>
        <w:pStyle w:val="TOC3"/>
        <w:tabs>
          <w:tab w:val="right" w:leader="dot" w:pos="8296"/>
        </w:tabs>
        <w:ind w:left="840"/>
        <w:rPr>
          <w:rFonts w:asciiTheme="minorHAnsi" w:eastAsiaTheme="minorEastAsia" w:hAnsiTheme="minorHAnsi" w:cstheme="minorBidi"/>
        </w:rPr>
      </w:pPr>
      <w:hyperlink w:anchor="_Toc138238198" w:history="1">
        <w:r w:rsidR="000935A5">
          <w:rPr>
            <w:rStyle w:val="af5"/>
            <w:rFonts w:ascii="宋体" w:hAnsi="宋体"/>
            <w:color w:val="auto"/>
          </w:rPr>
          <w:t>（二）投标函附录</w:t>
        </w:r>
        <w:r w:rsidR="000935A5">
          <w:tab/>
        </w:r>
        <w:r w:rsidR="000935A5">
          <w:fldChar w:fldCharType="begin"/>
        </w:r>
        <w:r w:rsidR="000935A5">
          <w:instrText xml:space="preserve"> PAGEREF _Toc138238198 \h </w:instrText>
        </w:r>
        <w:r w:rsidR="000935A5">
          <w:fldChar w:fldCharType="separate"/>
        </w:r>
        <w:r w:rsidR="000935A5">
          <w:t>87</w:t>
        </w:r>
        <w:r w:rsidR="000935A5">
          <w:fldChar w:fldCharType="end"/>
        </w:r>
      </w:hyperlink>
    </w:p>
    <w:p w14:paraId="1787D1D1"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199" w:history="1">
        <w:r w:rsidR="000935A5">
          <w:rPr>
            <w:rStyle w:val="af5"/>
            <w:color w:val="auto"/>
          </w:rPr>
          <w:t>二、法定代表人证明书及授权委托证明书</w:t>
        </w:r>
        <w:r w:rsidR="000935A5">
          <w:tab/>
        </w:r>
        <w:r w:rsidR="000935A5">
          <w:fldChar w:fldCharType="begin"/>
        </w:r>
        <w:r w:rsidR="000935A5">
          <w:instrText xml:space="preserve"> PAGEREF _Toc138238199 \h </w:instrText>
        </w:r>
        <w:r w:rsidR="000935A5">
          <w:fldChar w:fldCharType="separate"/>
        </w:r>
        <w:r w:rsidR="000935A5">
          <w:t>88</w:t>
        </w:r>
        <w:r w:rsidR="000935A5">
          <w:fldChar w:fldCharType="end"/>
        </w:r>
      </w:hyperlink>
    </w:p>
    <w:p w14:paraId="50890A61"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0" w:history="1">
        <w:r w:rsidR="000935A5">
          <w:rPr>
            <w:rStyle w:val="af5"/>
            <w:color w:val="auto"/>
          </w:rPr>
          <w:t>三、投标保证金</w:t>
        </w:r>
        <w:r w:rsidR="000935A5">
          <w:tab/>
        </w:r>
        <w:r w:rsidR="000935A5">
          <w:fldChar w:fldCharType="begin"/>
        </w:r>
        <w:r w:rsidR="000935A5">
          <w:instrText xml:space="preserve"> PAGEREF _Toc138238200 \h </w:instrText>
        </w:r>
        <w:r w:rsidR="000935A5">
          <w:fldChar w:fldCharType="separate"/>
        </w:r>
        <w:r w:rsidR="000935A5">
          <w:t>89</w:t>
        </w:r>
        <w:r w:rsidR="000935A5">
          <w:fldChar w:fldCharType="end"/>
        </w:r>
      </w:hyperlink>
    </w:p>
    <w:p w14:paraId="346001B5"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1" w:history="1">
        <w:r w:rsidR="000935A5">
          <w:rPr>
            <w:rStyle w:val="af5"/>
            <w:color w:val="auto"/>
          </w:rPr>
          <w:t>四、投标报价表</w:t>
        </w:r>
        <w:r w:rsidR="000935A5">
          <w:tab/>
        </w:r>
        <w:r w:rsidR="000935A5">
          <w:fldChar w:fldCharType="begin"/>
        </w:r>
        <w:r w:rsidR="000935A5">
          <w:instrText xml:space="preserve"> PAGEREF _Toc138238201 \h </w:instrText>
        </w:r>
        <w:r w:rsidR="000935A5">
          <w:fldChar w:fldCharType="separate"/>
        </w:r>
        <w:r w:rsidR="000935A5">
          <w:t>90</w:t>
        </w:r>
        <w:r w:rsidR="000935A5">
          <w:fldChar w:fldCharType="end"/>
        </w:r>
      </w:hyperlink>
    </w:p>
    <w:p w14:paraId="622E47C1"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2" w:history="1">
        <w:r w:rsidR="000935A5">
          <w:rPr>
            <w:rStyle w:val="af5"/>
            <w:color w:val="auto"/>
          </w:rPr>
          <w:t>五、资格审查资料</w:t>
        </w:r>
        <w:r w:rsidR="000935A5">
          <w:tab/>
        </w:r>
        <w:r w:rsidR="000935A5">
          <w:fldChar w:fldCharType="begin"/>
        </w:r>
        <w:r w:rsidR="000935A5">
          <w:instrText xml:space="preserve"> PAGEREF _Toc138238202 \h </w:instrText>
        </w:r>
        <w:r w:rsidR="000935A5">
          <w:fldChar w:fldCharType="separate"/>
        </w:r>
        <w:r w:rsidR="000935A5">
          <w:t>93</w:t>
        </w:r>
        <w:r w:rsidR="000935A5">
          <w:fldChar w:fldCharType="end"/>
        </w:r>
      </w:hyperlink>
    </w:p>
    <w:p w14:paraId="2483B080"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3" w:history="1">
        <w:r w:rsidR="000935A5">
          <w:rPr>
            <w:rStyle w:val="af5"/>
            <w:color w:val="auto"/>
          </w:rPr>
          <w:t>六、投标人声明</w:t>
        </w:r>
        <w:r w:rsidR="000935A5">
          <w:tab/>
        </w:r>
        <w:r w:rsidR="000935A5">
          <w:fldChar w:fldCharType="begin"/>
        </w:r>
        <w:r w:rsidR="000935A5">
          <w:instrText xml:space="preserve"> PAGEREF _Toc138238203 \h </w:instrText>
        </w:r>
        <w:r w:rsidR="000935A5">
          <w:fldChar w:fldCharType="separate"/>
        </w:r>
        <w:r w:rsidR="000935A5">
          <w:t>94</w:t>
        </w:r>
        <w:r w:rsidR="000935A5">
          <w:fldChar w:fldCharType="end"/>
        </w:r>
      </w:hyperlink>
    </w:p>
    <w:p w14:paraId="6B16DBDD"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4" w:history="1">
        <w:r w:rsidR="000935A5">
          <w:rPr>
            <w:rStyle w:val="af5"/>
            <w:color w:val="auto"/>
          </w:rPr>
          <w:t>七、商务部分证明材料</w:t>
        </w:r>
        <w:r w:rsidR="000935A5">
          <w:tab/>
        </w:r>
        <w:r w:rsidR="000935A5">
          <w:fldChar w:fldCharType="begin"/>
        </w:r>
        <w:r w:rsidR="000935A5">
          <w:instrText xml:space="preserve"> PAGEREF _Toc138238204 \h </w:instrText>
        </w:r>
        <w:r w:rsidR="000935A5">
          <w:fldChar w:fldCharType="separate"/>
        </w:r>
        <w:r w:rsidR="000935A5">
          <w:t>95</w:t>
        </w:r>
        <w:r w:rsidR="000935A5">
          <w:fldChar w:fldCharType="end"/>
        </w:r>
      </w:hyperlink>
    </w:p>
    <w:p w14:paraId="66FDA46B"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5" w:history="1">
        <w:r w:rsidR="000935A5">
          <w:rPr>
            <w:rStyle w:val="af5"/>
            <w:color w:val="auto"/>
          </w:rPr>
          <w:t>八、技术服务方案</w:t>
        </w:r>
        <w:r w:rsidR="000935A5">
          <w:tab/>
        </w:r>
        <w:r w:rsidR="000935A5">
          <w:fldChar w:fldCharType="begin"/>
        </w:r>
        <w:r w:rsidR="000935A5">
          <w:instrText xml:space="preserve"> PAGEREF _Toc138238205 \h </w:instrText>
        </w:r>
        <w:r w:rsidR="000935A5">
          <w:fldChar w:fldCharType="separate"/>
        </w:r>
        <w:r w:rsidR="000935A5">
          <w:t>96</w:t>
        </w:r>
        <w:r w:rsidR="000935A5">
          <w:fldChar w:fldCharType="end"/>
        </w:r>
      </w:hyperlink>
    </w:p>
    <w:p w14:paraId="2B9995E2" w14:textId="77777777" w:rsidR="00D02725" w:rsidRDefault="00000000">
      <w:pPr>
        <w:pStyle w:val="TOC2"/>
        <w:tabs>
          <w:tab w:val="right" w:leader="dot" w:pos="8296"/>
        </w:tabs>
        <w:ind w:left="420"/>
        <w:rPr>
          <w:rFonts w:asciiTheme="minorHAnsi" w:eastAsiaTheme="minorEastAsia" w:hAnsiTheme="minorHAnsi" w:cstheme="minorBidi"/>
        </w:rPr>
      </w:pPr>
      <w:hyperlink w:anchor="_Toc138238206" w:history="1">
        <w:r w:rsidR="000935A5">
          <w:rPr>
            <w:rStyle w:val="af5"/>
            <w:color w:val="auto"/>
          </w:rPr>
          <w:t>九、其他资料</w:t>
        </w:r>
        <w:r w:rsidR="000935A5">
          <w:tab/>
        </w:r>
        <w:r w:rsidR="000935A5">
          <w:fldChar w:fldCharType="begin"/>
        </w:r>
        <w:r w:rsidR="000935A5">
          <w:instrText xml:space="preserve"> PAGEREF _Toc138238206 \h </w:instrText>
        </w:r>
        <w:r w:rsidR="000935A5">
          <w:fldChar w:fldCharType="separate"/>
        </w:r>
        <w:r w:rsidR="000935A5">
          <w:t>97</w:t>
        </w:r>
        <w:r w:rsidR="000935A5">
          <w:fldChar w:fldCharType="end"/>
        </w:r>
      </w:hyperlink>
    </w:p>
    <w:p w14:paraId="3E17BFFD" w14:textId="77777777" w:rsidR="00D02725" w:rsidRDefault="00000000">
      <w:pPr>
        <w:pStyle w:val="TOC1"/>
        <w:tabs>
          <w:tab w:val="right" w:leader="dot" w:pos="8296"/>
        </w:tabs>
        <w:rPr>
          <w:rFonts w:asciiTheme="minorHAnsi" w:eastAsiaTheme="minorEastAsia" w:hAnsiTheme="minorHAnsi" w:cstheme="minorBidi"/>
        </w:rPr>
      </w:pPr>
      <w:hyperlink w:anchor="_Toc138238207" w:history="1">
        <w:r w:rsidR="000935A5">
          <w:rPr>
            <w:rStyle w:val="af5"/>
            <w:color w:val="auto"/>
          </w:rPr>
          <w:t>第七章</w:t>
        </w:r>
        <w:r w:rsidR="000935A5">
          <w:rPr>
            <w:rStyle w:val="af5"/>
            <w:color w:val="auto"/>
          </w:rPr>
          <w:t xml:space="preserve"> </w:t>
        </w:r>
        <w:r w:rsidR="000935A5">
          <w:rPr>
            <w:rStyle w:val="af5"/>
            <w:color w:val="auto"/>
          </w:rPr>
          <w:t>否决性条款</w:t>
        </w:r>
        <w:r w:rsidR="000935A5">
          <w:tab/>
        </w:r>
        <w:r w:rsidR="000935A5">
          <w:fldChar w:fldCharType="begin"/>
        </w:r>
        <w:r w:rsidR="000935A5">
          <w:instrText xml:space="preserve"> PAGEREF _Toc138238207 \h </w:instrText>
        </w:r>
        <w:r w:rsidR="000935A5">
          <w:fldChar w:fldCharType="separate"/>
        </w:r>
        <w:r w:rsidR="000935A5">
          <w:t>98</w:t>
        </w:r>
        <w:r w:rsidR="000935A5">
          <w:fldChar w:fldCharType="end"/>
        </w:r>
      </w:hyperlink>
    </w:p>
    <w:p w14:paraId="302D324A" w14:textId="77777777" w:rsidR="00D02725" w:rsidRDefault="000935A5">
      <w:pPr>
        <w:rPr>
          <w:rFonts w:ascii="宋体" w:eastAsia="宋体" w:hAnsi="宋体"/>
        </w:rPr>
        <w:sectPr w:rsidR="00D02725" w:rsidSect="0073276C">
          <w:footerReference w:type="default" r:id="rId10"/>
          <w:pgSz w:w="11906" w:h="16838"/>
          <w:pgMar w:top="1440" w:right="1800" w:bottom="1440" w:left="1800" w:header="720" w:footer="720" w:gutter="0"/>
          <w:pgNumType w:start="1"/>
          <w:cols w:space="720"/>
          <w:docGrid w:linePitch="285"/>
        </w:sectPr>
      </w:pPr>
      <w:r>
        <w:rPr>
          <w:rFonts w:ascii="宋体" w:eastAsia="宋体" w:hAnsi="宋体" w:hint="eastAsia"/>
          <w:szCs w:val="21"/>
        </w:rPr>
        <w:fldChar w:fldCharType="end"/>
      </w:r>
    </w:p>
    <w:p w14:paraId="50EF1181" w14:textId="77777777" w:rsidR="00D02725" w:rsidRDefault="000935A5">
      <w:pPr>
        <w:pStyle w:val="1"/>
        <w:rPr>
          <w:color w:val="auto"/>
        </w:rPr>
      </w:pPr>
      <w:bookmarkStart w:id="1" w:name="_Toc138238118"/>
      <w:r>
        <w:rPr>
          <w:rFonts w:hint="eastAsia"/>
          <w:color w:val="auto"/>
        </w:rPr>
        <w:lastRenderedPageBreak/>
        <w:t>第一章 招标公告</w:t>
      </w:r>
      <w:bookmarkEnd w:id="1"/>
    </w:p>
    <w:p w14:paraId="7E7F6CC8" w14:textId="77777777" w:rsidR="00D02725" w:rsidRDefault="000935A5">
      <w:pPr>
        <w:spacing w:line="360" w:lineRule="auto"/>
        <w:jc w:val="center"/>
        <w:rPr>
          <w:rFonts w:ascii="宋体" w:eastAsia="宋体" w:hAnsi="宋体"/>
          <w:sz w:val="24"/>
          <w:szCs w:val="24"/>
        </w:rPr>
      </w:pPr>
      <w:r>
        <w:rPr>
          <w:rFonts w:ascii="宋体" w:eastAsia="宋体" w:hAnsi="宋体" w:hint="eastAsia"/>
          <w:sz w:val="24"/>
          <w:szCs w:val="24"/>
        </w:rPr>
        <w:t>另册</w:t>
      </w:r>
    </w:p>
    <w:p w14:paraId="797D3C93" w14:textId="77777777" w:rsidR="00D02725" w:rsidRDefault="00D02725">
      <w:pPr>
        <w:spacing w:line="360" w:lineRule="auto"/>
        <w:jc w:val="center"/>
        <w:rPr>
          <w:rFonts w:ascii="宋体" w:eastAsia="宋体" w:hAnsi="宋体"/>
          <w:sz w:val="24"/>
          <w:szCs w:val="24"/>
        </w:rPr>
      </w:pPr>
    </w:p>
    <w:p w14:paraId="5489C06C" w14:textId="77777777" w:rsidR="00D02725" w:rsidRDefault="000935A5">
      <w:pPr>
        <w:pStyle w:val="1"/>
        <w:rPr>
          <w:color w:val="auto"/>
        </w:rPr>
      </w:pPr>
      <w:bookmarkStart w:id="2" w:name="_Toc138238119"/>
      <w:r>
        <w:rPr>
          <w:rFonts w:hint="eastAsia"/>
          <w:color w:val="auto"/>
        </w:rPr>
        <w:lastRenderedPageBreak/>
        <w:t>第二章 投标人须知</w:t>
      </w:r>
      <w:bookmarkEnd w:id="2"/>
    </w:p>
    <w:p w14:paraId="43A7D42A" w14:textId="77777777" w:rsidR="00D02725" w:rsidRDefault="000935A5">
      <w:pPr>
        <w:pStyle w:val="2"/>
        <w:jc w:val="center"/>
        <w:rPr>
          <w:color w:val="auto"/>
        </w:rPr>
      </w:pPr>
      <w:bookmarkStart w:id="3" w:name="_Toc138238120"/>
      <w:r>
        <w:rPr>
          <w:rFonts w:hint="eastAsia"/>
          <w:color w:val="auto"/>
        </w:rPr>
        <w:t>投标人须知前附表</w:t>
      </w:r>
      <w:bookmarkEnd w:id="3"/>
    </w:p>
    <w:tbl>
      <w:tblPr>
        <w:tblW w:w="9133" w:type="dxa"/>
        <w:tblInd w:w="-20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45"/>
        <w:gridCol w:w="2100"/>
        <w:gridCol w:w="6088"/>
      </w:tblGrid>
      <w:tr w:rsidR="00D02725" w14:paraId="27129ED3" w14:textId="77777777">
        <w:trPr>
          <w:trHeight w:val="457"/>
          <w:tblHeader/>
        </w:trPr>
        <w:tc>
          <w:tcPr>
            <w:tcW w:w="945" w:type="dxa"/>
            <w:vAlign w:val="center"/>
          </w:tcPr>
          <w:p w14:paraId="18831C70" w14:textId="77777777" w:rsidR="00D02725" w:rsidRDefault="000935A5">
            <w:pPr>
              <w:snapToGrid w:val="0"/>
              <w:spacing w:line="276" w:lineRule="auto"/>
              <w:jc w:val="center"/>
              <w:rPr>
                <w:rFonts w:ascii="宋体" w:eastAsia="宋体" w:hAnsi="宋体"/>
                <w:b/>
                <w:szCs w:val="21"/>
              </w:rPr>
            </w:pPr>
            <w:r>
              <w:rPr>
                <w:rFonts w:ascii="宋体" w:eastAsia="宋体" w:hAnsi="宋体" w:hint="eastAsia"/>
                <w:b/>
                <w:szCs w:val="21"/>
              </w:rPr>
              <w:t>条款号</w:t>
            </w:r>
          </w:p>
        </w:tc>
        <w:tc>
          <w:tcPr>
            <w:tcW w:w="2100" w:type="dxa"/>
            <w:vAlign w:val="center"/>
          </w:tcPr>
          <w:p w14:paraId="78E6AB9B" w14:textId="77777777" w:rsidR="00D02725" w:rsidRDefault="000935A5">
            <w:pPr>
              <w:snapToGrid w:val="0"/>
              <w:spacing w:line="276" w:lineRule="auto"/>
              <w:jc w:val="center"/>
              <w:rPr>
                <w:rFonts w:ascii="宋体" w:eastAsia="宋体" w:hAnsi="宋体"/>
                <w:b/>
                <w:szCs w:val="21"/>
              </w:rPr>
            </w:pPr>
            <w:r>
              <w:rPr>
                <w:rFonts w:ascii="宋体" w:eastAsia="宋体" w:hAnsi="宋体" w:hint="eastAsia"/>
                <w:b/>
                <w:szCs w:val="21"/>
              </w:rPr>
              <w:t>条款名称</w:t>
            </w:r>
          </w:p>
        </w:tc>
        <w:tc>
          <w:tcPr>
            <w:tcW w:w="6088" w:type="dxa"/>
            <w:vAlign w:val="center"/>
          </w:tcPr>
          <w:p w14:paraId="44525EFB" w14:textId="77777777" w:rsidR="00D02725" w:rsidRDefault="000935A5">
            <w:pPr>
              <w:snapToGrid w:val="0"/>
              <w:spacing w:line="276" w:lineRule="auto"/>
              <w:jc w:val="center"/>
              <w:rPr>
                <w:rFonts w:ascii="宋体" w:eastAsia="宋体" w:hAnsi="宋体"/>
                <w:b/>
                <w:szCs w:val="21"/>
              </w:rPr>
            </w:pPr>
            <w:r>
              <w:rPr>
                <w:rFonts w:ascii="宋体" w:eastAsia="宋体" w:hAnsi="宋体" w:hint="eastAsia"/>
                <w:b/>
                <w:szCs w:val="21"/>
              </w:rPr>
              <w:t>编列内容</w:t>
            </w:r>
          </w:p>
        </w:tc>
      </w:tr>
      <w:tr w:rsidR="00D02725" w14:paraId="4F641F0D" w14:textId="77777777">
        <w:trPr>
          <w:trHeight w:val="1129"/>
        </w:trPr>
        <w:tc>
          <w:tcPr>
            <w:tcW w:w="945" w:type="dxa"/>
            <w:vAlign w:val="center"/>
          </w:tcPr>
          <w:p w14:paraId="1063BDC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1.1.2</w:t>
            </w:r>
          </w:p>
        </w:tc>
        <w:tc>
          <w:tcPr>
            <w:tcW w:w="2100" w:type="dxa"/>
            <w:vAlign w:val="center"/>
          </w:tcPr>
          <w:p w14:paraId="5D7331F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招标人</w:t>
            </w:r>
          </w:p>
        </w:tc>
        <w:tc>
          <w:tcPr>
            <w:tcW w:w="6088" w:type="dxa"/>
            <w:vAlign w:val="center"/>
          </w:tcPr>
          <w:p w14:paraId="27508196" w14:textId="40AB74B1" w:rsidR="00D02725" w:rsidRDefault="000935A5">
            <w:pPr>
              <w:snapToGrid w:val="0"/>
              <w:spacing w:line="276" w:lineRule="auto"/>
              <w:ind w:left="630" w:hangingChars="300" w:hanging="630"/>
              <w:rPr>
                <w:rFonts w:ascii="宋体" w:eastAsia="宋体" w:hAnsi="宋体"/>
                <w:szCs w:val="21"/>
              </w:rPr>
            </w:pPr>
            <w:r>
              <w:rPr>
                <w:rFonts w:ascii="宋体" w:eastAsia="宋体" w:hAnsi="宋体" w:hint="eastAsia"/>
                <w:szCs w:val="21"/>
              </w:rPr>
              <w:t>名称：</w:t>
            </w:r>
            <w:r w:rsidR="00DC554F" w:rsidRPr="00DC554F">
              <w:rPr>
                <w:rFonts w:ascii="宋体" w:eastAsia="宋体" w:hAnsi="宋体" w:hint="eastAsia"/>
                <w:szCs w:val="21"/>
                <w:u w:val="single"/>
                <w:lang w:val="zh-CN"/>
              </w:rPr>
              <w:t>广建（广州）地产开发有限公司</w:t>
            </w:r>
          </w:p>
          <w:p w14:paraId="56881B73" w14:textId="45B675C8" w:rsidR="00D02725" w:rsidRDefault="000935A5">
            <w:pPr>
              <w:snapToGrid w:val="0"/>
              <w:spacing w:line="276" w:lineRule="auto"/>
              <w:ind w:left="630" w:hangingChars="300" w:hanging="630"/>
              <w:rPr>
                <w:rFonts w:ascii="宋体" w:eastAsia="宋体" w:hAnsi="宋体"/>
                <w:szCs w:val="21"/>
              </w:rPr>
            </w:pPr>
            <w:r>
              <w:rPr>
                <w:rFonts w:ascii="宋体" w:eastAsia="宋体" w:hAnsi="宋体" w:hint="eastAsia"/>
                <w:szCs w:val="21"/>
              </w:rPr>
              <w:t>地址：</w:t>
            </w:r>
            <w:r w:rsidR="00DC554F" w:rsidRPr="00DC554F">
              <w:rPr>
                <w:rFonts w:ascii="宋体" w:eastAsia="宋体" w:hAnsi="宋体" w:hint="eastAsia"/>
                <w:szCs w:val="21"/>
                <w:u w:val="single"/>
              </w:rPr>
              <w:t>广州市环市东路</w:t>
            </w:r>
            <w:r w:rsidR="00DC554F" w:rsidRPr="00DC554F">
              <w:rPr>
                <w:rFonts w:ascii="宋体" w:eastAsia="宋体" w:hAnsi="宋体"/>
                <w:szCs w:val="21"/>
                <w:u w:val="single"/>
              </w:rPr>
              <w:t>338号银政大厦24楼</w:t>
            </w:r>
          </w:p>
          <w:p w14:paraId="3E920150" w14:textId="7F55A2F8" w:rsidR="00D02725" w:rsidRDefault="000935A5">
            <w:pPr>
              <w:snapToGrid w:val="0"/>
              <w:spacing w:line="276" w:lineRule="auto"/>
              <w:ind w:left="630" w:hangingChars="300" w:hanging="630"/>
              <w:rPr>
                <w:rFonts w:ascii="宋体" w:eastAsia="宋体" w:hAnsi="宋体"/>
                <w:szCs w:val="21"/>
              </w:rPr>
            </w:pPr>
            <w:r>
              <w:rPr>
                <w:rFonts w:ascii="宋体" w:eastAsia="宋体" w:hAnsi="宋体" w:hint="eastAsia"/>
                <w:szCs w:val="21"/>
              </w:rPr>
              <w:t>联系人：</w:t>
            </w:r>
            <w:r w:rsidR="00DC554F">
              <w:rPr>
                <w:rFonts w:ascii="宋体" w:eastAsia="宋体" w:hAnsi="宋体" w:hint="eastAsia"/>
                <w:szCs w:val="21"/>
                <w:u w:val="single"/>
              </w:rPr>
              <w:t>刘</w:t>
            </w:r>
            <w:r>
              <w:rPr>
                <w:rFonts w:ascii="宋体" w:eastAsia="宋体" w:hAnsi="宋体" w:hint="eastAsia"/>
                <w:szCs w:val="21"/>
                <w:u w:val="single"/>
              </w:rPr>
              <w:t>工</w:t>
            </w:r>
          </w:p>
          <w:p w14:paraId="0249418B" w14:textId="0AD1D2AA" w:rsidR="00D02725" w:rsidRDefault="000935A5">
            <w:pPr>
              <w:snapToGrid w:val="0"/>
              <w:spacing w:line="276" w:lineRule="auto"/>
              <w:rPr>
                <w:rFonts w:ascii="宋体" w:eastAsia="宋体" w:hAnsi="宋体"/>
                <w:szCs w:val="21"/>
              </w:rPr>
            </w:pPr>
            <w:r>
              <w:rPr>
                <w:rFonts w:ascii="宋体" w:eastAsia="宋体" w:hAnsi="宋体" w:hint="eastAsia"/>
                <w:szCs w:val="21"/>
              </w:rPr>
              <w:t>联系电话：</w:t>
            </w:r>
            <w:r w:rsidR="00DC554F" w:rsidRPr="00DC554F">
              <w:rPr>
                <w:rFonts w:ascii="宋体" w:eastAsia="宋体" w:hAnsi="宋体"/>
                <w:szCs w:val="21"/>
                <w:u w:val="single"/>
              </w:rPr>
              <w:t>020-83868988</w:t>
            </w:r>
          </w:p>
        </w:tc>
      </w:tr>
      <w:tr w:rsidR="00D02725" w14:paraId="4ADBEC2F" w14:textId="77777777">
        <w:trPr>
          <w:trHeight w:val="1213"/>
        </w:trPr>
        <w:tc>
          <w:tcPr>
            <w:tcW w:w="945" w:type="dxa"/>
            <w:vAlign w:val="center"/>
          </w:tcPr>
          <w:p w14:paraId="4F08205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1.1.3</w:t>
            </w:r>
          </w:p>
        </w:tc>
        <w:tc>
          <w:tcPr>
            <w:tcW w:w="2100" w:type="dxa"/>
            <w:vAlign w:val="center"/>
          </w:tcPr>
          <w:p w14:paraId="05CDD30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招标代理机构</w:t>
            </w:r>
          </w:p>
        </w:tc>
        <w:tc>
          <w:tcPr>
            <w:tcW w:w="6088" w:type="dxa"/>
            <w:vAlign w:val="center"/>
          </w:tcPr>
          <w:p w14:paraId="442534BE"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名称：</w:t>
            </w:r>
            <w:r>
              <w:rPr>
                <w:rFonts w:ascii="宋体" w:eastAsia="宋体" w:hAnsi="宋体" w:hint="eastAsia"/>
                <w:szCs w:val="21"/>
                <w:u w:val="single"/>
                <w:lang w:val="zh-CN"/>
              </w:rPr>
              <w:t>广州建筑工程监理有限公司</w:t>
            </w:r>
          </w:p>
          <w:p w14:paraId="62653344" w14:textId="70C19B7F" w:rsidR="00D02725" w:rsidRDefault="000935A5">
            <w:pPr>
              <w:snapToGrid w:val="0"/>
              <w:spacing w:line="276" w:lineRule="auto"/>
              <w:rPr>
                <w:rFonts w:ascii="宋体" w:eastAsia="宋体" w:hAnsi="宋体"/>
                <w:szCs w:val="21"/>
              </w:rPr>
            </w:pPr>
            <w:r>
              <w:rPr>
                <w:rFonts w:ascii="宋体" w:eastAsia="宋体" w:hAnsi="宋体" w:hint="eastAsia"/>
                <w:szCs w:val="21"/>
              </w:rPr>
              <w:t>地址：</w:t>
            </w:r>
            <w:r>
              <w:rPr>
                <w:rFonts w:ascii="宋体" w:eastAsia="宋体" w:hAnsi="宋体" w:hint="eastAsia"/>
                <w:szCs w:val="21"/>
                <w:u w:val="single"/>
                <w:lang w:val="zh-CN"/>
              </w:rPr>
              <w:t>广州市广卫路4号18楼</w:t>
            </w:r>
            <w:r w:rsidR="00DC554F">
              <w:rPr>
                <w:rFonts w:ascii="宋体" w:eastAsia="宋体" w:hAnsi="宋体" w:hint="eastAsia"/>
                <w:szCs w:val="21"/>
                <w:u w:val="single"/>
                <w:lang w:val="zh-CN"/>
              </w:rPr>
              <w:t>招标</w:t>
            </w:r>
            <w:r>
              <w:rPr>
                <w:rFonts w:ascii="宋体" w:eastAsia="宋体" w:hAnsi="宋体" w:hint="eastAsia"/>
                <w:szCs w:val="21"/>
                <w:u w:val="single"/>
                <w:lang w:val="zh-CN"/>
              </w:rPr>
              <w:t>代理部</w:t>
            </w:r>
          </w:p>
          <w:p w14:paraId="5F6C942A" w14:textId="194D27F6" w:rsidR="00D02725" w:rsidRDefault="000935A5">
            <w:pPr>
              <w:snapToGrid w:val="0"/>
              <w:spacing w:line="276" w:lineRule="auto"/>
              <w:rPr>
                <w:rFonts w:ascii="宋体" w:eastAsia="宋体" w:hAnsi="宋体"/>
                <w:szCs w:val="21"/>
                <w:lang w:val="zh-CN"/>
              </w:rPr>
            </w:pPr>
            <w:r>
              <w:rPr>
                <w:rFonts w:ascii="宋体" w:eastAsia="宋体" w:hAnsi="宋体" w:hint="eastAsia"/>
                <w:szCs w:val="21"/>
              </w:rPr>
              <w:t>联</w:t>
            </w:r>
            <w:r>
              <w:rPr>
                <w:rFonts w:ascii="宋体" w:eastAsia="宋体" w:hAnsi="宋体" w:hint="eastAsia"/>
                <w:szCs w:val="21"/>
                <w:lang w:val="zh-CN"/>
              </w:rPr>
              <w:t>系人：</w:t>
            </w:r>
            <w:r w:rsidR="00DC554F">
              <w:rPr>
                <w:rFonts w:ascii="宋体" w:eastAsia="宋体" w:hAnsi="宋体" w:hint="eastAsia"/>
                <w:szCs w:val="21"/>
                <w:u w:val="single"/>
              </w:rPr>
              <w:t>李</w:t>
            </w:r>
            <w:r>
              <w:rPr>
                <w:rFonts w:ascii="宋体" w:eastAsia="宋体" w:hAnsi="宋体" w:hint="eastAsia"/>
                <w:szCs w:val="21"/>
                <w:u w:val="single"/>
                <w:lang w:val="zh-CN"/>
              </w:rPr>
              <w:t>工</w:t>
            </w:r>
          </w:p>
          <w:p w14:paraId="637CEEA4" w14:textId="77777777" w:rsidR="00D02725" w:rsidRDefault="000935A5">
            <w:pPr>
              <w:snapToGrid w:val="0"/>
              <w:spacing w:line="276" w:lineRule="auto"/>
              <w:rPr>
                <w:rFonts w:ascii="宋体" w:eastAsia="宋体" w:hAnsi="宋体"/>
                <w:szCs w:val="21"/>
              </w:rPr>
            </w:pPr>
            <w:r>
              <w:rPr>
                <w:rFonts w:ascii="宋体" w:eastAsia="宋体" w:hAnsi="宋体" w:hint="eastAsia"/>
                <w:szCs w:val="21"/>
                <w:lang w:val="zh-CN"/>
              </w:rPr>
              <w:t>电话：</w:t>
            </w:r>
            <w:r>
              <w:rPr>
                <w:rFonts w:ascii="宋体" w:eastAsia="宋体" w:hAnsi="宋体"/>
                <w:szCs w:val="21"/>
                <w:u w:val="single"/>
                <w:lang w:val="zh-CN"/>
              </w:rPr>
              <w:t>020-61101333-186</w:t>
            </w:r>
            <w:r>
              <w:rPr>
                <w:rFonts w:ascii="宋体" w:eastAsia="宋体" w:hAnsi="宋体" w:hint="eastAsia"/>
                <w:szCs w:val="21"/>
                <w:u w:val="single"/>
              </w:rPr>
              <w:t>8</w:t>
            </w:r>
          </w:p>
        </w:tc>
      </w:tr>
      <w:tr w:rsidR="00D02725" w14:paraId="68C133F7" w14:textId="77777777">
        <w:trPr>
          <w:trHeight w:val="457"/>
        </w:trPr>
        <w:tc>
          <w:tcPr>
            <w:tcW w:w="945" w:type="dxa"/>
            <w:vAlign w:val="center"/>
          </w:tcPr>
          <w:p w14:paraId="7200A26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1.1.4</w:t>
            </w:r>
          </w:p>
        </w:tc>
        <w:tc>
          <w:tcPr>
            <w:tcW w:w="2100" w:type="dxa"/>
            <w:vAlign w:val="center"/>
          </w:tcPr>
          <w:p w14:paraId="1D638018"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招标项目名称</w:t>
            </w:r>
          </w:p>
        </w:tc>
        <w:tc>
          <w:tcPr>
            <w:tcW w:w="6088" w:type="dxa"/>
            <w:vAlign w:val="center"/>
          </w:tcPr>
          <w:p w14:paraId="0D35EC91" w14:textId="32056ADD" w:rsidR="00D02725" w:rsidRDefault="00DC554F">
            <w:pPr>
              <w:snapToGrid w:val="0"/>
              <w:spacing w:line="276" w:lineRule="auto"/>
              <w:jc w:val="left"/>
              <w:rPr>
                <w:rFonts w:ascii="宋体" w:eastAsia="宋体" w:hAnsi="宋体"/>
                <w:szCs w:val="21"/>
              </w:rPr>
            </w:pPr>
            <w:r w:rsidRPr="00DC554F">
              <w:rPr>
                <w:rFonts w:ascii="宋体" w:eastAsia="宋体" w:hAnsi="宋体" w:hint="eastAsia"/>
                <w:szCs w:val="21"/>
              </w:rPr>
              <w:t>花都区大陵北地块建设项目勘察</w:t>
            </w:r>
          </w:p>
        </w:tc>
      </w:tr>
      <w:tr w:rsidR="00D02725" w14:paraId="42AB9EE0" w14:textId="77777777">
        <w:trPr>
          <w:trHeight w:val="367"/>
        </w:trPr>
        <w:tc>
          <w:tcPr>
            <w:tcW w:w="945" w:type="dxa"/>
            <w:vAlign w:val="center"/>
          </w:tcPr>
          <w:p w14:paraId="56F37AE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1.1.5</w:t>
            </w:r>
          </w:p>
        </w:tc>
        <w:tc>
          <w:tcPr>
            <w:tcW w:w="2100" w:type="dxa"/>
            <w:vAlign w:val="center"/>
          </w:tcPr>
          <w:p w14:paraId="55BEA02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项目地点</w:t>
            </w:r>
          </w:p>
        </w:tc>
        <w:tc>
          <w:tcPr>
            <w:tcW w:w="6088" w:type="dxa"/>
            <w:vAlign w:val="center"/>
          </w:tcPr>
          <w:p w14:paraId="0D1390ED"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详见招标公告</w:t>
            </w:r>
          </w:p>
        </w:tc>
      </w:tr>
      <w:tr w:rsidR="00D02725" w14:paraId="232FC678" w14:textId="77777777">
        <w:trPr>
          <w:trHeight w:val="70"/>
        </w:trPr>
        <w:tc>
          <w:tcPr>
            <w:tcW w:w="945" w:type="dxa"/>
            <w:vAlign w:val="center"/>
          </w:tcPr>
          <w:p w14:paraId="4CFADBDA"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1.1.6</w:t>
            </w:r>
          </w:p>
        </w:tc>
        <w:tc>
          <w:tcPr>
            <w:tcW w:w="2100" w:type="dxa"/>
            <w:vAlign w:val="center"/>
          </w:tcPr>
          <w:p w14:paraId="4ED12A4A"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项目规模</w:t>
            </w:r>
          </w:p>
        </w:tc>
        <w:tc>
          <w:tcPr>
            <w:tcW w:w="6088" w:type="dxa"/>
          </w:tcPr>
          <w:p w14:paraId="49502888"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详见招标公告</w:t>
            </w:r>
          </w:p>
        </w:tc>
      </w:tr>
      <w:tr w:rsidR="00D02725" w14:paraId="1E453B00" w14:textId="77777777">
        <w:trPr>
          <w:trHeight w:val="70"/>
        </w:trPr>
        <w:tc>
          <w:tcPr>
            <w:tcW w:w="945" w:type="dxa"/>
            <w:vAlign w:val="center"/>
          </w:tcPr>
          <w:p w14:paraId="7ADDB3FF"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1.2.1</w:t>
            </w:r>
          </w:p>
        </w:tc>
        <w:tc>
          <w:tcPr>
            <w:tcW w:w="2100" w:type="dxa"/>
            <w:vAlign w:val="center"/>
          </w:tcPr>
          <w:p w14:paraId="264F25A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资金来源及比例</w:t>
            </w:r>
          </w:p>
        </w:tc>
        <w:tc>
          <w:tcPr>
            <w:tcW w:w="6088" w:type="dxa"/>
            <w:vAlign w:val="center"/>
          </w:tcPr>
          <w:p w14:paraId="4563BC8D"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详见招标公告</w:t>
            </w:r>
          </w:p>
        </w:tc>
      </w:tr>
      <w:tr w:rsidR="00D02725" w14:paraId="75535059" w14:textId="77777777">
        <w:trPr>
          <w:trHeight w:val="90"/>
        </w:trPr>
        <w:tc>
          <w:tcPr>
            <w:tcW w:w="945" w:type="dxa"/>
            <w:vAlign w:val="center"/>
          </w:tcPr>
          <w:p w14:paraId="60F5374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1.2.2</w:t>
            </w:r>
          </w:p>
        </w:tc>
        <w:tc>
          <w:tcPr>
            <w:tcW w:w="2100" w:type="dxa"/>
            <w:vAlign w:val="center"/>
          </w:tcPr>
          <w:p w14:paraId="3A57900A"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资金落实情况</w:t>
            </w:r>
          </w:p>
        </w:tc>
        <w:tc>
          <w:tcPr>
            <w:tcW w:w="6088" w:type="dxa"/>
            <w:vAlign w:val="center"/>
          </w:tcPr>
          <w:p w14:paraId="4C3DAE44"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已落实</w:t>
            </w:r>
          </w:p>
        </w:tc>
      </w:tr>
      <w:tr w:rsidR="00D02725" w14:paraId="2BFBD9EE" w14:textId="77777777">
        <w:trPr>
          <w:trHeight w:val="263"/>
        </w:trPr>
        <w:tc>
          <w:tcPr>
            <w:tcW w:w="945" w:type="dxa"/>
            <w:vAlign w:val="center"/>
          </w:tcPr>
          <w:p w14:paraId="183E6AE2"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1.3.1</w:t>
            </w:r>
          </w:p>
        </w:tc>
        <w:tc>
          <w:tcPr>
            <w:tcW w:w="2100" w:type="dxa"/>
            <w:vAlign w:val="center"/>
          </w:tcPr>
          <w:p w14:paraId="2D97200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招标范围</w:t>
            </w:r>
          </w:p>
        </w:tc>
        <w:tc>
          <w:tcPr>
            <w:tcW w:w="6088" w:type="dxa"/>
          </w:tcPr>
          <w:p w14:paraId="19B410F9"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详见招标公告</w:t>
            </w:r>
          </w:p>
        </w:tc>
      </w:tr>
      <w:tr w:rsidR="00D02725" w14:paraId="4AD7AB35" w14:textId="77777777">
        <w:trPr>
          <w:trHeight w:val="97"/>
        </w:trPr>
        <w:tc>
          <w:tcPr>
            <w:tcW w:w="945" w:type="dxa"/>
            <w:vAlign w:val="center"/>
          </w:tcPr>
          <w:p w14:paraId="77E43F2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1.3.2</w:t>
            </w:r>
          </w:p>
        </w:tc>
        <w:tc>
          <w:tcPr>
            <w:tcW w:w="2100" w:type="dxa"/>
            <w:vAlign w:val="center"/>
          </w:tcPr>
          <w:p w14:paraId="0A577DC8"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服务期限</w:t>
            </w:r>
          </w:p>
        </w:tc>
        <w:tc>
          <w:tcPr>
            <w:tcW w:w="6088" w:type="dxa"/>
          </w:tcPr>
          <w:p w14:paraId="59812790"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详见招标公告</w:t>
            </w:r>
          </w:p>
        </w:tc>
      </w:tr>
      <w:tr w:rsidR="00D02725" w14:paraId="16C1C878" w14:textId="77777777">
        <w:trPr>
          <w:trHeight w:val="90"/>
        </w:trPr>
        <w:tc>
          <w:tcPr>
            <w:tcW w:w="945" w:type="dxa"/>
            <w:vAlign w:val="center"/>
          </w:tcPr>
          <w:p w14:paraId="4ECFFFA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1.3.3</w:t>
            </w:r>
          </w:p>
        </w:tc>
        <w:tc>
          <w:tcPr>
            <w:tcW w:w="2100" w:type="dxa"/>
            <w:vAlign w:val="center"/>
          </w:tcPr>
          <w:p w14:paraId="1C90472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质量标准</w:t>
            </w:r>
          </w:p>
        </w:tc>
        <w:tc>
          <w:tcPr>
            <w:tcW w:w="6088" w:type="dxa"/>
            <w:vAlign w:val="center"/>
          </w:tcPr>
          <w:p w14:paraId="6606323A" w14:textId="77777777" w:rsidR="00D02725" w:rsidRDefault="000935A5">
            <w:pPr>
              <w:pStyle w:val="af0"/>
              <w:snapToGrid w:val="0"/>
              <w:spacing w:after="0" w:line="276" w:lineRule="auto"/>
              <w:ind w:firstLine="0"/>
              <w:rPr>
                <w:rFonts w:ascii="宋体" w:hAnsi="宋体"/>
                <w:szCs w:val="21"/>
              </w:rPr>
            </w:pPr>
            <w:r>
              <w:rPr>
                <w:rFonts w:ascii="宋体" w:hAnsi="宋体" w:hint="eastAsia"/>
                <w:szCs w:val="21"/>
              </w:rPr>
              <w:t>符合国家及省、市有关标准。</w:t>
            </w:r>
          </w:p>
        </w:tc>
      </w:tr>
      <w:tr w:rsidR="00D02725" w14:paraId="2F22181D" w14:textId="77777777">
        <w:trPr>
          <w:trHeight w:val="764"/>
        </w:trPr>
        <w:tc>
          <w:tcPr>
            <w:tcW w:w="945" w:type="dxa"/>
            <w:vAlign w:val="center"/>
          </w:tcPr>
          <w:p w14:paraId="23345E9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1.4.1</w:t>
            </w:r>
          </w:p>
        </w:tc>
        <w:tc>
          <w:tcPr>
            <w:tcW w:w="2100" w:type="dxa"/>
            <w:vAlign w:val="center"/>
          </w:tcPr>
          <w:p w14:paraId="2B1C9248"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投标人资质条件、能力、信誉</w:t>
            </w:r>
          </w:p>
        </w:tc>
        <w:tc>
          <w:tcPr>
            <w:tcW w:w="6088" w:type="dxa"/>
            <w:vAlign w:val="center"/>
          </w:tcPr>
          <w:p w14:paraId="02249114"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（1）资质要求：见招标公告投标人资格要求；</w:t>
            </w:r>
          </w:p>
          <w:p w14:paraId="4FDE533A"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（2）财务要求：/；</w:t>
            </w:r>
          </w:p>
          <w:p w14:paraId="1F2BC34C"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（3）业绩要求：/；</w:t>
            </w:r>
          </w:p>
          <w:p w14:paraId="6CF00250"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（4）信誉要求：/；</w:t>
            </w:r>
          </w:p>
          <w:p w14:paraId="4E95B0BF"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（5）项目负责人的资格要求：见招标公告投标人资格要求；</w:t>
            </w:r>
          </w:p>
          <w:p w14:paraId="5FAA68A0"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（6）其他主要人员要求：/；</w:t>
            </w:r>
          </w:p>
          <w:p w14:paraId="277CA8C7" w14:textId="77777777" w:rsidR="00D02725" w:rsidRDefault="000935A5">
            <w:pPr>
              <w:snapToGrid w:val="0"/>
              <w:spacing w:line="276" w:lineRule="auto"/>
              <w:ind w:leftChars="1" w:left="212" w:hangingChars="100" w:hanging="210"/>
              <w:rPr>
                <w:rFonts w:ascii="宋体" w:eastAsia="宋体" w:hAnsi="宋体"/>
                <w:szCs w:val="21"/>
              </w:rPr>
            </w:pPr>
            <w:r>
              <w:rPr>
                <w:rFonts w:ascii="宋体" w:eastAsia="宋体" w:hAnsi="宋体" w:hint="eastAsia"/>
                <w:szCs w:val="21"/>
              </w:rPr>
              <w:t>（7）试验监测仪器设备要求：/；</w:t>
            </w:r>
          </w:p>
          <w:p w14:paraId="7463AE49"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（8）其他要求：</w:t>
            </w:r>
            <w:r>
              <w:rPr>
                <w:rFonts w:ascii="宋体" w:eastAsia="宋体" w:hAnsi="宋体" w:hint="eastAsia"/>
                <w:szCs w:val="21"/>
                <w:u w:val="single"/>
              </w:rPr>
              <w:t>见招标公告投标人资格要求；</w:t>
            </w:r>
          </w:p>
        </w:tc>
      </w:tr>
      <w:tr w:rsidR="00D02725" w14:paraId="3942B385" w14:textId="77777777">
        <w:trPr>
          <w:trHeight w:val="90"/>
        </w:trPr>
        <w:tc>
          <w:tcPr>
            <w:tcW w:w="945" w:type="dxa"/>
            <w:vAlign w:val="center"/>
          </w:tcPr>
          <w:p w14:paraId="4A03D21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1.4.2</w:t>
            </w:r>
          </w:p>
        </w:tc>
        <w:tc>
          <w:tcPr>
            <w:tcW w:w="2100" w:type="dxa"/>
            <w:vAlign w:val="center"/>
          </w:tcPr>
          <w:p w14:paraId="0F9FE07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是否接受联合体投标</w:t>
            </w:r>
          </w:p>
        </w:tc>
        <w:tc>
          <w:tcPr>
            <w:tcW w:w="6088" w:type="dxa"/>
            <w:vAlign w:val="center"/>
          </w:tcPr>
          <w:p w14:paraId="03726DAE" w14:textId="77777777" w:rsidR="00D02725" w:rsidRDefault="000935A5">
            <w:pPr>
              <w:topLinePunct/>
              <w:spacing w:line="276" w:lineRule="auto"/>
              <w:rPr>
                <w:rFonts w:ascii="宋体" w:eastAsia="宋体" w:hAnsi="宋体"/>
                <w:szCs w:val="21"/>
              </w:rPr>
            </w:pPr>
            <w:r>
              <w:rPr>
                <w:rFonts w:ascii="宋体" w:eastAsia="宋体" w:hAnsi="宋体" w:hint="eastAsia"/>
                <w:szCs w:val="21"/>
              </w:rPr>
              <w:t>☑不接受。</w:t>
            </w:r>
          </w:p>
          <w:p w14:paraId="57E64DC7" w14:textId="77777777" w:rsidR="00D02725" w:rsidRDefault="000935A5">
            <w:pPr>
              <w:spacing w:line="276" w:lineRule="auto"/>
              <w:rPr>
                <w:rFonts w:ascii="宋体" w:eastAsia="宋体" w:hAnsi="宋体"/>
                <w:szCs w:val="21"/>
              </w:rPr>
            </w:pPr>
            <w:r>
              <w:rPr>
                <w:rFonts w:ascii="宋体" w:eastAsia="宋体" w:hAnsi="宋体" w:hint="eastAsia"/>
                <w:szCs w:val="21"/>
              </w:rPr>
              <w:sym w:font="Wingdings" w:char="00A8"/>
            </w:r>
            <w:r>
              <w:rPr>
                <w:rFonts w:ascii="宋体" w:eastAsia="宋体" w:hAnsi="宋体" w:hint="eastAsia"/>
                <w:szCs w:val="21"/>
              </w:rPr>
              <w:t xml:space="preserve"> 接受，符合招标公告要求。</w:t>
            </w:r>
          </w:p>
        </w:tc>
      </w:tr>
      <w:tr w:rsidR="00D02725" w14:paraId="0E0F544E" w14:textId="77777777">
        <w:trPr>
          <w:trHeight w:val="340"/>
        </w:trPr>
        <w:tc>
          <w:tcPr>
            <w:tcW w:w="945" w:type="dxa"/>
            <w:vAlign w:val="center"/>
          </w:tcPr>
          <w:p w14:paraId="4EEDC23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1.4.3</w:t>
            </w:r>
          </w:p>
        </w:tc>
        <w:tc>
          <w:tcPr>
            <w:tcW w:w="2100" w:type="dxa"/>
            <w:vAlign w:val="center"/>
          </w:tcPr>
          <w:p w14:paraId="123FB99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投标人不得存在的其他情形</w:t>
            </w:r>
          </w:p>
        </w:tc>
        <w:tc>
          <w:tcPr>
            <w:tcW w:w="6088" w:type="dxa"/>
            <w:vAlign w:val="center"/>
          </w:tcPr>
          <w:p w14:paraId="31BF2C32"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w:t>
            </w:r>
          </w:p>
        </w:tc>
      </w:tr>
      <w:tr w:rsidR="00D02725" w14:paraId="5FB75D3D" w14:textId="77777777">
        <w:trPr>
          <w:trHeight w:val="423"/>
        </w:trPr>
        <w:tc>
          <w:tcPr>
            <w:tcW w:w="945" w:type="dxa"/>
            <w:vAlign w:val="center"/>
          </w:tcPr>
          <w:p w14:paraId="7D21FB8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1.9.1</w:t>
            </w:r>
          </w:p>
        </w:tc>
        <w:tc>
          <w:tcPr>
            <w:tcW w:w="2100" w:type="dxa"/>
            <w:vAlign w:val="center"/>
          </w:tcPr>
          <w:p w14:paraId="1BBAE63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踏勘现场</w:t>
            </w:r>
          </w:p>
        </w:tc>
        <w:tc>
          <w:tcPr>
            <w:tcW w:w="6088" w:type="dxa"/>
            <w:vAlign w:val="center"/>
          </w:tcPr>
          <w:p w14:paraId="6C1EE881" w14:textId="77777777" w:rsidR="00D02725" w:rsidRDefault="000935A5">
            <w:pPr>
              <w:pStyle w:val="31"/>
              <w:topLinePunct/>
              <w:snapToGrid w:val="0"/>
              <w:spacing w:line="276" w:lineRule="auto"/>
              <w:ind w:rightChars="83" w:right="174"/>
              <w:rPr>
                <w:rFonts w:hAnsi="宋体"/>
                <w:sz w:val="21"/>
                <w:szCs w:val="21"/>
              </w:rPr>
            </w:pPr>
            <w:r>
              <w:rPr>
                <w:rFonts w:hAnsi="宋体" w:hint="eastAsia"/>
                <w:sz w:val="21"/>
                <w:szCs w:val="21"/>
              </w:rPr>
              <w:sym w:font="Wingdings" w:char="00FE"/>
            </w:r>
            <w:r>
              <w:rPr>
                <w:rFonts w:hAnsi="宋体" w:hint="eastAsia"/>
                <w:sz w:val="21"/>
                <w:szCs w:val="21"/>
              </w:rPr>
              <w:t>不组织，由投标人自行现场考察。</w:t>
            </w:r>
          </w:p>
          <w:p w14:paraId="78CA87DC" w14:textId="77777777" w:rsidR="00D02725" w:rsidRDefault="000935A5">
            <w:pPr>
              <w:pStyle w:val="31"/>
              <w:topLinePunct/>
              <w:snapToGrid w:val="0"/>
              <w:spacing w:line="276" w:lineRule="auto"/>
              <w:ind w:rightChars="83" w:right="174"/>
              <w:rPr>
                <w:rFonts w:hAnsi="宋体"/>
                <w:sz w:val="21"/>
                <w:szCs w:val="21"/>
              </w:rPr>
            </w:pPr>
            <w:r>
              <w:rPr>
                <w:rFonts w:hAnsi="宋体" w:hint="eastAsia"/>
                <w:sz w:val="21"/>
                <w:szCs w:val="21"/>
              </w:rPr>
              <w:t>□ 组织，踏勘时间：/</w:t>
            </w:r>
          </w:p>
          <w:p w14:paraId="0CCAEB73" w14:textId="77777777" w:rsidR="00D02725" w:rsidRDefault="000935A5">
            <w:pPr>
              <w:pStyle w:val="31"/>
              <w:topLinePunct/>
              <w:spacing w:line="276" w:lineRule="auto"/>
              <w:rPr>
                <w:rFonts w:hAnsi="宋体"/>
                <w:sz w:val="21"/>
                <w:szCs w:val="21"/>
              </w:rPr>
            </w:pPr>
            <w:r>
              <w:rPr>
                <w:rFonts w:hAnsi="宋体" w:hint="eastAsia"/>
                <w:sz w:val="21"/>
                <w:szCs w:val="21"/>
              </w:rPr>
              <w:t>踏勘集中地点：/</w:t>
            </w:r>
          </w:p>
        </w:tc>
      </w:tr>
      <w:tr w:rsidR="00D02725" w14:paraId="10499B7D" w14:textId="77777777">
        <w:trPr>
          <w:trHeight w:val="340"/>
        </w:trPr>
        <w:tc>
          <w:tcPr>
            <w:tcW w:w="945" w:type="dxa"/>
            <w:vAlign w:val="center"/>
          </w:tcPr>
          <w:p w14:paraId="1880CB6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1.10.1</w:t>
            </w:r>
          </w:p>
        </w:tc>
        <w:tc>
          <w:tcPr>
            <w:tcW w:w="2100" w:type="dxa"/>
            <w:vAlign w:val="center"/>
          </w:tcPr>
          <w:p w14:paraId="2008B50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投标预备会</w:t>
            </w:r>
          </w:p>
        </w:tc>
        <w:tc>
          <w:tcPr>
            <w:tcW w:w="6088" w:type="dxa"/>
            <w:vAlign w:val="center"/>
          </w:tcPr>
          <w:p w14:paraId="0916336D" w14:textId="77777777" w:rsidR="00D02725" w:rsidRDefault="000935A5">
            <w:pPr>
              <w:pStyle w:val="31"/>
              <w:topLinePunct/>
              <w:spacing w:line="276" w:lineRule="auto"/>
              <w:rPr>
                <w:rFonts w:hAnsi="宋体"/>
                <w:sz w:val="21"/>
                <w:szCs w:val="21"/>
              </w:rPr>
            </w:pPr>
            <w:r>
              <w:rPr>
                <w:rFonts w:hAnsi="宋体" w:hint="eastAsia"/>
                <w:sz w:val="21"/>
                <w:szCs w:val="21"/>
              </w:rPr>
              <w:sym w:font="Wingdings" w:char="00FE"/>
            </w:r>
            <w:r>
              <w:rPr>
                <w:rFonts w:hAnsi="宋体" w:hint="eastAsia"/>
                <w:sz w:val="21"/>
                <w:szCs w:val="21"/>
              </w:rPr>
              <w:t>不召开</w:t>
            </w:r>
          </w:p>
          <w:p w14:paraId="33BF9A90" w14:textId="77777777" w:rsidR="00D02725" w:rsidRDefault="000935A5">
            <w:pPr>
              <w:spacing w:line="276" w:lineRule="auto"/>
              <w:rPr>
                <w:rFonts w:ascii="宋体" w:eastAsia="宋体" w:hAnsi="宋体"/>
                <w:szCs w:val="21"/>
              </w:rPr>
            </w:pPr>
            <w:r>
              <w:rPr>
                <w:rFonts w:ascii="宋体" w:eastAsia="宋体" w:hAnsi="宋体" w:hint="eastAsia"/>
                <w:szCs w:val="21"/>
              </w:rPr>
              <w:t>□ 召开，召开时间：</w:t>
            </w:r>
            <w:r>
              <w:rPr>
                <w:rFonts w:ascii="宋体" w:eastAsia="宋体" w:hAnsi="宋体"/>
                <w:szCs w:val="21"/>
              </w:rPr>
              <w:t>/</w:t>
            </w:r>
          </w:p>
          <w:p w14:paraId="58996878" w14:textId="77777777" w:rsidR="00D02725" w:rsidRDefault="000935A5">
            <w:pPr>
              <w:spacing w:line="276" w:lineRule="auto"/>
              <w:rPr>
                <w:rFonts w:ascii="宋体" w:eastAsia="宋体" w:hAnsi="宋体"/>
                <w:szCs w:val="21"/>
              </w:rPr>
            </w:pPr>
            <w:r>
              <w:rPr>
                <w:rFonts w:ascii="宋体" w:eastAsia="宋体" w:hAnsi="宋体" w:hint="eastAsia"/>
                <w:szCs w:val="21"/>
              </w:rPr>
              <w:t>召开地点：</w:t>
            </w:r>
            <w:r>
              <w:rPr>
                <w:rFonts w:ascii="宋体" w:eastAsia="宋体" w:hAnsi="宋体"/>
                <w:szCs w:val="21"/>
              </w:rPr>
              <w:t>/</w:t>
            </w:r>
          </w:p>
        </w:tc>
      </w:tr>
      <w:tr w:rsidR="00D02725" w14:paraId="2BD27F99" w14:textId="77777777">
        <w:trPr>
          <w:trHeight w:val="340"/>
        </w:trPr>
        <w:tc>
          <w:tcPr>
            <w:tcW w:w="945" w:type="dxa"/>
            <w:vAlign w:val="center"/>
          </w:tcPr>
          <w:p w14:paraId="72DEC05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1.10.2</w:t>
            </w:r>
          </w:p>
        </w:tc>
        <w:tc>
          <w:tcPr>
            <w:tcW w:w="2100" w:type="dxa"/>
            <w:vAlign w:val="center"/>
          </w:tcPr>
          <w:p w14:paraId="66865AD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投标人在投标预备会前提出问题</w:t>
            </w:r>
          </w:p>
        </w:tc>
        <w:tc>
          <w:tcPr>
            <w:tcW w:w="6088" w:type="dxa"/>
            <w:vAlign w:val="center"/>
          </w:tcPr>
          <w:p w14:paraId="4B58E192"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本项目不召开投标预备会。</w:t>
            </w:r>
          </w:p>
        </w:tc>
      </w:tr>
      <w:tr w:rsidR="00D02725" w14:paraId="44BA5B65" w14:textId="77777777">
        <w:trPr>
          <w:trHeight w:val="340"/>
        </w:trPr>
        <w:tc>
          <w:tcPr>
            <w:tcW w:w="945" w:type="dxa"/>
            <w:vAlign w:val="center"/>
          </w:tcPr>
          <w:p w14:paraId="4575D71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1.10.3</w:t>
            </w:r>
          </w:p>
        </w:tc>
        <w:tc>
          <w:tcPr>
            <w:tcW w:w="2100" w:type="dxa"/>
            <w:vAlign w:val="center"/>
          </w:tcPr>
          <w:p w14:paraId="54C96445"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招标文件澄清发出</w:t>
            </w:r>
            <w:r>
              <w:rPr>
                <w:rFonts w:ascii="宋体" w:eastAsia="宋体" w:hAnsi="宋体" w:hint="eastAsia"/>
                <w:szCs w:val="21"/>
              </w:rPr>
              <w:lastRenderedPageBreak/>
              <w:t>的形式</w:t>
            </w:r>
          </w:p>
        </w:tc>
        <w:tc>
          <w:tcPr>
            <w:tcW w:w="6088" w:type="dxa"/>
            <w:vAlign w:val="center"/>
          </w:tcPr>
          <w:p w14:paraId="4D189FE1" w14:textId="77777777" w:rsidR="00D02725" w:rsidRDefault="000935A5">
            <w:pPr>
              <w:snapToGrid w:val="0"/>
              <w:spacing w:line="276" w:lineRule="auto"/>
              <w:ind w:rightChars="83" w:right="174"/>
              <w:rPr>
                <w:rFonts w:ascii="宋体" w:eastAsia="宋体" w:hAnsi="宋体"/>
                <w:szCs w:val="21"/>
              </w:rPr>
            </w:pPr>
            <w:r>
              <w:rPr>
                <w:rFonts w:ascii="宋体" w:eastAsia="宋体" w:hAnsi="宋体" w:hint="eastAsia"/>
                <w:szCs w:val="21"/>
              </w:rPr>
              <w:lastRenderedPageBreak/>
              <w:t>将以邮件形式发放给所有投标人。</w:t>
            </w:r>
          </w:p>
        </w:tc>
      </w:tr>
      <w:tr w:rsidR="00D02725" w14:paraId="4C27761B" w14:textId="77777777">
        <w:trPr>
          <w:trHeight w:val="340"/>
        </w:trPr>
        <w:tc>
          <w:tcPr>
            <w:tcW w:w="945" w:type="dxa"/>
            <w:vAlign w:val="center"/>
          </w:tcPr>
          <w:p w14:paraId="3C5117A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1.12.1</w:t>
            </w:r>
          </w:p>
        </w:tc>
        <w:tc>
          <w:tcPr>
            <w:tcW w:w="2100" w:type="dxa"/>
            <w:vAlign w:val="center"/>
          </w:tcPr>
          <w:p w14:paraId="0E05DD2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实质性要求和条件</w:t>
            </w:r>
          </w:p>
        </w:tc>
        <w:tc>
          <w:tcPr>
            <w:tcW w:w="6088" w:type="dxa"/>
            <w:vAlign w:val="center"/>
          </w:tcPr>
          <w:p w14:paraId="120104F2" w14:textId="77777777" w:rsidR="00D02725" w:rsidRDefault="000935A5">
            <w:pPr>
              <w:snapToGrid w:val="0"/>
              <w:spacing w:line="276" w:lineRule="auto"/>
              <w:ind w:rightChars="83" w:right="174"/>
              <w:rPr>
                <w:rFonts w:ascii="宋体" w:eastAsia="宋体" w:hAnsi="宋体"/>
                <w:szCs w:val="21"/>
              </w:rPr>
            </w:pPr>
            <w:r>
              <w:rPr>
                <w:rFonts w:ascii="宋体" w:eastAsia="宋体" w:hAnsi="宋体" w:hint="eastAsia"/>
                <w:szCs w:val="21"/>
              </w:rPr>
              <w:t>/</w:t>
            </w:r>
          </w:p>
        </w:tc>
      </w:tr>
      <w:tr w:rsidR="00D02725" w14:paraId="23CF3035" w14:textId="77777777">
        <w:trPr>
          <w:trHeight w:val="340"/>
        </w:trPr>
        <w:tc>
          <w:tcPr>
            <w:tcW w:w="945" w:type="dxa"/>
            <w:vAlign w:val="center"/>
          </w:tcPr>
          <w:p w14:paraId="20EABA82"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1.12.3</w:t>
            </w:r>
          </w:p>
        </w:tc>
        <w:tc>
          <w:tcPr>
            <w:tcW w:w="2100" w:type="dxa"/>
            <w:vAlign w:val="center"/>
          </w:tcPr>
          <w:p w14:paraId="6801D8C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偏差</w:t>
            </w:r>
          </w:p>
        </w:tc>
        <w:tc>
          <w:tcPr>
            <w:tcW w:w="6088" w:type="dxa"/>
          </w:tcPr>
          <w:p w14:paraId="29E5418D" w14:textId="77777777" w:rsidR="00D02725" w:rsidRDefault="000935A5">
            <w:pPr>
              <w:spacing w:line="276" w:lineRule="auto"/>
              <w:rPr>
                <w:rFonts w:ascii="宋体" w:eastAsia="宋体" w:hAnsi="宋体"/>
                <w:szCs w:val="21"/>
              </w:rPr>
            </w:pPr>
            <w:r>
              <w:rPr>
                <w:rFonts w:ascii="宋体" w:eastAsia="宋体" w:hAnsi="宋体" w:hint="eastAsia"/>
                <w:szCs w:val="21"/>
              </w:rPr>
              <w:sym w:font="Wingdings" w:char="00FE"/>
            </w:r>
            <w:r>
              <w:rPr>
                <w:rFonts w:ascii="宋体" w:eastAsia="宋体" w:hAnsi="宋体" w:hint="eastAsia"/>
                <w:szCs w:val="21"/>
              </w:rPr>
              <w:t>不允许</w:t>
            </w:r>
          </w:p>
          <w:p w14:paraId="5B10851A" w14:textId="77777777" w:rsidR="00D02725" w:rsidRDefault="000935A5">
            <w:pPr>
              <w:pStyle w:val="31"/>
              <w:topLinePunct/>
              <w:spacing w:line="276" w:lineRule="auto"/>
              <w:rPr>
                <w:rFonts w:hAnsi="宋体"/>
                <w:sz w:val="21"/>
                <w:szCs w:val="21"/>
              </w:rPr>
            </w:pPr>
            <w:r>
              <w:rPr>
                <w:rFonts w:hAnsi="宋体" w:hint="eastAsia"/>
                <w:sz w:val="21"/>
                <w:szCs w:val="21"/>
              </w:rPr>
              <w:t>□允许，偏差范围：       ，偏差幅度：       。</w:t>
            </w:r>
          </w:p>
        </w:tc>
      </w:tr>
      <w:tr w:rsidR="00D02725" w14:paraId="39345C7D" w14:textId="77777777">
        <w:trPr>
          <w:trHeight w:val="340"/>
        </w:trPr>
        <w:tc>
          <w:tcPr>
            <w:tcW w:w="945" w:type="dxa"/>
            <w:vAlign w:val="center"/>
          </w:tcPr>
          <w:p w14:paraId="5E791B1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2.1</w:t>
            </w:r>
          </w:p>
        </w:tc>
        <w:tc>
          <w:tcPr>
            <w:tcW w:w="2100" w:type="dxa"/>
            <w:vAlign w:val="center"/>
          </w:tcPr>
          <w:p w14:paraId="6711709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构成招标文件的其他资料</w:t>
            </w:r>
          </w:p>
        </w:tc>
        <w:tc>
          <w:tcPr>
            <w:tcW w:w="6088" w:type="dxa"/>
            <w:vAlign w:val="center"/>
          </w:tcPr>
          <w:p w14:paraId="231A0B68"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w:t>
            </w:r>
          </w:p>
        </w:tc>
      </w:tr>
      <w:tr w:rsidR="00D02725" w14:paraId="33F90036" w14:textId="77777777">
        <w:trPr>
          <w:trHeight w:val="228"/>
        </w:trPr>
        <w:tc>
          <w:tcPr>
            <w:tcW w:w="945" w:type="dxa"/>
            <w:vMerge w:val="restart"/>
            <w:vAlign w:val="center"/>
          </w:tcPr>
          <w:p w14:paraId="28CCFAB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2.2.1</w:t>
            </w:r>
          </w:p>
        </w:tc>
        <w:tc>
          <w:tcPr>
            <w:tcW w:w="2100" w:type="dxa"/>
            <w:vMerge w:val="restart"/>
            <w:vAlign w:val="center"/>
          </w:tcPr>
          <w:p w14:paraId="5ABBB12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投标人要求澄清招标文件</w:t>
            </w:r>
          </w:p>
        </w:tc>
        <w:tc>
          <w:tcPr>
            <w:tcW w:w="6088" w:type="dxa"/>
            <w:vAlign w:val="center"/>
          </w:tcPr>
          <w:p w14:paraId="6D88CBA2" w14:textId="48689FD4" w:rsidR="00D02725" w:rsidRDefault="000935A5">
            <w:pPr>
              <w:spacing w:line="276" w:lineRule="auto"/>
              <w:rPr>
                <w:rFonts w:ascii="宋体" w:eastAsia="宋体" w:hAnsi="宋体"/>
                <w:szCs w:val="21"/>
              </w:rPr>
            </w:pPr>
            <w:r>
              <w:rPr>
                <w:rFonts w:ascii="宋体" w:eastAsia="宋体" w:hAnsi="宋体" w:hint="eastAsia"/>
                <w:szCs w:val="21"/>
              </w:rPr>
              <w:t>时间：在提交投标文件截止时间</w:t>
            </w:r>
            <w:r w:rsidR="00023A37">
              <w:rPr>
                <w:rFonts w:ascii="宋体" w:eastAsia="宋体" w:hAnsi="宋体"/>
                <w:szCs w:val="21"/>
              </w:rPr>
              <w:t>5</w:t>
            </w:r>
            <w:r>
              <w:rPr>
                <w:rFonts w:ascii="宋体" w:eastAsia="宋体" w:hAnsi="宋体" w:hint="eastAsia"/>
                <w:szCs w:val="21"/>
              </w:rPr>
              <w:t>天前提出。</w:t>
            </w:r>
          </w:p>
        </w:tc>
      </w:tr>
      <w:tr w:rsidR="00D02725" w14:paraId="571C938C" w14:textId="77777777">
        <w:trPr>
          <w:trHeight w:val="228"/>
        </w:trPr>
        <w:tc>
          <w:tcPr>
            <w:tcW w:w="945" w:type="dxa"/>
            <w:vMerge/>
            <w:vAlign w:val="center"/>
          </w:tcPr>
          <w:p w14:paraId="7289E2EB" w14:textId="77777777" w:rsidR="00D02725" w:rsidRDefault="00D02725">
            <w:pPr>
              <w:snapToGrid w:val="0"/>
              <w:spacing w:line="276" w:lineRule="auto"/>
              <w:jc w:val="center"/>
              <w:rPr>
                <w:rFonts w:ascii="宋体" w:eastAsia="宋体" w:hAnsi="宋体"/>
                <w:szCs w:val="21"/>
              </w:rPr>
            </w:pPr>
          </w:p>
        </w:tc>
        <w:tc>
          <w:tcPr>
            <w:tcW w:w="2100" w:type="dxa"/>
            <w:vMerge/>
            <w:vAlign w:val="center"/>
          </w:tcPr>
          <w:p w14:paraId="2ED34044" w14:textId="77777777" w:rsidR="00D02725" w:rsidRDefault="00D02725">
            <w:pPr>
              <w:snapToGrid w:val="0"/>
              <w:spacing w:line="276" w:lineRule="auto"/>
              <w:jc w:val="center"/>
              <w:rPr>
                <w:rFonts w:ascii="宋体" w:eastAsia="宋体" w:hAnsi="宋体"/>
                <w:szCs w:val="21"/>
              </w:rPr>
            </w:pPr>
          </w:p>
        </w:tc>
        <w:tc>
          <w:tcPr>
            <w:tcW w:w="6088" w:type="dxa"/>
            <w:vAlign w:val="center"/>
          </w:tcPr>
          <w:p w14:paraId="795543F2" w14:textId="4D3C0FCD" w:rsidR="00D02725" w:rsidRDefault="000935A5">
            <w:pPr>
              <w:snapToGrid w:val="0"/>
              <w:spacing w:line="276" w:lineRule="auto"/>
              <w:rPr>
                <w:rFonts w:ascii="宋体" w:eastAsia="宋体" w:hAnsi="宋体"/>
                <w:szCs w:val="21"/>
              </w:rPr>
            </w:pPr>
            <w:r>
              <w:rPr>
                <w:rFonts w:ascii="宋体" w:eastAsia="宋体" w:hAnsi="宋体" w:hint="eastAsia"/>
                <w:szCs w:val="21"/>
              </w:rPr>
              <w:t>形式：招标答疑采用网上答疑方式进行。投标人若对招标文件有疑问的，可在规定的时间内将问题提交发送到</w:t>
            </w:r>
            <w:r w:rsidR="00DC554F">
              <w:rPr>
                <w:rFonts w:ascii="宋体" w:eastAsia="宋体" w:hAnsi="宋体"/>
                <w:szCs w:val="21"/>
              </w:rPr>
              <w:t>849289231</w:t>
            </w:r>
            <w:r>
              <w:rPr>
                <w:rFonts w:ascii="宋体" w:eastAsia="宋体" w:hAnsi="宋体"/>
                <w:szCs w:val="21"/>
              </w:rPr>
              <w:t>@qq.com邮箱。</w:t>
            </w:r>
          </w:p>
        </w:tc>
      </w:tr>
      <w:tr w:rsidR="00D02725" w14:paraId="6D016C11" w14:textId="77777777">
        <w:trPr>
          <w:trHeight w:val="714"/>
        </w:trPr>
        <w:tc>
          <w:tcPr>
            <w:tcW w:w="945" w:type="dxa"/>
            <w:vAlign w:val="center"/>
          </w:tcPr>
          <w:p w14:paraId="7E554CC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2.2.2</w:t>
            </w:r>
          </w:p>
        </w:tc>
        <w:tc>
          <w:tcPr>
            <w:tcW w:w="2100" w:type="dxa"/>
            <w:vAlign w:val="center"/>
          </w:tcPr>
          <w:p w14:paraId="296F763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招标文件澄清发出的形式</w:t>
            </w:r>
          </w:p>
        </w:tc>
        <w:tc>
          <w:tcPr>
            <w:tcW w:w="6088" w:type="dxa"/>
            <w:vAlign w:val="center"/>
          </w:tcPr>
          <w:p w14:paraId="3416E2A4"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将以邮件形式发放给所有投标人。</w:t>
            </w:r>
          </w:p>
        </w:tc>
      </w:tr>
      <w:tr w:rsidR="00D02725" w14:paraId="61E34242" w14:textId="77777777">
        <w:trPr>
          <w:trHeight w:val="562"/>
        </w:trPr>
        <w:tc>
          <w:tcPr>
            <w:tcW w:w="945" w:type="dxa"/>
            <w:vMerge w:val="restart"/>
            <w:vAlign w:val="center"/>
          </w:tcPr>
          <w:p w14:paraId="6A9BB4BF"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2.2.3</w:t>
            </w:r>
          </w:p>
        </w:tc>
        <w:tc>
          <w:tcPr>
            <w:tcW w:w="2100" w:type="dxa"/>
            <w:vMerge w:val="restart"/>
            <w:vAlign w:val="center"/>
          </w:tcPr>
          <w:p w14:paraId="7271E4D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投标人确认收到招标文件澄清</w:t>
            </w:r>
          </w:p>
        </w:tc>
        <w:tc>
          <w:tcPr>
            <w:tcW w:w="6088" w:type="dxa"/>
            <w:vAlign w:val="center"/>
          </w:tcPr>
          <w:p w14:paraId="1665FE8E"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时间：发出即视作收到。</w:t>
            </w:r>
          </w:p>
        </w:tc>
      </w:tr>
      <w:tr w:rsidR="00D02725" w14:paraId="0E1752AB" w14:textId="77777777">
        <w:trPr>
          <w:trHeight w:val="610"/>
        </w:trPr>
        <w:tc>
          <w:tcPr>
            <w:tcW w:w="945" w:type="dxa"/>
            <w:vMerge/>
            <w:vAlign w:val="center"/>
          </w:tcPr>
          <w:p w14:paraId="6671D26A" w14:textId="77777777" w:rsidR="00D02725" w:rsidRDefault="00D02725">
            <w:pPr>
              <w:snapToGrid w:val="0"/>
              <w:spacing w:line="276" w:lineRule="auto"/>
              <w:jc w:val="center"/>
              <w:rPr>
                <w:rFonts w:ascii="宋体" w:eastAsia="宋体" w:hAnsi="宋体"/>
                <w:szCs w:val="21"/>
              </w:rPr>
            </w:pPr>
          </w:p>
        </w:tc>
        <w:tc>
          <w:tcPr>
            <w:tcW w:w="2100" w:type="dxa"/>
            <w:vMerge/>
            <w:vAlign w:val="center"/>
          </w:tcPr>
          <w:p w14:paraId="37A210B0" w14:textId="77777777" w:rsidR="00D02725" w:rsidRDefault="00D02725">
            <w:pPr>
              <w:snapToGrid w:val="0"/>
              <w:spacing w:line="276" w:lineRule="auto"/>
              <w:jc w:val="center"/>
              <w:rPr>
                <w:rFonts w:ascii="宋体" w:eastAsia="宋体" w:hAnsi="宋体"/>
                <w:szCs w:val="21"/>
              </w:rPr>
            </w:pPr>
          </w:p>
        </w:tc>
        <w:tc>
          <w:tcPr>
            <w:tcW w:w="6088" w:type="dxa"/>
            <w:vAlign w:val="center"/>
          </w:tcPr>
          <w:p w14:paraId="5F670428" w14:textId="77777777" w:rsidR="00D02725" w:rsidRDefault="000935A5">
            <w:pPr>
              <w:spacing w:line="276" w:lineRule="auto"/>
              <w:rPr>
                <w:rFonts w:ascii="宋体" w:eastAsia="宋体" w:hAnsi="宋体"/>
                <w:szCs w:val="21"/>
              </w:rPr>
            </w:pPr>
            <w:r>
              <w:rPr>
                <w:rFonts w:ascii="宋体" w:eastAsia="宋体" w:hAnsi="宋体" w:hint="eastAsia"/>
                <w:szCs w:val="21"/>
              </w:rPr>
              <w:t>形式：将以邮件形式发放给所有投标人。</w:t>
            </w:r>
          </w:p>
        </w:tc>
      </w:tr>
      <w:tr w:rsidR="00D02725" w14:paraId="513A8C40" w14:textId="77777777">
        <w:trPr>
          <w:trHeight w:val="689"/>
        </w:trPr>
        <w:tc>
          <w:tcPr>
            <w:tcW w:w="945" w:type="dxa"/>
            <w:vAlign w:val="center"/>
          </w:tcPr>
          <w:p w14:paraId="2FCB1F52"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2.3.1</w:t>
            </w:r>
          </w:p>
        </w:tc>
        <w:tc>
          <w:tcPr>
            <w:tcW w:w="2100" w:type="dxa"/>
            <w:vAlign w:val="center"/>
          </w:tcPr>
          <w:p w14:paraId="1E7D6548"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招标文件修改发出的形式</w:t>
            </w:r>
          </w:p>
        </w:tc>
        <w:tc>
          <w:tcPr>
            <w:tcW w:w="6088" w:type="dxa"/>
            <w:vAlign w:val="center"/>
          </w:tcPr>
          <w:p w14:paraId="4BA3427D"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将以邮件形式发放给所有投标人。</w:t>
            </w:r>
          </w:p>
        </w:tc>
      </w:tr>
      <w:tr w:rsidR="00D02725" w14:paraId="7FA45B2F" w14:textId="77777777">
        <w:trPr>
          <w:trHeight w:val="502"/>
        </w:trPr>
        <w:tc>
          <w:tcPr>
            <w:tcW w:w="945" w:type="dxa"/>
            <w:vMerge w:val="restart"/>
            <w:vAlign w:val="center"/>
          </w:tcPr>
          <w:p w14:paraId="4E236118"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2.3.2</w:t>
            </w:r>
          </w:p>
        </w:tc>
        <w:tc>
          <w:tcPr>
            <w:tcW w:w="2100" w:type="dxa"/>
            <w:vMerge w:val="restart"/>
            <w:vAlign w:val="center"/>
          </w:tcPr>
          <w:p w14:paraId="3E50BA7F"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投标人确认收到招标文件修改</w:t>
            </w:r>
          </w:p>
        </w:tc>
        <w:tc>
          <w:tcPr>
            <w:tcW w:w="6088" w:type="dxa"/>
            <w:tcBorders>
              <w:bottom w:val="single" w:sz="4" w:space="0" w:color="auto"/>
            </w:tcBorders>
            <w:vAlign w:val="center"/>
          </w:tcPr>
          <w:p w14:paraId="3A0F7FBD"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时间：发出即视作收到。</w:t>
            </w:r>
          </w:p>
        </w:tc>
      </w:tr>
      <w:tr w:rsidR="00D02725" w14:paraId="0805C78C" w14:textId="77777777">
        <w:trPr>
          <w:trHeight w:val="465"/>
        </w:trPr>
        <w:tc>
          <w:tcPr>
            <w:tcW w:w="945" w:type="dxa"/>
            <w:vMerge/>
            <w:vAlign w:val="center"/>
          </w:tcPr>
          <w:p w14:paraId="5F4B1EFF" w14:textId="77777777" w:rsidR="00D02725" w:rsidRDefault="00D02725">
            <w:pPr>
              <w:snapToGrid w:val="0"/>
              <w:spacing w:line="276" w:lineRule="auto"/>
              <w:jc w:val="center"/>
              <w:rPr>
                <w:rFonts w:ascii="宋体" w:eastAsia="宋体" w:hAnsi="宋体"/>
                <w:szCs w:val="21"/>
              </w:rPr>
            </w:pPr>
          </w:p>
        </w:tc>
        <w:tc>
          <w:tcPr>
            <w:tcW w:w="2100" w:type="dxa"/>
            <w:vMerge/>
            <w:vAlign w:val="center"/>
          </w:tcPr>
          <w:p w14:paraId="5FF0FF77" w14:textId="77777777" w:rsidR="00D02725" w:rsidRDefault="00D02725">
            <w:pPr>
              <w:snapToGrid w:val="0"/>
              <w:spacing w:line="276" w:lineRule="auto"/>
              <w:jc w:val="center"/>
              <w:rPr>
                <w:rFonts w:ascii="宋体" w:eastAsia="宋体" w:hAnsi="宋体"/>
                <w:szCs w:val="21"/>
              </w:rPr>
            </w:pPr>
          </w:p>
        </w:tc>
        <w:tc>
          <w:tcPr>
            <w:tcW w:w="6088" w:type="dxa"/>
            <w:tcBorders>
              <w:top w:val="single" w:sz="4" w:space="0" w:color="auto"/>
            </w:tcBorders>
            <w:vAlign w:val="center"/>
          </w:tcPr>
          <w:p w14:paraId="3B856879"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形式：将以邮件形式发放给所有投标人。</w:t>
            </w:r>
          </w:p>
        </w:tc>
      </w:tr>
      <w:tr w:rsidR="00D02725" w14:paraId="49BA4CD8" w14:textId="77777777">
        <w:trPr>
          <w:trHeight w:val="682"/>
        </w:trPr>
        <w:tc>
          <w:tcPr>
            <w:tcW w:w="945" w:type="dxa"/>
            <w:vAlign w:val="center"/>
          </w:tcPr>
          <w:p w14:paraId="60C4F45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3.1.1</w:t>
            </w:r>
          </w:p>
        </w:tc>
        <w:tc>
          <w:tcPr>
            <w:tcW w:w="2100" w:type="dxa"/>
            <w:vAlign w:val="center"/>
          </w:tcPr>
          <w:p w14:paraId="7EDD929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构成投标文件的其他资料</w:t>
            </w:r>
          </w:p>
        </w:tc>
        <w:tc>
          <w:tcPr>
            <w:tcW w:w="6088" w:type="dxa"/>
            <w:vAlign w:val="center"/>
          </w:tcPr>
          <w:p w14:paraId="154D18BA" w14:textId="77777777" w:rsidR="00D02725" w:rsidRDefault="000935A5">
            <w:pPr>
              <w:snapToGrid w:val="0"/>
              <w:spacing w:line="276" w:lineRule="auto"/>
              <w:rPr>
                <w:rFonts w:ascii="宋体" w:eastAsia="宋体" w:hAnsi="宋体"/>
                <w:szCs w:val="21"/>
              </w:rPr>
            </w:pPr>
            <w:r>
              <w:rPr>
                <w:rFonts w:ascii="宋体" w:eastAsia="宋体" w:hAnsi="宋体"/>
                <w:szCs w:val="21"/>
              </w:rPr>
              <w:t>满足本项目评审要求的其他资料</w:t>
            </w:r>
            <w:r>
              <w:rPr>
                <w:rFonts w:ascii="宋体" w:eastAsia="宋体" w:hAnsi="宋体" w:hint="eastAsia"/>
                <w:szCs w:val="21"/>
              </w:rPr>
              <w:t>。</w:t>
            </w:r>
          </w:p>
        </w:tc>
      </w:tr>
      <w:tr w:rsidR="00D02725" w14:paraId="6C319859" w14:textId="77777777">
        <w:trPr>
          <w:trHeight w:val="457"/>
        </w:trPr>
        <w:tc>
          <w:tcPr>
            <w:tcW w:w="945" w:type="dxa"/>
            <w:vAlign w:val="center"/>
          </w:tcPr>
          <w:p w14:paraId="0B22D9E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3.2.1</w:t>
            </w:r>
          </w:p>
        </w:tc>
        <w:tc>
          <w:tcPr>
            <w:tcW w:w="2100" w:type="dxa"/>
            <w:vAlign w:val="center"/>
          </w:tcPr>
          <w:p w14:paraId="530F42A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增值税税金的计算方法</w:t>
            </w:r>
          </w:p>
        </w:tc>
        <w:tc>
          <w:tcPr>
            <w:tcW w:w="6088" w:type="dxa"/>
            <w:vAlign w:val="center"/>
          </w:tcPr>
          <w:p w14:paraId="0B7D97B4"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按国家税务机关的规定执行。</w:t>
            </w:r>
          </w:p>
        </w:tc>
      </w:tr>
      <w:tr w:rsidR="00D02725" w14:paraId="2BF475E7" w14:textId="77777777">
        <w:trPr>
          <w:trHeight w:val="457"/>
        </w:trPr>
        <w:tc>
          <w:tcPr>
            <w:tcW w:w="945" w:type="dxa"/>
            <w:vAlign w:val="center"/>
          </w:tcPr>
          <w:p w14:paraId="45AE84D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3.2.3</w:t>
            </w:r>
          </w:p>
        </w:tc>
        <w:tc>
          <w:tcPr>
            <w:tcW w:w="2100" w:type="dxa"/>
            <w:vAlign w:val="center"/>
          </w:tcPr>
          <w:p w14:paraId="532C204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报价方式</w:t>
            </w:r>
          </w:p>
        </w:tc>
        <w:tc>
          <w:tcPr>
            <w:tcW w:w="6088" w:type="dxa"/>
            <w:vAlign w:val="center"/>
          </w:tcPr>
          <w:p w14:paraId="5EDEFF49"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自行报价。（以万元为单位，保留小数点后两位小数,第三位小数四舍五入。</w:t>
            </w:r>
          </w:p>
        </w:tc>
      </w:tr>
      <w:tr w:rsidR="00D02725" w14:paraId="7D068E82" w14:textId="77777777">
        <w:trPr>
          <w:trHeight w:val="519"/>
        </w:trPr>
        <w:tc>
          <w:tcPr>
            <w:tcW w:w="945" w:type="dxa"/>
            <w:vAlign w:val="center"/>
          </w:tcPr>
          <w:p w14:paraId="5C5BE55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3.2.4</w:t>
            </w:r>
          </w:p>
        </w:tc>
        <w:tc>
          <w:tcPr>
            <w:tcW w:w="2100" w:type="dxa"/>
            <w:vAlign w:val="center"/>
          </w:tcPr>
          <w:p w14:paraId="4C7A7DA5"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最高投标限价</w:t>
            </w:r>
          </w:p>
        </w:tc>
        <w:tc>
          <w:tcPr>
            <w:tcW w:w="6088" w:type="dxa"/>
            <w:vAlign w:val="center"/>
          </w:tcPr>
          <w:p w14:paraId="1232F584"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 无</w:t>
            </w:r>
          </w:p>
          <w:p w14:paraId="480182DF" w14:textId="77777777" w:rsidR="00D02725" w:rsidRDefault="000935A5">
            <w:pPr>
              <w:tabs>
                <w:tab w:val="left" w:pos="7513"/>
              </w:tabs>
              <w:adjustRightInd w:val="0"/>
              <w:snapToGrid w:val="0"/>
              <w:spacing w:line="276" w:lineRule="auto"/>
              <w:rPr>
                <w:rFonts w:ascii="宋体" w:eastAsia="宋体" w:hAnsi="宋体"/>
                <w:szCs w:val="21"/>
              </w:rPr>
            </w:pPr>
            <w:r>
              <w:rPr>
                <w:rFonts w:ascii="宋体" w:eastAsia="宋体" w:hAnsi="宋体" w:hint="eastAsia"/>
                <w:szCs w:val="21"/>
              </w:rPr>
              <w:sym w:font="Wingdings" w:char="00FE"/>
            </w:r>
            <w:r>
              <w:rPr>
                <w:rFonts w:ascii="宋体" w:eastAsia="宋体" w:hAnsi="宋体" w:hint="eastAsia"/>
                <w:szCs w:val="21"/>
              </w:rPr>
              <w:t>有，见招标公告。</w:t>
            </w:r>
          </w:p>
        </w:tc>
      </w:tr>
      <w:tr w:rsidR="00D02725" w14:paraId="5F84B28E" w14:textId="77777777">
        <w:trPr>
          <w:trHeight w:val="581"/>
        </w:trPr>
        <w:tc>
          <w:tcPr>
            <w:tcW w:w="945" w:type="dxa"/>
            <w:vAlign w:val="center"/>
          </w:tcPr>
          <w:p w14:paraId="7F9607D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3.2.5</w:t>
            </w:r>
          </w:p>
        </w:tc>
        <w:tc>
          <w:tcPr>
            <w:tcW w:w="2100" w:type="dxa"/>
            <w:vAlign w:val="center"/>
          </w:tcPr>
          <w:p w14:paraId="39B78B4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投标报价的其他要求</w:t>
            </w:r>
          </w:p>
        </w:tc>
        <w:tc>
          <w:tcPr>
            <w:tcW w:w="6088" w:type="dxa"/>
            <w:vAlign w:val="center"/>
          </w:tcPr>
          <w:p w14:paraId="5166602E"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投标人根据企业自身实力自行报价，投标总报价高于最高投标限价的，作无效标处理。其他详见工程量报价清单及合同要求。</w:t>
            </w:r>
          </w:p>
        </w:tc>
      </w:tr>
      <w:tr w:rsidR="00D02725" w14:paraId="314525CC" w14:textId="77777777">
        <w:trPr>
          <w:trHeight w:val="457"/>
        </w:trPr>
        <w:tc>
          <w:tcPr>
            <w:tcW w:w="945" w:type="dxa"/>
            <w:vAlign w:val="center"/>
          </w:tcPr>
          <w:p w14:paraId="00C2D65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3.3.1</w:t>
            </w:r>
          </w:p>
        </w:tc>
        <w:tc>
          <w:tcPr>
            <w:tcW w:w="2100" w:type="dxa"/>
            <w:vAlign w:val="center"/>
          </w:tcPr>
          <w:p w14:paraId="4DA6936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投标有效期</w:t>
            </w:r>
          </w:p>
        </w:tc>
        <w:tc>
          <w:tcPr>
            <w:tcW w:w="6088" w:type="dxa"/>
            <w:vAlign w:val="center"/>
          </w:tcPr>
          <w:p w14:paraId="0A71227F" w14:textId="77777777" w:rsidR="00D02725" w:rsidRDefault="000935A5">
            <w:pPr>
              <w:snapToGrid w:val="0"/>
              <w:spacing w:line="276" w:lineRule="auto"/>
              <w:rPr>
                <w:rFonts w:ascii="宋体" w:eastAsia="宋体" w:hAnsi="宋体"/>
                <w:szCs w:val="21"/>
              </w:rPr>
            </w:pPr>
            <w:bookmarkStart w:id="4" w:name="_Toc1789"/>
            <w:bookmarkStart w:id="5" w:name="_Toc361508582"/>
            <w:bookmarkStart w:id="6" w:name="_Toc352691470"/>
            <w:bookmarkStart w:id="7" w:name="_Toc369531512"/>
            <w:bookmarkStart w:id="8" w:name="_Toc384308207"/>
            <w:bookmarkStart w:id="9" w:name="_Toc300834946"/>
            <w:r>
              <w:rPr>
                <w:rFonts w:ascii="宋体" w:eastAsia="宋体" w:hAnsi="宋体" w:hint="eastAsia"/>
                <w:b/>
                <w:szCs w:val="21"/>
              </w:rPr>
              <w:t>90日历天</w:t>
            </w:r>
            <w:r>
              <w:rPr>
                <w:rFonts w:ascii="宋体" w:eastAsia="宋体" w:hAnsi="宋体" w:hint="eastAsia"/>
                <w:szCs w:val="21"/>
              </w:rPr>
              <w:t>（从投标截止之日算起）。</w:t>
            </w:r>
          </w:p>
        </w:tc>
      </w:tr>
      <w:bookmarkEnd w:id="4"/>
      <w:bookmarkEnd w:id="5"/>
      <w:bookmarkEnd w:id="6"/>
      <w:bookmarkEnd w:id="7"/>
      <w:bookmarkEnd w:id="8"/>
      <w:bookmarkEnd w:id="9"/>
      <w:tr w:rsidR="00D02725" w14:paraId="219CC01C" w14:textId="77777777">
        <w:trPr>
          <w:trHeight w:val="297"/>
        </w:trPr>
        <w:tc>
          <w:tcPr>
            <w:tcW w:w="945" w:type="dxa"/>
            <w:vAlign w:val="center"/>
          </w:tcPr>
          <w:p w14:paraId="44C7DDC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3.4.1</w:t>
            </w:r>
          </w:p>
        </w:tc>
        <w:tc>
          <w:tcPr>
            <w:tcW w:w="2100" w:type="dxa"/>
            <w:vAlign w:val="center"/>
          </w:tcPr>
          <w:p w14:paraId="4293C68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投标保证金</w:t>
            </w:r>
          </w:p>
        </w:tc>
        <w:tc>
          <w:tcPr>
            <w:tcW w:w="6088" w:type="dxa"/>
            <w:vAlign w:val="center"/>
          </w:tcPr>
          <w:p w14:paraId="3A33FB77"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是否要求投标人递交投标保证金：</w:t>
            </w:r>
          </w:p>
          <w:p w14:paraId="2D1DB5B1" w14:textId="67D02209" w:rsidR="00DC554F" w:rsidRDefault="00DC554F" w:rsidP="00DC554F">
            <w:pPr>
              <w:snapToGrid w:val="0"/>
              <w:spacing w:line="276" w:lineRule="auto"/>
              <w:rPr>
                <w:rFonts w:ascii="宋体" w:eastAsia="宋体" w:hAnsi="宋体"/>
                <w:szCs w:val="21"/>
              </w:rPr>
            </w:pPr>
            <w:r>
              <w:rPr>
                <w:rFonts w:ascii="宋体" w:eastAsia="宋体" w:hAnsi="宋体" w:hint="eastAsia"/>
                <w:szCs w:val="21"/>
              </w:rPr>
              <w:t>□要求</w:t>
            </w:r>
          </w:p>
          <w:p w14:paraId="52C9C523" w14:textId="5F5A7A96" w:rsidR="00D02725" w:rsidRDefault="00DC554F" w:rsidP="00DC554F">
            <w:pPr>
              <w:snapToGrid w:val="0"/>
              <w:spacing w:line="276" w:lineRule="auto"/>
              <w:rPr>
                <w:rFonts w:ascii="宋体" w:eastAsia="宋体" w:hAnsi="宋体"/>
                <w:szCs w:val="21"/>
              </w:rPr>
            </w:pPr>
            <w:r>
              <w:rPr>
                <w:rFonts w:ascii="宋体" w:eastAsia="宋体" w:hAnsi="宋体" w:hint="eastAsia"/>
                <w:szCs w:val="21"/>
              </w:rPr>
              <w:sym w:font="Wingdings" w:char="00FE"/>
            </w:r>
            <w:r>
              <w:rPr>
                <w:rFonts w:ascii="宋体" w:eastAsia="宋体" w:hAnsi="宋体" w:hint="eastAsia"/>
                <w:szCs w:val="21"/>
              </w:rPr>
              <w:t>不要求</w:t>
            </w:r>
          </w:p>
        </w:tc>
      </w:tr>
      <w:tr w:rsidR="00D02725" w14:paraId="2D5017B2" w14:textId="77777777">
        <w:trPr>
          <w:trHeight w:val="664"/>
        </w:trPr>
        <w:tc>
          <w:tcPr>
            <w:tcW w:w="945" w:type="dxa"/>
            <w:vAlign w:val="center"/>
          </w:tcPr>
          <w:p w14:paraId="1582B755"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3.4.4</w:t>
            </w:r>
          </w:p>
        </w:tc>
        <w:tc>
          <w:tcPr>
            <w:tcW w:w="2100" w:type="dxa"/>
            <w:vAlign w:val="center"/>
          </w:tcPr>
          <w:p w14:paraId="52C0047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其他可以不予退还投标保证金的情形</w:t>
            </w:r>
          </w:p>
        </w:tc>
        <w:tc>
          <w:tcPr>
            <w:tcW w:w="6088" w:type="dxa"/>
            <w:vAlign w:val="center"/>
          </w:tcPr>
          <w:p w14:paraId="2B77C868"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w:t>
            </w:r>
          </w:p>
        </w:tc>
      </w:tr>
      <w:tr w:rsidR="00D02725" w14:paraId="33DFADE5" w14:textId="77777777">
        <w:trPr>
          <w:trHeight w:val="701"/>
        </w:trPr>
        <w:tc>
          <w:tcPr>
            <w:tcW w:w="945" w:type="dxa"/>
            <w:vAlign w:val="center"/>
          </w:tcPr>
          <w:p w14:paraId="74A9E04D"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3.5</w:t>
            </w:r>
          </w:p>
        </w:tc>
        <w:tc>
          <w:tcPr>
            <w:tcW w:w="2100" w:type="dxa"/>
            <w:vAlign w:val="center"/>
          </w:tcPr>
          <w:p w14:paraId="340EE59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资格审查资料的特殊要求</w:t>
            </w:r>
          </w:p>
        </w:tc>
        <w:tc>
          <w:tcPr>
            <w:tcW w:w="6088" w:type="dxa"/>
            <w:vAlign w:val="center"/>
          </w:tcPr>
          <w:p w14:paraId="3A8B3A0F" w14:textId="77777777" w:rsidR="00D02725" w:rsidRDefault="000935A5">
            <w:pPr>
              <w:pStyle w:val="31"/>
              <w:topLinePunct/>
              <w:spacing w:line="276" w:lineRule="auto"/>
              <w:rPr>
                <w:rFonts w:hAnsi="宋体"/>
                <w:sz w:val="21"/>
                <w:szCs w:val="21"/>
              </w:rPr>
            </w:pPr>
            <w:r>
              <w:rPr>
                <w:rFonts w:hAnsi="宋体" w:hint="eastAsia"/>
                <w:sz w:val="21"/>
                <w:szCs w:val="21"/>
              </w:rPr>
              <w:sym w:font="Wingdings" w:char="00FE"/>
            </w:r>
            <w:r>
              <w:rPr>
                <w:rFonts w:hAnsi="宋体" w:hint="eastAsia"/>
                <w:sz w:val="21"/>
                <w:szCs w:val="21"/>
              </w:rPr>
              <w:t>无</w:t>
            </w:r>
          </w:p>
          <w:p w14:paraId="0A3F279F" w14:textId="77777777" w:rsidR="00D02725" w:rsidRDefault="000935A5">
            <w:pPr>
              <w:pStyle w:val="31"/>
              <w:topLinePunct/>
              <w:spacing w:line="276" w:lineRule="auto"/>
              <w:rPr>
                <w:rFonts w:hAnsi="宋体"/>
                <w:sz w:val="21"/>
                <w:szCs w:val="21"/>
              </w:rPr>
            </w:pPr>
            <w:r>
              <w:rPr>
                <w:rFonts w:hAnsi="宋体" w:hint="eastAsia"/>
                <w:sz w:val="21"/>
                <w:szCs w:val="21"/>
              </w:rPr>
              <w:t>□ 有，具体要求：</w:t>
            </w:r>
          </w:p>
        </w:tc>
      </w:tr>
      <w:tr w:rsidR="00D02725" w14:paraId="65A39AE7" w14:textId="77777777">
        <w:trPr>
          <w:trHeight w:val="600"/>
        </w:trPr>
        <w:tc>
          <w:tcPr>
            <w:tcW w:w="945" w:type="dxa"/>
            <w:vAlign w:val="center"/>
          </w:tcPr>
          <w:p w14:paraId="271EE756"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lastRenderedPageBreak/>
              <w:t>3.6.1</w:t>
            </w:r>
          </w:p>
        </w:tc>
        <w:tc>
          <w:tcPr>
            <w:tcW w:w="2100" w:type="dxa"/>
            <w:vAlign w:val="center"/>
          </w:tcPr>
          <w:p w14:paraId="679D8A1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是否允许递交备选投标方案</w:t>
            </w:r>
          </w:p>
        </w:tc>
        <w:tc>
          <w:tcPr>
            <w:tcW w:w="6088" w:type="dxa"/>
            <w:vAlign w:val="center"/>
          </w:tcPr>
          <w:p w14:paraId="21C83309" w14:textId="77777777" w:rsidR="00D02725" w:rsidRDefault="000935A5">
            <w:pPr>
              <w:pStyle w:val="31"/>
              <w:topLinePunct/>
              <w:spacing w:line="276" w:lineRule="auto"/>
              <w:rPr>
                <w:rFonts w:hAnsi="宋体"/>
                <w:sz w:val="21"/>
                <w:szCs w:val="21"/>
              </w:rPr>
            </w:pPr>
            <w:r>
              <w:rPr>
                <w:rFonts w:hAnsi="宋体" w:hint="eastAsia"/>
                <w:sz w:val="21"/>
                <w:szCs w:val="21"/>
              </w:rPr>
              <w:sym w:font="Wingdings" w:char="00FE"/>
            </w:r>
            <w:r>
              <w:rPr>
                <w:rFonts w:hAnsi="宋体" w:hint="eastAsia"/>
                <w:sz w:val="21"/>
                <w:szCs w:val="21"/>
              </w:rPr>
              <w:t>不允许</w:t>
            </w:r>
          </w:p>
          <w:p w14:paraId="185A9219" w14:textId="77777777" w:rsidR="00D02725" w:rsidRDefault="000935A5">
            <w:pPr>
              <w:spacing w:line="276" w:lineRule="auto"/>
              <w:rPr>
                <w:rFonts w:ascii="宋体" w:eastAsia="宋体" w:hAnsi="宋体"/>
                <w:szCs w:val="21"/>
              </w:rPr>
            </w:pPr>
            <w:r>
              <w:rPr>
                <w:rFonts w:ascii="宋体" w:eastAsia="宋体" w:hAnsi="宋体" w:hint="eastAsia"/>
                <w:szCs w:val="21"/>
              </w:rPr>
              <w:t>□ 允许</w:t>
            </w:r>
          </w:p>
        </w:tc>
      </w:tr>
      <w:tr w:rsidR="00D02725" w14:paraId="1FBF40E4" w14:textId="77777777">
        <w:trPr>
          <w:trHeight w:val="600"/>
        </w:trPr>
        <w:tc>
          <w:tcPr>
            <w:tcW w:w="945" w:type="dxa"/>
            <w:vAlign w:val="center"/>
          </w:tcPr>
          <w:p w14:paraId="507A773E"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3.7.3A（2）</w:t>
            </w:r>
          </w:p>
        </w:tc>
        <w:tc>
          <w:tcPr>
            <w:tcW w:w="2100" w:type="dxa"/>
            <w:vAlign w:val="center"/>
          </w:tcPr>
          <w:p w14:paraId="053D71E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投标文件副本份数及其他要求</w:t>
            </w:r>
          </w:p>
        </w:tc>
        <w:tc>
          <w:tcPr>
            <w:tcW w:w="6088" w:type="dxa"/>
            <w:vAlign w:val="center"/>
          </w:tcPr>
          <w:p w14:paraId="21464484" w14:textId="77777777" w:rsidR="00D02725" w:rsidRDefault="000935A5">
            <w:pPr>
              <w:snapToGrid w:val="0"/>
              <w:spacing w:line="276" w:lineRule="auto"/>
              <w:rPr>
                <w:rFonts w:ascii="宋体" w:eastAsia="宋体" w:hAnsi="宋体"/>
                <w:b/>
                <w:szCs w:val="21"/>
                <w:u w:val="single"/>
              </w:rPr>
            </w:pPr>
            <w:r>
              <w:rPr>
                <w:rFonts w:ascii="宋体" w:eastAsia="宋体" w:hAnsi="宋体"/>
                <w:b/>
                <w:szCs w:val="21"/>
                <w:u w:val="single"/>
              </w:rPr>
              <w:t>1份正本（含电子文件一套），</w:t>
            </w:r>
            <w:r>
              <w:rPr>
                <w:rFonts w:ascii="宋体" w:eastAsia="宋体" w:hAnsi="宋体" w:hint="eastAsia"/>
                <w:b/>
                <w:szCs w:val="21"/>
                <w:u w:val="single"/>
              </w:rPr>
              <w:t>2</w:t>
            </w:r>
            <w:r>
              <w:rPr>
                <w:rFonts w:ascii="宋体" w:eastAsia="宋体" w:hAnsi="宋体"/>
                <w:b/>
                <w:szCs w:val="21"/>
                <w:u w:val="single"/>
              </w:rPr>
              <w:t>份副本。</w:t>
            </w:r>
          </w:p>
        </w:tc>
      </w:tr>
      <w:tr w:rsidR="00D02725" w14:paraId="74A34E7A" w14:textId="77777777">
        <w:trPr>
          <w:trHeight w:val="600"/>
        </w:trPr>
        <w:tc>
          <w:tcPr>
            <w:tcW w:w="945" w:type="dxa"/>
            <w:vAlign w:val="center"/>
          </w:tcPr>
          <w:p w14:paraId="07292281" w14:textId="77777777" w:rsidR="00D02725" w:rsidRDefault="000935A5">
            <w:pPr>
              <w:snapToGrid w:val="0"/>
              <w:spacing w:line="276" w:lineRule="auto"/>
              <w:rPr>
                <w:rFonts w:ascii="宋体" w:eastAsia="宋体" w:hAnsi="宋体"/>
                <w:szCs w:val="21"/>
              </w:rPr>
            </w:pPr>
            <w:r>
              <w:rPr>
                <w:rFonts w:ascii="宋体" w:eastAsia="宋体" w:hAnsi="宋体"/>
                <w:szCs w:val="21"/>
              </w:rPr>
              <w:t>3.7.3A（3）</w:t>
            </w:r>
          </w:p>
        </w:tc>
        <w:tc>
          <w:tcPr>
            <w:tcW w:w="2100" w:type="dxa"/>
            <w:vAlign w:val="center"/>
          </w:tcPr>
          <w:p w14:paraId="501D60C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投标文件是否需分册装订</w:t>
            </w:r>
          </w:p>
        </w:tc>
        <w:tc>
          <w:tcPr>
            <w:tcW w:w="6088" w:type="dxa"/>
            <w:vAlign w:val="center"/>
          </w:tcPr>
          <w:p w14:paraId="121617FF"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否</w:t>
            </w:r>
          </w:p>
        </w:tc>
      </w:tr>
      <w:tr w:rsidR="00D02725" w14:paraId="1F5DF98A" w14:textId="77777777">
        <w:trPr>
          <w:trHeight w:val="724"/>
        </w:trPr>
        <w:tc>
          <w:tcPr>
            <w:tcW w:w="945" w:type="dxa"/>
            <w:vAlign w:val="center"/>
          </w:tcPr>
          <w:p w14:paraId="38068B0B" w14:textId="77777777" w:rsidR="00D02725" w:rsidRDefault="000935A5">
            <w:pPr>
              <w:spacing w:line="276" w:lineRule="auto"/>
              <w:jc w:val="center"/>
              <w:rPr>
                <w:rFonts w:ascii="宋体" w:eastAsia="宋体" w:hAnsi="宋体"/>
                <w:szCs w:val="21"/>
              </w:rPr>
            </w:pPr>
            <w:r>
              <w:rPr>
                <w:rFonts w:ascii="宋体" w:eastAsia="宋体" w:hAnsi="宋体" w:hint="eastAsia"/>
                <w:szCs w:val="21"/>
              </w:rPr>
              <w:t>3.7.3（B）</w:t>
            </w:r>
          </w:p>
        </w:tc>
        <w:tc>
          <w:tcPr>
            <w:tcW w:w="2100" w:type="dxa"/>
            <w:vAlign w:val="center"/>
          </w:tcPr>
          <w:p w14:paraId="6E10EE0C" w14:textId="77777777" w:rsidR="00D02725" w:rsidRDefault="000935A5">
            <w:pPr>
              <w:spacing w:line="276" w:lineRule="auto"/>
              <w:jc w:val="center"/>
              <w:rPr>
                <w:rFonts w:ascii="宋体" w:eastAsia="宋体" w:hAnsi="宋体"/>
                <w:szCs w:val="21"/>
              </w:rPr>
            </w:pPr>
            <w:r>
              <w:rPr>
                <w:rFonts w:ascii="宋体" w:eastAsia="宋体" w:hAnsi="宋体" w:hint="eastAsia"/>
                <w:szCs w:val="21"/>
              </w:rPr>
              <w:t>投标文件所附证书证件要求</w:t>
            </w:r>
          </w:p>
        </w:tc>
        <w:tc>
          <w:tcPr>
            <w:tcW w:w="6088" w:type="dxa"/>
            <w:vAlign w:val="center"/>
          </w:tcPr>
          <w:p w14:paraId="1A894663" w14:textId="77777777" w:rsidR="00D02725" w:rsidRDefault="000935A5">
            <w:pPr>
              <w:pStyle w:val="31"/>
              <w:topLinePunct/>
              <w:spacing w:line="276" w:lineRule="auto"/>
              <w:rPr>
                <w:rFonts w:hAnsi="宋体"/>
                <w:sz w:val="21"/>
                <w:szCs w:val="21"/>
              </w:rPr>
            </w:pPr>
            <w:r>
              <w:rPr>
                <w:rFonts w:hAnsi="宋体" w:hint="eastAsia"/>
                <w:sz w:val="21"/>
                <w:szCs w:val="21"/>
              </w:rPr>
              <w:t>本项目不适用。</w:t>
            </w:r>
          </w:p>
        </w:tc>
      </w:tr>
      <w:tr w:rsidR="00D02725" w14:paraId="02D43729" w14:textId="77777777">
        <w:trPr>
          <w:trHeight w:val="457"/>
        </w:trPr>
        <w:tc>
          <w:tcPr>
            <w:tcW w:w="945" w:type="dxa"/>
            <w:vAlign w:val="center"/>
          </w:tcPr>
          <w:p w14:paraId="733AF81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3.7.3（B）</w:t>
            </w:r>
          </w:p>
        </w:tc>
        <w:tc>
          <w:tcPr>
            <w:tcW w:w="2100" w:type="dxa"/>
            <w:vAlign w:val="center"/>
          </w:tcPr>
          <w:p w14:paraId="384CD68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投标文件签字或盖章要求</w:t>
            </w:r>
          </w:p>
        </w:tc>
        <w:tc>
          <w:tcPr>
            <w:tcW w:w="6088" w:type="dxa"/>
            <w:vAlign w:val="center"/>
          </w:tcPr>
          <w:p w14:paraId="76CF1E8E"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本项目不适用。</w:t>
            </w:r>
          </w:p>
        </w:tc>
      </w:tr>
      <w:tr w:rsidR="00D02725" w14:paraId="1C359809" w14:textId="77777777">
        <w:trPr>
          <w:trHeight w:val="457"/>
        </w:trPr>
        <w:tc>
          <w:tcPr>
            <w:tcW w:w="945" w:type="dxa"/>
            <w:vAlign w:val="center"/>
          </w:tcPr>
          <w:p w14:paraId="2254BFE4"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4.1.1（A）</w:t>
            </w:r>
          </w:p>
        </w:tc>
        <w:tc>
          <w:tcPr>
            <w:tcW w:w="2100" w:type="dxa"/>
            <w:vAlign w:val="center"/>
          </w:tcPr>
          <w:p w14:paraId="285256D0" w14:textId="77777777" w:rsidR="00D02725" w:rsidRDefault="000935A5">
            <w:pPr>
              <w:snapToGrid w:val="0"/>
              <w:spacing w:line="276" w:lineRule="auto"/>
              <w:jc w:val="center"/>
              <w:rPr>
                <w:rFonts w:ascii="宋体" w:eastAsia="宋体" w:hAnsi="宋体"/>
                <w:szCs w:val="21"/>
              </w:rPr>
            </w:pPr>
            <w:r>
              <w:rPr>
                <w:rFonts w:ascii="宋体" w:eastAsia="宋体" w:hAnsi="宋体"/>
                <w:szCs w:val="21"/>
              </w:rPr>
              <w:t>投标文件密封包装</w:t>
            </w:r>
          </w:p>
        </w:tc>
        <w:tc>
          <w:tcPr>
            <w:tcW w:w="6088" w:type="dxa"/>
            <w:vAlign w:val="center"/>
          </w:tcPr>
          <w:p w14:paraId="79D930E4" w14:textId="77777777" w:rsidR="00D02725" w:rsidRDefault="000935A5">
            <w:pPr>
              <w:snapToGrid w:val="0"/>
              <w:spacing w:line="276" w:lineRule="auto"/>
              <w:rPr>
                <w:rFonts w:ascii="宋体" w:eastAsia="宋体" w:hAnsi="宋体"/>
                <w:b/>
                <w:szCs w:val="21"/>
                <w:u w:val="single"/>
              </w:rPr>
            </w:pPr>
            <w:r>
              <w:rPr>
                <w:rFonts w:ascii="宋体" w:eastAsia="宋体" w:hAnsi="宋体" w:hint="eastAsia"/>
                <w:b/>
                <w:szCs w:val="21"/>
                <w:u w:val="single"/>
              </w:rPr>
              <w:t>全部密封为</w:t>
            </w:r>
            <w:r>
              <w:rPr>
                <w:rFonts w:ascii="宋体" w:eastAsia="宋体" w:hAnsi="宋体"/>
                <w:b/>
                <w:szCs w:val="21"/>
                <w:u w:val="single"/>
              </w:rPr>
              <w:t>1包。</w:t>
            </w:r>
          </w:p>
        </w:tc>
      </w:tr>
      <w:tr w:rsidR="00D02725" w14:paraId="58A2C1AC" w14:textId="77777777">
        <w:trPr>
          <w:trHeight w:val="457"/>
        </w:trPr>
        <w:tc>
          <w:tcPr>
            <w:tcW w:w="945" w:type="dxa"/>
            <w:vAlign w:val="center"/>
          </w:tcPr>
          <w:p w14:paraId="4F1658D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4.1.1（B）</w:t>
            </w:r>
          </w:p>
        </w:tc>
        <w:tc>
          <w:tcPr>
            <w:tcW w:w="2100" w:type="dxa"/>
            <w:vAlign w:val="center"/>
          </w:tcPr>
          <w:p w14:paraId="275A826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投标文件加密要求</w:t>
            </w:r>
          </w:p>
        </w:tc>
        <w:tc>
          <w:tcPr>
            <w:tcW w:w="6088" w:type="dxa"/>
            <w:vAlign w:val="center"/>
          </w:tcPr>
          <w:p w14:paraId="56496489" w14:textId="77777777" w:rsidR="00D02725" w:rsidRDefault="000935A5">
            <w:pPr>
              <w:pStyle w:val="31"/>
              <w:topLinePunct/>
              <w:snapToGrid w:val="0"/>
              <w:spacing w:line="276" w:lineRule="auto"/>
              <w:rPr>
                <w:rFonts w:hAnsi="宋体"/>
                <w:sz w:val="21"/>
                <w:szCs w:val="21"/>
              </w:rPr>
            </w:pPr>
            <w:r>
              <w:rPr>
                <w:rFonts w:hAnsi="宋体" w:cstheme="minorBidi" w:hint="eastAsia"/>
                <w:sz w:val="21"/>
                <w:szCs w:val="21"/>
              </w:rPr>
              <w:t>本项目不适用。</w:t>
            </w:r>
          </w:p>
        </w:tc>
      </w:tr>
      <w:tr w:rsidR="00D02725" w14:paraId="1BE4FD9B" w14:textId="77777777">
        <w:trPr>
          <w:trHeight w:val="1913"/>
        </w:trPr>
        <w:tc>
          <w:tcPr>
            <w:tcW w:w="945" w:type="dxa"/>
            <w:vAlign w:val="center"/>
          </w:tcPr>
          <w:p w14:paraId="76ECBE85"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4.1.2</w:t>
            </w:r>
          </w:p>
        </w:tc>
        <w:tc>
          <w:tcPr>
            <w:tcW w:w="2100" w:type="dxa"/>
            <w:vAlign w:val="center"/>
          </w:tcPr>
          <w:p w14:paraId="7355E8C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封套上应载明的信息</w:t>
            </w:r>
          </w:p>
        </w:tc>
        <w:tc>
          <w:tcPr>
            <w:tcW w:w="6088" w:type="dxa"/>
            <w:vAlign w:val="center"/>
          </w:tcPr>
          <w:p w14:paraId="41CF1871" w14:textId="77777777" w:rsidR="00D02725" w:rsidRDefault="000935A5">
            <w:pPr>
              <w:pStyle w:val="31"/>
              <w:topLinePunct/>
              <w:snapToGrid w:val="0"/>
              <w:spacing w:line="276" w:lineRule="auto"/>
              <w:rPr>
                <w:rFonts w:hAnsi="宋体"/>
                <w:sz w:val="21"/>
                <w:szCs w:val="21"/>
              </w:rPr>
            </w:pPr>
            <w:r>
              <w:rPr>
                <w:rFonts w:hAnsi="宋体" w:hint="eastAsia"/>
                <w:sz w:val="21"/>
                <w:szCs w:val="21"/>
              </w:rPr>
              <w:t>对递交的备用投标文件电子光盘封装要求。</w:t>
            </w:r>
          </w:p>
          <w:p w14:paraId="40E98948" w14:textId="77777777" w:rsidR="00D02725" w:rsidRDefault="000935A5">
            <w:pPr>
              <w:pStyle w:val="31"/>
              <w:topLinePunct/>
              <w:snapToGrid w:val="0"/>
              <w:spacing w:line="276" w:lineRule="auto"/>
              <w:rPr>
                <w:rFonts w:hAnsi="宋体"/>
                <w:sz w:val="21"/>
                <w:szCs w:val="21"/>
              </w:rPr>
            </w:pPr>
            <w:r>
              <w:rPr>
                <w:rFonts w:hAnsi="宋体" w:hint="eastAsia"/>
                <w:sz w:val="21"/>
                <w:szCs w:val="21"/>
              </w:rPr>
              <w:t>招标人名称：</w:t>
            </w:r>
            <w:r>
              <w:rPr>
                <w:rFonts w:hAnsi="宋体" w:hint="eastAsia"/>
                <w:sz w:val="21"/>
                <w:szCs w:val="21"/>
                <w:u w:val="single"/>
              </w:rPr>
              <w:t xml:space="preserve">                </w:t>
            </w:r>
          </w:p>
          <w:p w14:paraId="5A446E04" w14:textId="77777777" w:rsidR="00D02725" w:rsidRDefault="000935A5">
            <w:pPr>
              <w:pStyle w:val="31"/>
              <w:topLinePunct/>
              <w:snapToGrid w:val="0"/>
              <w:spacing w:line="276" w:lineRule="auto"/>
              <w:rPr>
                <w:rFonts w:hAnsi="宋体"/>
                <w:sz w:val="21"/>
                <w:szCs w:val="21"/>
              </w:rPr>
            </w:pPr>
            <w:r>
              <w:rPr>
                <w:rFonts w:hAnsi="宋体" w:hint="eastAsia"/>
                <w:sz w:val="21"/>
                <w:szCs w:val="21"/>
              </w:rPr>
              <w:t>招标人地址：</w:t>
            </w:r>
            <w:r>
              <w:rPr>
                <w:rFonts w:hAnsi="宋体" w:hint="eastAsia"/>
                <w:sz w:val="21"/>
                <w:szCs w:val="21"/>
                <w:u w:val="single"/>
              </w:rPr>
              <w:t xml:space="preserve">                </w:t>
            </w:r>
          </w:p>
          <w:p w14:paraId="0E3D67A6" w14:textId="77777777" w:rsidR="00D02725" w:rsidRDefault="000935A5">
            <w:pPr>
              <w:pStyle w:val="31"/>
              <w:topLinePunct/>
              <w:snapToGrid w:val="0"/>
              <w:spacing w:line="276" w:lineRule="auto"/>
              <w:rPr>
                <w:rFonts w:hAnsi="宋体"/>
                <w:sz w:val="21"/>
                <w:szCs w:val="21"/>
              </w:rPr>
            </w:pPr>
            <w:r>
              <w:rPr>
                <w:rFonts w:hAnsi="宋体" w:hint="eastAsia"/>
                <w:sz w:val="21"/>
                <w:szCs w:val="21"/>
                <w:u w:val="single"/>
              </w:rPr>
              <w:t xml:space="preserve">                    （项目名称）</w:t>
            </w:r>
            <w:r>
              <w:rPr>
                <w:rFonts w:hAnsi="宋体" w:hint="eastAsia"/>
                <w:sz w:val="21"/>
                <w:szCs w:val="21"/>
              </w:rPr>
              <w:t>投标文件</w:t>
            </w:r>
          </w:p>
          <w:p w14:paraId="64BDF6C3" w14:textId="77777777" w:rsidR="00D02725" w:rsidRDefault="000935A5">
            <w:pPr>
              <w:pStyle w:val="31"/>
              <w:topLinePunct/>
              <w:snapToGrid w:val="0"/>
              <w:spacing w:line="276" w:lineRule="auto"/>
              <w:rPr>
                <w:rFonts w:hAnsi="宋体"/>
                <w:sz w:val="21"/>
                <w:szCs w:val="21"/>
              </w:rPr>
            </w:pPr>
            <w:r>
              <w:rPr>
                <w:rFonts w:hAnsi="宋体" w:hint="eastAsia"/>
                <w:sz w:val="21"/>
                <w:szCs w:val="21"/>
              </w:rPr>
              <w:t>招标项目编号：</w:t>
            </w:r>
            <w:r>
              <w:rPr>
                <w:rFonts w:hAnsi="宋体" w:hint="eastAsia"/>
                <w:sz w:val="21"/>
                <w:szCs w:val="21"/>
                <w:u w:val="single"/>
              </w:rPr>
              <w:t xml:space="preserve">          </w:t>
            </w:r>
          </w:p>
          <w:p w14:paraId="66B07E2A"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在</w:t>
            </w:r>
            <w:r>
              <w:rPr>
                <w:rFonts w:ascii="宋体" w:eastAsia="宋体" w:hAnsi="宋体" w:hint="eastAsia"/>
                <w:szCs w:val="21"/>
                <w:u w:val="single"/>
              </w:rPr>
              <w:t xml:space="preserve">   年   月 </w:t>
            </w:r>
            <w:r>
              <w:rPr>
                <w:rFonts w:ascii="宋体" w:eastAsia="宋体" w:hAnsi="宋体"/>
                <w:szCs w:val="21"/>
                <w:u w:val="single"/>
              </w:rPr>
              <w:t xml:space="preserve">  </w:t>
            </w:r>
            <w:r>
              <w:rPr>
                <w:rFonts w:ascii="宋体" w:eastAsia="宋体" w:hAnsi="宋体" w:hint="eastAsia"/>
                <w:szCs w:val="21"/>
                <w:u w:val="single"/>
              </w:rPr>
              <w:t xml:space="preserve"> 日    时 </w:t>
            </w:r>
            <w:r>
              <w:rPr>
                <w:rFonts w:ascii="宋体" w:eastAsia="宋体" w:hAnsi="宋体"/>
                <w:szCs w:val="21"/>
                <w:u w:val="single"/>
              </w:rPr>
              <w:t xml:space="preserve">   </w:t>
            </w:r>
            <w:r>
              <w:rPr>
                <w:rFonts w:ascii="宋体" w:eastAsia="宋体" w:hAnsi="宋体" w:hint="eastAsia"/>
                <w:szCs w:val="21"/>
                <w:u w:val="single"/>
              </w:rPr>
              <w:t>分前不得开启（填入开标时间）</w:t>
            </w:r>
          </w:p>
        </w:tc>
      </w:tr>
      <w:tr w:rsidR="00D02725" w14:paraId="2D9F1940" w14:textId="77777777">
        <w:trPr>
          <w:trHeight w:val="457"/>
        </w:trPr>
        <w:tc>
          <w:tcPr>
            <w:tcW w:w="945" w:type="dxa"/>
            <w:vAlign w:val="center"/>
          </w:tcPr>
          <w:p w14:paraId="3AE1EFD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4.2.1</w:t>
            </w:r>
          </w:p>
        </w:tc>
        <w:tc>
          <w:tcPr>
            <w:tcW w:w="2100" w:type="dxa"/>
            <w:vAlign w:val="center"/>
          </w:tcPr>
          <w:p w14:paraId="08B9C38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投标截止时间</w:t>
            </w:r>
          </w:p>
        </w:tc>
        <w:tc>
          <w:tcPr>
            <w:tcW w:w="6088" w:type="dxa"/>
            <w:vAlign w:val="center"/>
          </w:tcPr>
          <w:p w14:paraId="598DBD2C"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详见招标公告</w:t>
            </w:r>
          </w:p>
        </w:tc>
      </w:tr>
      <w:tr w:rsidR="00D02725" w14:paraId="3E78D15F" w14:textId="77777777">
        <w:trPr>
          <w:trHeight w:val="316"/>
        </w:trPr>
        <w:tc>
          <w:tcPr>
            <w:tcW w:w="945" w:type="dxa"/>
            <w:vAlign w:val="center"/>
          </w:tcPr>
          <w:p w14:paraId="4B98850A"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4.2.2（A）</w:t>
            </w:r>
          </w:p>
        </w:tc>
        <w:tc>
          <w:tcPr>
            <w:tcW w:w="2100" w:type="dxa"/>
            <w:vAlign w:val="center"/>
          </w:tcPr>
          <w:p w14:paraId="3534B3D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递交投标文件地点</w:t>
            </w:r>
          </w:p>
        </w:tc>
        <w:tc>
          <w:tcPr>
            <w:tcW w:w="6088" w:type="dxa"/>
            <w:vAlign w:val="center"/>
          </w:tcPr>
          <w:p w14:paraId="41E40577"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1.递交方式：</w:t>
            </w:r>
            <w:r>
              <w:rPr>
                <w:rFonts w:ascii="宋体" w:eastAsia="宋体" w:hAnsi="宋体" w:hint="eastAsia"/>
                <w:szCs w:val="21"/>
                <w:u w:val="single"/>
              </w:rPr>
              <w:t>现场凭授权委托书递交投标文件</w:t>
            </w:r>
          </w:p>
          <w:p w14:paraId="63B26F35"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2.递交投标文件的起始时间：</w:t>
            </w:r>
            <w:r>
              <w:rPr>
                <w:rFonts w:ascii="宋体" w:eastAsia="宋体" w:hAnsi="宋体" w:hint="eastAsia"/>
                <w:szCs w:val="21"/>
                <w:u w:val="single"/>
              </w:rPr>
              <w:t>详见招标公告</w:t>
            </w:r>
          </w:p>
          <w:p w14:paraId="4F61414F"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截止时间：</w:t>
            </w:r>
            <w:r>
              <w:rPr>
                <w:rFonts w:ascii="宋体" w:eastAsia="宋体" w:hAnsi="宋体" w:hint="eastAsia"/>
                <w:szCs w:val="21"/>
                <w:u w:val="single"/>
              </w:rPr>
              <w:t>详见招标公告</w:t>
            </w:r>
          </w:p>
          <w:p w14:paraId="6113539B"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3.地点：</w:t>
            </w:r>
            <w:r>
              <w:rPr>
                <w:rFonts w:ascii="宋体" w:eastAsia="宋体" w:hAnsi="宋体" w:hint="eastAsia"/>
                <w:szCs w:val="21"/>
                <w:u w:val="single"/>
              </w:rPr>
              <w:t>详见招标公告</w:t>
            </w:r>
          </w:p>
          <w:p w14:paraId="3D7B4E54"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4.上述时间及地点是否有改变， 请密切留意招标答疑纪要的相关信息。</w:t>
            </w:r>
          </w:p>
        </w:tc>
      </w:tr>
      <w:tr w:rsidR="00D02725" w14:paraId="6468D67F" w14:textId="77777777">
        <w:trPr>
          <w:trHeight w:val="70"/>
        </w:trPr>
        <w:tc>
          <w:tcPr>
            <w:tcW w:w="945" w:type="dxa"/>
            <w:vAlign w:val="center"/>
          </w:tcPr>
          <w:p w14:paraId="3C04EFB8"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4.2.3</w:t>
            </w:r>
          </w:p>
        </w:tc>
        <w:tc>
          <w:tcPr>
            <w:tcW w:w="2100" w:type="dxa"/>
            <w:vAlign w:val="center"/>
          </w:tcPr>
          <w:p w14:paraId="246D474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投标文件是否退还</w:t>
            </w:r>
          </w:p>
        </w:tc>
        <w:tc>
          <w:tcPr>
            <w:tcW w:w="6088" w:type="dxa"/>
            <w:vAlign w:val="center"/>
          </w:tcPr>
          <w:p w14:paraId="0F534130" w14:textId="77777777" w:rsidR="00D02725" w:rsidRDefault="000935A5">
            <w:pPr>
              <w:pStyle w:val="31"/>
              <w:topLinePunct/>
              <w:spacing w:line="276" w:lineRule="auto"/>
              <w:rPr>
                <w:rFonts w:hAnsi="宋体"/>
                <w:sz w:val="21"/>
                <w:szCs w:val="21"/>
              </w:rPr>
            </w:pPr>
            <w:r>
              <w:rPr>
                <w:rFonts w:hAnsi="宋体" w:hint="eastAsia"/>
                <w:sz w:val="21"/>
                <w:szCs w:val="21"/>
              </w:rPr>
              <w:sym w:font="Wingdings" w:char="00FE"/>
            </w:r>
            <w:r>
              <w:rPr>
                <w:rFonts w:hAnsi="宋体" w:hint="eastAsia"/>
                <w:sz w:val="21"/>
                <w:szCs w:val="21"/>
              </w:rPr>
              <w:t>否</w:t>
            </w:r>
          </w:p>
          <w:p w14:paraId="07F8873D" w14:textId="77777777" w:rsidR="00D02725" w:rsidRDefault="000935A5">
            <w:pPr>
              <w:pStyle w:val="31"/>
              <w:topLinePunct/>
              <w:spacing w:line="276" w:lineRule="auto"/>
              <w:rPr>
                <w:rFonts w:hAnsi="宋体"/>
                <w:sz w:val="21"/>
                <w:szCs w:val="21"/>
              </w:rPr>
            </w:pPr>
            <w:r>
              <w:rPr>
                <w:rFonts w:hAnsi="宋体" w:hint="eastAsia"/>
                <w:sz w:val="21"/>
                <w:szCs w:val="21"/>
              </w:rPr>
              <w:t>□ 是，退还时间：</w:t>
            </w:r>
          </w:p>
        </w:tc>
      </w:tr>
      <w:tr w:rsidR="00D02725" w14:paraId="093CA100" w14:textId="77777777">
        <w:trPr>
          <w:trHeight w:val="70"/>
        </w:trPr>
        <w:tc>
          <w:tcPr>
            <w:tcW w:w="945" w:type="dxa"/>
            <w:vAlign w:val="center"/>
          </w:tcPr>
          <w:p w14:paraId="24F9ADD7" w14:textId="77777777" w:rsidR="00D02725" w:rsidRDefault="000935A5">
            <w:pPr>
              <w:snapToGrid w:val="0"/>
              <w:spacing w:line="276" w:lineRule="auto"/>
              <w:jc w:val="center"/>
              <w:rPr>
                <w:rFonts w:ascii="宋体" w:eastAsia="宋体" w:hAnsi="宋体"/>
                <w:szCs w:val="21"/>
              </w:rPr>
            </w:pPr>
            <w:r>
              <w:rPr>
                <w:rFonts w:ascii="宋体" w:eastAsia="宋体" w:hAnsi="宋体"/>
                <w:szCs w:val="21"/>
              </w:rPr>
              <w:t>4.2.4</w:t>
            </w:r>
            <w:r>
              <w:rPr>
                <w:rFonts w:ascii="宋体" w:eastAsia="宋体" w:hAnsi="宋体" w:hint="eastAsia"/>
                <w:szCs w:val="21"/>
              </w:rPr>
              <w:t>（</w:t>
            </w:r>
            <w:r>
              <w:rPr>
                <w:rFonts w:ascii="宋体" w:eastAsia="宋体" w:hAnsi="宋体"/>
                <w:szCs w:val="21"/>
              </w:rPr>
              <w:t>A</w:t>
            </w:r>
            <w:r>
              <w:rPr>
                <w:rFonts w:ascii="宋体" w:eastAsia="宋体" w:hAnsi="宋体" w:hint="eastAsia"/>
                <w:szCs w:val="21"/>
              </w:rPr>
              <w:t>）</w:t>
            </w:r>
          </w:p>
        </w:tc>
        <w:tc>
          <w:tcPr>
            <w:tcW w:w="2100" w:type="dxa"/>
            <w:vAlign w:val="center"/>
          </w:tcPr>
          <w:p w14:paraId="198ED392"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招标人收到投标文件后，向投标人出具签收凭证。</w:t>
            </w:r>
          </w:p>
        </w:tc>
        <w:tc>
          <w:tcPr>
            <w:tcW w:w="6088" w:type="dxa"/>
            <w:vAlign w:val="center"/>
          </w:tcPr>
          <w:p w14:paraId="17573FF0"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w:t>
            </w:r>
          </w:p>
        </w:tc>
      </w:tr>
      <w:tr w:rsidR="00D02725" w14:paraId="301F49A2" w14:textId="77777777">
        <w:trPr>
          <w:trHeight w:val="70"/>
        </w:trPr>
        <w:tc>
          <w:tcPr>
            <w:tcW w:w="945" w:type="dxa"/>
            <w:vAlign w:val="center"/>
          </w:tcPr>
          <w:p w14:paraId="75F92310" w14:textId="77777777" w:rsidR="00D02725" w:rsidRDefault="000935A5">
            <w:pPr>
              <w:snapToGrid w:val="0"/>
              <w:spacing w:line="276" w:lineRule="auto"/>
              <w:jc w:val="center"/>
              <w:rPr>
                <w:rFonts w:ascii="宋体" w:eastAsia="宋体" w:hAnsi="宋体"/>
                <w:szCs w:val="21"/>
              </w:rPr>
            </w:pPr>
            <w:r>
              <w:rPr>
                <w:rFonts w:ascii="宋体" w:eastAsia="宋体" w:hAnsi="宋体"/>
                <w:szCs w:val="21"/>
              </w:rPr>
              <w:t>4.2.5</w:t>
            </w:r>
            <w:r>
              <w:rPr>
                <w:rFonts w:ascii="宋体" w:eastAsia="宋体" w:hAnsi="宋体" w:hint="eastAsia"/>
                <w:szCs w:val="21"/>
              </w:rPr>
              <w:t>（</w:t>
            </w:r>
            <w:r>
              <w:rPr>
                <w:rFonts w:ascii="宋体" w:eastAsia="宋体" w:hAnsi="宋体"/>
                <w:szCs w:val="21"/>
              </w:rPr>
              <w:t>A</w:t>
            </w:r>
            <w:r>
              <w:rPr>
                <w:rFonts w:ascii="宋体" w:eastAsia="宋体" w:hAnsi="宋体" w:hint="eastAsia"/>
                <w:szCs w:val="21"/>
              </w:rPr>
              <w:t>）</w:t>
            </w:r>
          </w:p>
        </w:tc>
        <w:tc>
          <w:tcPr>
            <w:tcW w:w="2100" w:type="dxa"/>
            <w:vAlign w:val="center"/>
          </w:tcPr>
          <w:p w14:paraId="71C30124" w14:textId="77777777" w:rsidR="00D02725" w:rsidRDefault="000935A5">
            <w:pPr>
              <w:snapToGrid w:val="0"/>
              <w:spacing w:line="276" w:lineRule="auto"/>
              <w:jc w:val="center"/>
              <w:rPr>
                <w:rFonts w:ascii="宋体" w:eastAsia="宋体" w:hAnsi="宋体"/>
                <w:szCs w:val="21"/>
              </w:rPr>
            </w:pPr>
            <w:r>
              <w:rPr>
                <w:rFonts w:ascii="宋体" w:eastAsia="宋体" w:hAnsi="宋体"/>
                <w:szCs w:val="21"/>
              </w:rPr>
              <w:t>逾期送达的投标文件，招标人将予以拒收。</w:t>
            </w:r>
          </w:p>
        </w:tc>
        <w:tc>
          <w:tcPr>
            <w:tcW w:w="6088" w:type="dxa"/>
            <w:vAlign w:val="center"/>
          </w:tcPr>
          <w:p w14:paraId="610FA44F"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w:t>
            </w:r>
          </w:p>
        </w:tc>
      </w:tr>
      <w:tr w:rsidR="00D02725" w14:paraId="0767FE75" w14:textId="77777777">
        <w:trPr>
          <w:trHeight w:val="193"/>
        </w:trPr>
        <w:tc>
          <w:tcPr>
            <w:tcW w:w="945" w:type="dxa"/>
            <w:vAlign w:val="center"/>
          </w:tcPr>
          <w:p w14:paraId="3B58AB0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4.3</w:t>
            </w:r>
          </w:p>
        </w:tc>
        <w:tc>
          <w:tcPr>
            <w:tcW w:w="2100" w:type="dxa"/>
            <w:vAlign w:val="center"/>
          </w:tcPr>
          <w:p w14:paraId="53A55FCA"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投标文件的修改与撤回</w:t>
            </w:r>
          </w:p>
        </w:tc>
        <w:tc>
          <w:tcPr>
            <w:tcW w:w="6088" w:type="dxa"/>
            <w:vAlign w:val="center"/>
          </w:tcPr>
          <w:p w14:paraId="0A58B016"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投标人撤回投标文件的，招标人自收到投标人书面撤回通知之日起5日内退还已收取的投标保证金（如要求递交投标保证金的）。</w:t>
            </w:r>
          </w:p>
        </w:tc>
      </w:tr>
      <w:tr w:rsidR="00D02725" w14:paraId="16305978" w14:textId="77777777">
        <w:trPr>
          <w:trHeight w:val="558"/>
        </w:trPr>
        <w:tc>
          <w:tcPr>
            <w:tcW w:w="945" w:type="dxa"/>
            <w:vAlign w:val="center"/>
          </w:tcPr>
          <w:p w14:paraId="3B998667" w14:textId="77777777" w:rsidR="00D02725" w:rsidRDefault="000935A5">
            <w:pPr>
              <w:snapToGrid w:val="0"/>
              <w:spacing w:line="276" w:lineRule="auto"/>
              <w:jc w:val="center"/>
              <w:rPr>
                <w:rFonts w:ascii="宋体" w:eastAsia="宋体" w:hAnsi="宋体"/>
                <w:szCs w:val="21"/>
              </w:rPr>
            </w:pPr>
            <w:r>
              <w:rPr>
                <w:rFonts w:ascii="宋体" w:eastAsia="宋体" w:hAnsi="宋体"/>
                <w:szCs w:val="21"/>
              </w:rPr>
              <w:t>5.1</w:t>
            </w:r>
            <w:r>
              <w:rPr>
                <w:rFonts w:ascii="宋体" w:eastAsia="宋体" w:hAnsi="宋体" w:hint="eastAsia"/>
                <w:szCs w:val="21"/>
              </w:rPr>
              <w:t>（</w:t>
            </w:r>
            <w:r>
              <w:rPr>
                <w:rFonts w:ascii="宋体" w:eastAsia="宋体" w:hAnsi="宋体"/>
                <w:szCs w:val="21"/>
              </w:rPr>
              <w:t>A</w:t>
            </w:r>
            <w:r>
              <w:rPr>
                <w:rFonts w:ascii="宋体" w:eastAsia="宋体" w:hAnsi="宋体" w:hint="eastAsia"/>
                <w:szCs w:val="21"/>
              </w:rPr>
              <w:t>）</w:t>
            </w:r>
          </w:p>
        </w:tc>
        <w:tc>
          <w:tcPr>
            <w:tcW w:w="2100" w:type="dxa"/>
            <w:vAlign w:val="center"/>
          </w:tcPr>
          <w:p w14:paraId="0BC5E43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开标时间和地点</w:t>
            </w:r>
          </w:p>
        </w:tc>
        <w:tc>
          <w:tcPr>
            <w:tcW w:w="6088" w:type="dxa"/>
            <w:vAlign w:val="center"/>
          </w:tcPr>
          <w:p w14:paraId="41D1517F"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详见招标公告</w:t>
            </w:r>
          </w:p>
        </w:tc>
      </w:tr>
      <w:tr w:rsidR="00D02725" w14:paraId="19C12676" w14:textId="77777777">
        <w:trPr>
          <w:trHeight w:val="193"/>
        </w:trPr>
        <w:tc>
          <w:tcPr>
            <w:tcW w:w="945" w:type="dxa"/>
            <w:vAlign w:val="center"/>
          </w:tcPr>
          <w:p w14:paraId="57E50C6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5.1（B）</w:t>
            </w:r>
          </w:p>
        </w:tc>
        <w:tc>
          <w:tcPr>
            <w:tcW w:w="2100" w:type="dxa"/>
            <w:vAlign w:val="center"/>
          </w:tcPr>
          <w:p w14:paraId="091909D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开标时间和地点</w:t>
            </w:r>
          </w:p>
        </w:tc>
        <w:tc>
          <w:tcPr>
            <w:tcW w:w="6088" w:type="dxa"/>
            <w:vAlign w:val="center"/>
          </w:tcPr>
          <w:p w14:paraId="209BF2DF" w14:textId="77777777" w:rsidR="00D02725" w:rsidRDefault="000935A5">
            <w:pPr>
              <w:spacing w:line="276" w:lineRule="auto"/>
              <w:rPr>
                <w:rFonts w:ascii="宋体" w:eastAsia="宋体" w:hAnsi="宋体"/>
                <w:szCs w:val="21"/>
              </w:rPr>
            </w:pPr>
            <w:r>
              <w:rPr>
                <w:rFonts w:ascii="宋体" w:eastAsia="宋体" w:hAnsi="宋体" w:hint="eastAsia"/>
                <w:szCs w:val="21"/>
              </w:rPr>
              <w:t>本项目不适用。</w:t>
            </w:r>
          </w:p>
        </w:tc>
      </w:tr>
      <w:tr w:rsidR="00D02725" w14:paraId="32C70B59" w14:textId="77777777">
        <w:trPr>
          <w:trHeight w:val="457"/>
        </w:trPr>
        <w:tc>
          <w:tcPr>
            <w:tcW w:w="945" w:type="dxa"/>
            <w:vAlign w:val="center"/>
          </w:tcPr>
          <w:p w14:paraId="21ED415B"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lastRenderedPageBreak/>
              <w:t>5.2（B）</w:t>
            </w:r>
          </w:p>
        </w:tc>
        <w:tc>
          <w:tcPr>
            <w:tcW w:w="2100" w:type="dxa"/>
            <w:vAlign w:val="center"/>
          </w:tcPr>
          <w:p w14:paraId="25F0F449"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开标程序</w:t>
            </w:r>
          </w:p>
        </w:tc>
        <w:tc>
          <w:tcPr>
            <w:tcW w:w="6088" w:type="dxa"/>
            <w:vAlign w:val="center"/>
          </w:tcPr>
          <w:p w14:paraId="27D85F26" w14:textId="77777777" w:rsidR="00D02725" w:rsidRDefault="000935A5">
            <w:pPr>
              <w:snapToGrid w:val="0"/>
              <w:spacing w:line="276" w:lineRule="auto"/>
              <w:ind w:rightChars="71" w:right="149"/>
              <w:rPr>
                <w:rFonts w:ascii="宋体" w:eastAsia="宋体" w:hAnsi="宋体"/>
                <w:szCs w:val="21"/>
              </w:rPr>
            </w:pPr>
            <w:r>
              <w:rPr>
                <w:rFonts w:ascii="宋体" w:eastAsia="宋体" w:hAnsi="宋体" w:hint="eastAsia"/>
                <w:szCs w:val="21"/>
              </w:rPr>
              <w:t>本项目不适用。</w:t>
            </w:r>
          </w:p>
        </w:tc>
      </w:tr>
      <w:tr w:rsidR="00D02725" w14:paraId="2736A22C" w14:textId="77777777">
        <w:trPr>
          <w:trHeight w:val="565"/>
        </w:trPr>
        <w:tc>
          <w:tcPr>
            <w:tcW w:w="945" w:type="dxa"/>
            <w:vAlign w:val="center"/>
          </w:tcPr>
          <w:p w14:paraId="190B274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6.1.1</w:t>
            </w:r>
          </w:p>
        </w:tc>
        <w:tc>
          <w:tcPr>
            <w:tcW w:w="2100" w:type="dxa"/>
            <w:vAlign w:val="center"/>
          </w:tcPr>
          <w:p w14:paraId="5BEFAA3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评标委员会的组建</w:t>
            </w:r>
          </w:p>
        </w:tc>
        <w:tc>
          <w:tcPr>
            <w:tcW w:w="6088" w:type="dxa"/>
            <w:vAlign w:val="center"/>
          </w:tcPr>
          <w:p w14:paraId="1462A3E7"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评标委员会由招标人负责组建。</w:t>
            </w:r>
          </w:p>
        </w:tc>
      </w:tr>
      <w:tr w:rsidR="00D02725" w14:paraId="33FE92F6" w14:textId="77777777">
        <w:trPr>
          <w:trHeight w:val="248"/>
        </w:trPr>
        <w:tc>
          <w:tcPr>
            <w:tcW w:w="945" w:type="dxa"/>
            <w:vAlign w:val="center"/>
          </w:tcPr>
          <w:p w14:paraId="75F82FDF"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6.3.2</w:t>
            </w:r>
          </w:p>
        </w:tc>
        <w:tc>
          <w:tcPr>
            <w:tcW w:w="2100" w:type="dxa"/>
            <w:vAlign w:val="center"/>
          </w:tcPr>
          <w:p w14:paraId="4D517F90"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评标委员会推荐中标候选人的人数</w:t>
            </w:r>
          </w:p>
        </w:tc>
        <w:tc>
          <w:tcPr>
            <w:tcW w:w="6088" w:type="dxa"/>
            <w:vAlign w:val="center"/>
          </w:tcPr>
          <w:p w14:paraId="4A979366"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推荐的中标候选人数：</w:t>
            </w:r>
            <w:r>
              <w:rPr>
                <w:rFonts w:ascii="宋体" w:eastAsia="宋体" w:hAnsi="宋体" w:hint="eastAsia"/>
                <w:szCs w:val="21"/>
                <w:u w:val="single"/>
              </w:rPr>
              <w:t xml:space="preserve"> 3 </w:t>
            </w:r>
            <w:r>
              <w:rPr>
                <w:rFonts w:ascii="宋体" w:eastAsia="宋体" w:hAnsi="宋体" w:hint="eastAsia"/>
                <w:szCs w:val="21"/>
              </w:rPr>
              <w:t>人。</w:t>
            </w:r>
          </w:p>
        </w:tc>
      </w:tr>
      <w:tr w:rsidR="00D02725" w14:paraId="044169B1" w14:textId="77777777">
        <w:trPr>
          <w:trHeight w:val="597"/>
        </w:trPr>
        <w:tc>
          <w:tcPr>
            <w:tcW w:w="945" w:type="dxa"/>
            <w:vAlign w:val="center"/>
          </w:tcPr>
          <w:p w14:paraId="4858B83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7.1</w:t>
            </w:r>
          </w:p>
        </w:tc>
        <w:tc>
          <w:tcPr>
            <w:tcW w:w="2100" w:type="dxa"/>
            <w:vAlign w:val="center"/>
          </w:tcPr>
          <w:p w14:paraId="0E9FEF7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中标候选人公示媒介及期限</w:t>
            </w:r>
          </w:p>
        </w:tc>
        <w:tc>
          <w:tcPr>
            <w:tcW w:w="6088" w:type="dxa"/>
            <w:vAlign w:val="center"/>
          </w:tcPr>
          <w:p w14:paraId="28B1BD9C" w14:textId="5A43C66E" w:rsidR="00D02725" w:rsidRDefault="000935A5">
            <w:pPr>
              <w:widowControl/>
              <w:snapToGrid w:val="0"/>
              <w:spacing w:line="276" w:lineRule="auto"/>
              <w:rPr>
                <w:rFonts w:ascii="宋体" w:eastAsia="宋体" w:hAnsi="宋体"/>
                <w:szCs w:val="21"/>
                <w:u w:val="single"/>
              </w:rPr>
            </w:pPr>
            <w:r>
              <w:rPr>
                <w:rFonts w:ascii="宋体" w:eastAsia="宋体" w:hAnsi="宋体" w:hint="eastAsia"/>
                <w:szCs w:val="21"/>
              </w:rPr>
              <w:t>公示媒介：</w:t>
            </w:r>
            <w:r>
              <w:rPr>
                <w:rFonts w:ascii="宋体" w:eastAsia="宋体" w:hAnsi="宋体" w:hint="eastAsia"/>
                <w:szCs w:val="21"/>
                <w:u w:val="single"/>
              </w:rPr>
              <w:t>广州建筑工程监理有限公司网（网址：http://www.gjjl.com）和</w:t>
            </w:r>
            <w:r w:rsidR="00861900" w:rsidRPr="00861900">
              <w:rPr>
                <w:rFonts w:ascii="宋体" w:eastAsia="宋体" w:hAnsi="宋体"/>
                <w:szCs w:val="21"/>
                <w:u w:val="single"/>
              </w:rPr>
              <w:t>广州市市政集团有限公司（网址http://www.gzsz.com.cn）</w:t>
            </w:r>
            <w:r>
              <w:rPr>
                <w:rFonts w:ascii="宋体" w:eastAsia="宋体" w:hAnsi="宋体" w:hint="eastAsia"/>
                <w:szCs w:val="21"/>
                <w:u w:val="single"/>
              </w:rPr>
              <w:t>。</w:t>
            </w:r>
          </w:p>
          <w:p w14:paraId="45C3D14E" w14:textId="77777777" w:rsidR="00D02725" w:rsidRDefault="000935A5">
            <w:pPr>
              <w:snapToGrid w:val="0"/>
              <w:spacing w:line="276" w:lineRule="auto"/>
              <w:rPr>
                <w:rFonts w:ascii="宋体" w:eastAsia="宋体" w:hAnsi="宋体"/>
                <w:szCs w:val="21"/>
              </w:rPr>
            </w:pPr>
            <w:r>
              <w:rPr>
                <w:rFonts w:ascii="宋体" w:eastAsia="宋体" w:hAnsi="宋体" w:hint="eastAsia"/>
                <w:szCs w:val="21"/>
              </w:rPr>
              <w:t>公示期限：</w:t>
            </w:r>
            <w:r>
              <w:rPr>
                <w:rFonts w:ascii="宋体" w:eastAsia="宋体" w:hAnsi="宋体" w:hint="eastAsia"/>
                <w:szCs w:val="21"/>
                <w:u w:val="single"/>
              </w:rPr>
              <w:t xml:space="preserve"> 3 </w:t>
            </w:r>
            <w:r>
              <w:rPr>
                <w:rFonts w:ascii="宋体" w:eastAsia="宋体" w:hAnsi="宋体" w:hint="eastAsia"/>
                <w:szCs w:val="21"/>
              </w:rPr>
              <w:t>日</w:t>
            </w:r>
          </w:p>
        </w:tc>
      </w:tr>
      <w:tr w:rsidR="00D02725" w14:paraId="672B4A81" w14:textId="77777777">
        <w:trPr>
          <w:trHeight w:val="764"/>
        </w:trPr>
        <w:tc>
          <w:tcPr>
            <w:tcW w:w="945" w:type="dxa"/>
            <w:vAlign w:val="center"/>
          </w:tcPr>
          <w:p w14:paraId="5C80624C"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7.4</w:t>
            </w:r>
          </w:p>
        </w:tc>
        <w:tc>
          <w:tcPr>
            <w:tcW w:w="2100" w:type="dxa"/>
            <w:vAlign w:val="center"/>
          </w:tcPr>
          <w:p w14:paraId="4447E3E3"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是否授权评标委员会确定中标人</w:t>
            </w:r>
          </w:p>
        </w:tc>
        <w:tc>
          <w:tcPr>
            <w:tcW w:w="6088" w:type="dxa"/>
            <w:vAlign w:val="center"/>
          </w:tcPr>
          <w:p w14:paraId="14FE52FC" w14:textId="77777777" w:rsidR="00D02725" w:rsidRDefault="000935A5">
            <w:pPr>
              <w:spacing w:line="276" w:lineRule="auto"/>
              <w:rPr>
                <w:rFonts w:ascii="宋体" w:eastAsia="宋体" w:hAnsi="宋体"/>
                <w:szCs w:val="21"/>
              </w:rPr>
            </w:pPr>
            <w:r>
              <w:rPr>
                <w:rFonts w:ascii="宋体" w:eastAsia="宋体" w:hAnsi="宋体" w:hint="eastAsia"/>
                <w:szCs w:val="21"/>
              </w:rPr>
              <w:sym w:font="Wingdings" w:char="00A8"/>
            </w:r>
            <w:r>
              <w:rPr>
                <w:rFonts w:ascii="宋体" w:eastAsia="宋体" w:hAnsi="宋体"/>
                <w:szCs w:val="21"/>
              </w:rPr>
              <w:t xml:space="preserve"> </w:t>
            </w:r>
            <w:r>
              <w:rPr>
                <w:rFonts w:ascii="宋体" w:eastAsia="宋体" w:hAnsi="宋体" w:hint="eastAsia"/>
                <w:szCs w:val="21"/>
              </w:rPr>
              <w:t>是</w:t>
            </w:r>
          </w:p>
          <w:p w14:paraId="7BC24703" w14:textId="77777777" w:rsidR="00D02725" w:rsidRDefault="000935A5">
            <w:pPr>
              <w:spacing w:line="276" w:lineRule="auto"/>
              <w:rPr>
                <w:rFonts w:ascii="宋体" w:eastAsia="宋体" w:hAnsi="宋体"/>
                <w:szCs w:val="21"/>
              </w:rPr>
            </w:pPr>
            <w:r>
              <w:rPr>
                <w:rFonts w:ascii="宋体" w:eastAsia="宋体" w:hAnsi="宋体" w:hint="eastAsia"/>
                <w:szCs w:val="21"/>
              </w:rPr>
              <w:sym w:font="Wingdings" w:char="00FE"/>
            </w:r>
            <w:r>
              <w:rPr>
                <w:rFonts w:ascii="宋体" w:eastAsia="宋体" w:hAnsi="宋体" w:hint="eastAsia"/>
                <w:szCs w:val="21"/>
              </w:rPr>
              <w:t>否</w:t>
            </w:r>
          </w:p>
        </w:tc>
      </w:tr>
      <w:tr w:rsidR="00D02725" w14:paraId="3016C8F1" w14:textId="77777777">
        <w:trPr>
          <w:trHeight w:val="967"/>
        </w:trPr>
        <w:tc>
          <w:tcPr>
            <w:tcW w:w="945" w:type="dxa"/>
            <w:vAlign w:val="center"/>
          </w:tcPr>
          <w:p w14:paraId="02D61FFE"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7.6.1</w:t>
            </w:r>
          </w:p>
        </w:tc>
        <w:tc>
          <w:tcPr>
            <w:tcW w:w="2100" w:type="dxa"/>
            <w:vAlign w:val="center"/>
          </w:tcPr>
          <w:p w14:paraId="6B9600AD"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履约保证金</w:t>
            </w:r>
          </w:p>
        </w:tc>
        <w:tc>
          <w:tcPr>
            <w:tcW w:w="6088" w:type="dxa"/>
            <w:vAlign w:val="center"/>
          </w:tcPr>
          <w:p w14:paraId="74A4EFE6" w14:textId="77777777" w:rsidR="00D02725" w:rsidRDefault="000935A5">
            <w:pPr>
              <w:pStyle w:val="31"/>
              <w:topLinePunct/>
              <w:snapToGrid w:val="0"/>
              <w:spacing w:line="276" w:lineRule="auto"/>
              <w:ind w:rightChars="83" w:right="174"/>
              <w:rPr>
                <w:rFonts w:hAnsi="宋体"/>
                <w:sz w:val="21"/>
                <w:szCs w:val="21"/>
              </w:rPr>
            </w:pPr>
            <w:r>
              <w:rPr>
                <w:rFonts w:hAnsi="宋体" w:hint="eastAsia"/>
                <w:sz w:val="21"/>
                <w:szCs w:val="21"/>
              </w:rPr>
              <w:t>是否要求中标人提交履约保证金：</w:t>
            </w:r>
          </w:p>
          <w:p w14:paraId="76942F7B" w14:textId="77777777" w:rsidR="00D02725" w:rsidRDefault="000935A5">
            <w:pPr>
              <w:pStyle w:val="31"/>
              <w:topLinePunct/>
              <w:snapToGrid w:val="0"/>
              <w:spacing w:line="276" w:lineRule="auto"/>
              <w:ind w:rightChars="83" w:right="174"/>
              <w:rPr>
                <w:rFonts w:hAnsi="宋体"/>
                <w:sz w:val="21"/>
                <w:szCs w:val="21"/>
              </w:rPr>
            </w:pPr>
            <w:r>
              <w:rPr>
                <w:rFonts w:hAnsi="宋体"/>
                <w:sz w:val="21"/>
                <w:szCs w:val="21"/>
              </w:rPr>
              <w:sym w:font="Wingdings" w:char="00A8"/>
            </w:r>
            <w:r>
              <w:rPr>
                <w:rFonts w:hAnsi="宋体"/>
                <w:sz w:val="21"/>
                <w:szCs w:val="21"/>
              </w:rPr>
              <w:t xml:space="preserve"> 要求</w:t>
            </w:r>
            <w:r>
              <w:rPr>
                <w:rFonts w:hAnsi="宋体" w:hint="eastAsia"/>
                <w:sz w:val="21"/>
                <w:szCs w:val="21"/>
              </w:rPr>
              <w:t>，中标价的10</w:t>
            </w:r>
            <w:r>
              <w:rPr>
                <w:rFonts w:hAnsi="宋体"/>
                <w:sz w:val="21"/>
                <w:szCs w:val="21"/>
              </w:rPr>
              <w:t>%</w:t>
            </w:r>
            <w:r>
              <w:rPr>
                <w:rFonts w:hAnsi="宋体" w:hint="eastAsia"/>
                <w:sz w:val="21"/>
                <w:szCs w:val="21"/>
              </w:rPr>
              <w:t>。</w:t>
            </w:r>
          </w:p>
          <w:p w14:paraId="2DEE754D" w14:textId="77777777" w:rsidR="00D02725" w:rsidRDefault="000935A5">
            <w:pPr>
              <w:pStyle w:val="31"/>
              <w:topLinePunct/>
              <w:spacing w:line="276" w:lineRule="auto"/>
              <w:rPr>
                <w:rFonts w:hAnsi="宋体"/>
                <w:sz w:val="21"/>
                <w:szCs w:val="21"/>
              </w:rPr>
            </w:pPr>
            <w:r>
              <w:rPr>
                <w:rFonts w:hAnsi="宋体"/>
                <w:sz w:val="21"/>
                <w:szCs w:val="21"/>
              </w:rPr>
              <w:sym w:font="Wingdings" w:char="00FE"/>
            </w:r>
            <w:r>
              <w:rPr>
                <w:rFonts w:hAnsi="宋体"/>
                <w:sz w:val="21"/>
                <w:szCs w:val="21"/>
              </w:rPr>
              <w:t xml:space="preserve"> </w:t>
            </w:r>
            <w:r>
              <w:rPr>
                <w:rFonts w:hAnsi="宋体" w:hint="eastAsia"/>
                <w:sz w:val="21"/>
                <w:szCs w:val="21"/>
              </w:rPr>
              <w:t>不要求</w:t>
            </w:r>
          </w:p>
        </w:tc>
      </w:tr>
      <w:tr w:rsidR="00D02725" w14:paraId="41A3BA43" w14:textId="77777777">
        <w:trPr>
          <w:trHeight w:val="90"/>
        </w:trPr>
        <w:tc>
          <w:tcPr>
            <w:tcW w:w="945" w:type="dxa"/>
            <w:vAlign w:val="center"/>
          </w:tcPr>
          <w:p w14:paraId="75278157"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9</w:t>
            </w:r>
          </w:p>
        </w:tc>
        <w:tc>
          <w:tcPr>
            <w:tcW w:w="2100" w:type="dxa"/>
            <w:vAlign w:val="center"/>
          </w:tcPr>
          <w:p w14:paraId="0799E4DD"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是否采用电子招标投标</w:t>
            </w:r>
          </w:p>
        </w:tc>
        <w:tc>
          <w:tcPr>
            <w:tcW w:w="6088" w:type="dxa"/>
            <w:vAlign w:val="center"/>
          </w:tcPr>
          <w:p w14:paraId="35EDA84F" w14:textId="77777777" w:rsidR="00D02725" w:rsidRDefault="000935A5">
            <w:pPr>
              <w:snapToGrid w:val="0"/>
              <w:spacing w:line="276" w:lineRule="auto"/>
              <w:rPr>
                <w:rFonts w:ascii="宋体" w:eastAsia="宋体" w:hAnsi="宋体"/>
                <w:szCs w:val="21"/>
              </w:rPr>
            </w:pPr>
            <w:r>
              <w:rPr>
                <w:rFonts w:hAnsi="宋体" w:hint="eastAsia"/>
                <w:szCs w:val="21"/>
              </w:rPr>
              <w:sym w:font="Wingdings" w:char="00FE"/>
            </w:r>
            <w:r>
              <w:rPr>
                <w:rFonts w:ascii="宋体" w:eastAsia="宋体" w:hAnsi="宋体"/>
                <w:szCs w:val="21"/>
              </w:rPr>
              <w:t xml:space="preserve"> </w:t>
            </w:r>
            <w:r>
              <w:rPr>
                <w:rFonts w:ascii="宋体" w:eastAsia="宋体" w:hAnsi="宋体" w:hint="eastAsia"/>
                <w:szCs w:val="21"/>
              </w:rPr>
              <w:t>否</w:t>
            </w:r>
          </w:p>
          <w:p w14:paraId="795EB71D" w14:textId="77777777" w:rsidR="00D02725" w:rsidRDefault="000935A5">
            <w:pPr>
              <w:spacing w:line="276" w:lineRule="auto"/>
              <w:rPr>
                <w:rFonts w:ascii="宋体" w:eastAsia="宋体" w:hAnsi="宋体"/>
                <w:szCs w:val="21"/>
              </w:rPr>
            </w:pPr>
            <w:r>
              <w:rPr>
                <w:rFonts w:ascii="宋体" w:eastAsia="宋体" w:hAnsi="宋体" w:hint="eastAsia"/>
                <w:szCs w:val="21"/>
              </w:rPr>
              <w:sym w:font="Wingdings" w:char="00A8"/>
            </w:r>
            <w:r>
              <w:rPr>
                <w:rFonts w:ascii="宋体" w:eastAsia="宋体" w:hAnsi="宋体"/>
                <w:szCs w:val="21"/>
              </w:rPr>
              <w:t xml:space="preserve"> </w:t>
            </w:r>
            <w:r>
              <w:rPr>
                <w:rFonts w:ascii="宋体" w:eastAsia="宋体" w:hAnsi="宋体" w:hint="eastAsia"/>
                <w:szCs w:val="21"/>
              </w:rPr>
              <w:t>是，具体要求：/</w:t>
            </w:r>
          </w:p>
        </w:tc>
      </w:tr>
      <w:tr w:rsidR="00D02725" w14:paraId="65137DBE" w14:textId="77777777">
        <w:trPr>
          <w:trHeight w:val="248"/>
        </w:trPr>
        <w:tc>
          <w:tcPr>
            <w:tcW w:w="945" w:type="dxa"/>
            <w:vAlign w:val="center"/>
          </w:tcPr>
          <w:p w14:paraId="412D776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10</w:t>
            </w:r>
          </w:p>
        </w:tc>
        <w:tc>
          <w:tcPr>
            <w:tcW w:w="2100" w:type="dxa"/>
            <w:vAlign w:val="center"/>
          </w:tcPr>
          <w:p w14:paraId="08499251" w14:textId="77777777" w:rsidR="00D02725" w:rsidRDefault="000935A5">
            <w:pPr>
              <w:snapToGrid w:val="0"/>
              <w:spacing w:line="276" w:lineRule="auto"/>
              <w:jc w:val="center"/>
              <w:rPr>
                <w:rFonts w:ascii="宋体" w:eastAsia="宋体" w:hAnsi="宋体"/>
                <w:szCs w:val="21"/>
              </w:rPr>
            </w:pPr>
            <w:r>
              <w:rPr>
                <w:rFonts w:ascii="宋体" w:eastAsia="宋体" w:hAnsi="宋体" w:hint="eastAsia"/>
                <w:szCs w:val="21"/>
              </w:rPr>
              <w:t>需要补充的其他内容</w:t>
            </w:r>
          </w:p>
        </w:tc>
        <w:tc>
          <w:tcPr>
            <w:tcW w:w="6088" w:type="dxa"/>
            <w:vAlign w:val="center"/>
          </w:tcPr>
          <w:p w14:paraId="097EEB3F" w14:textId="77777777" w:rsidR="00D02725" w:rsidRDefault="00D02725">
            <w:pPr>
              <w:snapToGrid w:val="0"/>
              <w:spacing w:line="276" w:lineRule="auto"/>
              <w:rPr>
                <w:rFonts w:ascii="宋体" w:eastAsia="宋体" w:hAnsi="宋体"/>
                <w:szCs w:val="21"/>
              </w:rPr>
            </w:pPr>
          </w:p>
        </w:tc>
      </w:tr>
      <w:tr w:rsidR="00D02725" w14:paraId="601DDFF3" w14:textId="77777777">
        <w:trPr>
          <w:trHeight w:val="248"/>
        </w:trPr>
        <w:tc>
          <w:tcPr>
            <w:tcW w:w="945" w:type="dxa"/>
            <w:vAlign w:val="center"/>
          </w:tcPr>
          <w:p w14:paraId="37CBC228" w14:textId="77777777" w:rsidR="00D02725" w:rsidRDefault="000935A5">
            <w:pPr>
              <w:pStyle w:val="TableParagraph"/>
              <w:snapToGrid w:val="0"/>
              <w:spacing w:line="276" w:lineRule="auto"/>
              <w:jc w:val="center"/>
              <w:rPr>
                <w:rFonts w:ascii="宋体" w:hAnsi="宋体"/>
                <w:szCs w:val="21"/>
              </w:rPr>
            </w:pPr>
            <w:r>
              <w:rPr>
                <w:rFonts w:ascii="宋体" w:hAnsi="宋体" w:hint="eastAsia"/>
                <w:szCs w:val="21"/>
              </w:rPr>
              <w:t>10.1</w:t>
            </w:r>
          </w:p>
        </w:tc>
        <w:tc>
          <w:tcPr>
            <w:tcW w:w="2100" w:type="dxa"/>
            <w:vAlign w:val="center"/>
          </w:tcPr>
          <w:p w14:paraId="1EE45419" w14:textId="77777777" w:rsidR="00D02725" w:rsidRDefault="000935A5">
            <w:pPr>
              <w:pStyle w:val="TableParagraph"/>
              <w:snapToGrid w:val="0"/>
              <w:spacing w:line="276" w:lineRule="auto"/>
              <w:jc w:val="center"/>
              <w:rPr>
                <w:rFonts w:ascii="宋体" w:hAnsi="宋体"/>
                <w:szCs w:val="21"/>
              </w:rPr>
            </w:pPr>
            <w:r>
              <w:rPr>
                <w:rFonts w:ascii="宋体" w:hAnsi="宋体" w:hint="eastAsia"/>
                <w:szCs w:val="21"/>
              </w:rPr>
              <w:t>招标失败的情形</w:t>
            </w:r>
          </w:p>
        </w:tc>
        <w:tc>
          <w:tcPr>
            <w:tcW w:w="6088" w:type="dxa"/>
            <w:vAlign w:val="center"/>
          </w:tcPr>
          <w:p w14:paraId="387AF536" w14:textId="77777777" w:rsidR="00D02725" w:rsidRDefault="000935A5">
            <w:pPr>
              <w:pStyle w:val="TableParagraph"/>
              <w:snapToGrid w:val="0"/>
              <w:spacing w:line="276" w:lineRule="auto"/>
              <w:jc w:val="left"/>
              <w:rPr>
                <w:rFonts w:ascii="宋体" w:hAnsi="宋体"/>
                <w:szCs w:val="21"/>
              </w:rPr>
            </w:pPr>
            <w:r>
              <w:rPr>
                <w:rFonts w:ascii="宋体" w:hAnsi="宋体" w:hint="eastAsia"/>
                <w:szCs w:val="21"/>
              </w:rPr>
              <w:t>本项目递交投标文件或初步评审通过的投标申请人不足3名时为招标失败。</w:t>
            </w:r>
          </w:p>
        </w:tc>
      </w:tr>
      <w:tr w:rsidR="00D02725" w14:paraId="414A46D1" w14:textId="77777777">
        <w:trPr>
          <w:trHeight w:val="248"/>
        </w:trPr>
        <w:tc>
          <w:tcPr>
            <w:tcW w:w="945" w:type="dxa"/>
            <w:vAlign w:val="center"/>
          </w:tcPr>
          <w:p w14:paraId="7525441E" w14:textId="77777777" w:rsidR="00D02725" w:rsidRDefault="000935A5">
            <w:pPr>
              <w:pStyle w:val="TableParagraph"/>
              <w:snapToGrid w:val="0"/>
              <w:spacing w:line="276" w:lineRule="auto"/>
              <w:jc w:val="center"/>
              <w:rPr>
                <w:rFonts w:ascii="宋体" w:hAnsi="宋体"/>
                <w:szCs w:val="21"/>
              </w:rPr>
            </w:pPr>
            <w:r>
              <w:rPr>
                <w:rFonts w:ascii="宋体" w:hAnsi="宋体" w:hint="eastAsia"/>
                <w:szCs w:val="21"/>
              </w:rPr>
              <w:t>10.</w:t>
            </w:r>
            <w:r>
              <w:rPr>
                <w:rFonts w:ascii="宋体" w:hAnsi="宋体"/>
                <w:szCs w:val="21"/>
              </w:rPr>
              <w:t>2</w:t>
            </w:r>
          </w:p>
        </w:tc>
        <w:tc>
          <w:tcPr>
            <w:tcW w:w="2100" w:type="dxa"/>
            <w:vAlign w:val="center"/>
          </w:tcPr>
          <w:p w14:paraId="31B320BF" w14:textId="77777777" w:rsidR="00D02725" w:rsidRDefault="000935A5">
            <w:pPr>
              <w:pStyle w:val="TableParagraph"/>
              <w:snapToGrid w:val="0"/>
              <w:spacing w:line="276" w:lineRule="auto"/>
              <w:jc w:val="center"/>
              <w:rPr>
                <w:rFonts w:ascii="宋体" w:hAnsi="宋体"/>
                <w:szCs w:val="21"/>
              </w:rPr>
            </w:pPr>
            <w:r>
              <w:rPr>
                <w:rFonts w:ascii="宋体" w:hAnsi="宋体" w:hint="eastAsia"/>
                <w:szCs w:val="21"/>
              </w:rPr>
              <w:t>其他</w:t>
            </w:r>
          </w:p>
        </w:tc>
        <w:tc>
          <w:tcPr>
            <w:tcW w:w="6088" w:type="dxa"/>
            <w:vAlign w:val="center"/>
          </w:tcPr>
          <w:p w14:paraId="3FFBFDF4" w14:textId="77777777" w:rsidR="00D02725" w:rsidRDefault="000935A5">
            <w:pPr>
              <w:pStyle w:val="TableParagraph"/>
              <w:snapToGrid w:val="0"/>
              <w:spacing w:line="276" w:lineRule="auto"/>
              <w:jc w:val="left"/>
              <w:rPr>
                <w:rFonts w:ascii="宋体" w:hAnsi="宋体"/>
                <w:szCs w:val="21"/>
              </w:rPr>
            </w:pPr>
            <w:r>
              <w:rPr>
                <w:rFonts w:ascii="宋体" w:hAnsi="宋体" w:hint="eastAsia"/>
                <w:szCs w:val="21"/>
              </w:rPr>
              <w:t>本项目招标代理费由招标人按本项目的招标代理合同约定支付。</w:t>
            </w:r>
          </w:p>
        </w:tc>
      </w:tr>
    </w:tbl>
    <w:p w14:paraId="598B9D36" w14:textId="77777777" w:rsidR="00D02725" w:rsidRDefault="00D02725">
      <w:pPr>
        <w:rPr>
          <w:rFonts w:ascii="宋体" w:eastAsia="宋体" w:hAnsi="宋体"/>
        </w:rPr>
      </w:pPr>
    </w:p>
    <w:p w14:paraId="5C1AFFED" w14:textId="77777777" w:rsidR="00D02725" w:rsidRDefault="000935A5">
      <w:pPr>
        <w:widowControl/>
        <w:jc w:val="left"/>
        <w:rPr>
          <w:rFonts w:ascii="宋体" w:eastAsia="宋体" w:hAnsi="宋体"/>
        </w:rPr>
      </w:pPr>
      <w:r>
        <w:rPr>
          <w:rFonts w:ascii="宋体" w:eastAsia="宋体" w:hAnsi="宋体"/>
        </w:rPr>
        <w:br w:type="page"/>
      </w:r>
    </w:p>
    <w:p w14:paraId="12D902BD" w14:textId="77777777" w:rsidR="00D02725" w:rsidRDefault="000935A5">
      <w:pPr>
        <w:pStyle w:val="2"/>
        <w:rPr>
          <w:color w:val="auto"/>
        </w:rPr>
      </w:pPr>
      <w:bookmarkStart w:id="10" w:name="_Toc138238121"/>
      <w:r>
        <w:rPr>
          <w:rFonts w:hint="eastAsia"/>
          <w:color w:val="auto"/>
        </w:rPr>
        <w:lastRenderedPageBreak/>
        <w:t>1.总则</w:t>
      </w:r>
      <w:bookmarkEnd w:id="10"/>
    </w:p>
    <w:p w14:paraId="2A4AC5C2" w14:textId="77777777" w:rsidR="00D02725" w:rsidRDefault="000935A5">
      <w:pPr>
        <w:pStyle w:val="3"/>
        <w:spacing w:after="283" w:line="416" w:lineRule="auto"/>
        <w:ind w:left="132" w:firstLineChars="0" w:firstLine="0"/>
        <w:rPr>
          <w:rFonts w:ascii="宋体" w:eastAsia="宋体" w:hAnsi="宋体"/>
        </w:rPr>
      </w:pPr>
      <w:bookmarkStart w:id="11" w:name="_Toc36466563"/>
      <w:bookmarkStart w:id="12" w:name="_Toc51055712"/>
      <w:bookmarkStart w:id="13" w:name="_Toc45266394"/>
      <w:bookmarkStart w:id="14" w:name="_Toc138238122"/>
      <w:bookmarkStart w:id="15" w:name="_Toc133420468"/>
      <w:r>
        <w:rPr>
          <w:rFonts w:ascii="宋体" w:eastAsia="宋体" w:hAnsi="宋体" w:hint="eastAsia"/>
        </w:rPr>
        <w:t>1.1招标项目概况</w:t>
      </w:r>
      <w:bookmarkEnd w:id="11"/>
      <w:bookmarkEnd w:id="12"/>
      <w:bookmarkEnd w:id="13"/>
      <w:bookmarkEnd w:id="14"/>
      <w:bookmarkEnd w:id="15"/>
    </w:p>
    <w:p w14:paraId="119166B1" w14:textId="77777777" w:rsidR="00D02725" w:rsidRDefault="000935A5">
      <w:pPr>
        <w:spacing w:line="360" w:lineRule="auto"/>
        <w:ind w:firstLineChars="200" w:firstLine="420"/>
        <w:rPr>
          <w:rFonts w:ascii="宋体" w:eastAsia="宋体" w:hAnsi="宋体"/>
        </w:rPr>
      </w:pPr>
      <w:r>
        <w:rPr>
          <w:rFonts w:ascii="宋体" w:eastAsia="宋体" w:hAnsi="宋体" w:hint="eastAsia"/>
        </w:rPr>
        <w:t>1.1.1根据《中华人民共和国招标投标法》、《中华人民共和国招标投标法实施条例》等有关法律、法规和规章的规定，本招标项目已具备招标条件，现对其进行招标。</w:t>
      </w:r>
    </w:p>
    <w:p w14:paraId="121D4528" w14:textId="77777777" w:rsidR="00D02725" w:rsidRDefault="000935A5">
      <w:pPr>
        <w:spacing w:line="360" w:lineRule="auto"/>
        <w:ind w:firstLineChars="200" w:firstLine="420"/>
        <w:rPr>
          <w:rFonts w:ascii="宋体" w:eastAsia="宋体" w:hAnsi="宋体"/>
        </w:rPr>
      </w:pPr>
      <w:r>
        <w:rPr>
          <w:rFonts w:ascii="宋体" w:eastAsia="宋体" w:hAnsi="宋体" w:hint="eastAsia"/>
        </w:rPr>
        <w:t>1.1.2招标人：见投标人须知前附表。</w:t>
      </w:r>
    </w:p>
    <w:p w14:paraId="07F2D37F" w14:textId="77777777" w:rsidR="00D02725" w:rsidRDefault="000935A5">
      <w:pPr>
        <w:spacing w:line="360" w:lineRule="auto"/>
        <w:ind w:firstLineChars="200" w:firstLine="420"/>
        <w:rPr>
          <w:rFonts w:ascii="宋体" w:eastAsia="宋体" w:hAnsi="宋体"/>
        </w:rPr>
      </w:pPr>
      <w:r>
        <w:rPr>
          <w:rFonts w:ascii="宋体" w:eastAsia="宋体" w:hAnsi="宋体" w:hint="eastAsia"/>
        </w:rPr>
        <w:t>1.1.3招标代理机构：见投标人须知前附表。</w:t>
      </w:r>
    </w:p>
    <w:p w14:paraId="09A858F3" w14:textId="77777777" w:rsidR="00D02725" w:rsidRDefault="000935A5">
      <w:pPr>
        <w:spacing w:line="360" w:lineRule="auto"/>
        <w:ind w:firstLineChars="200" w:firstLine="420"/>
        <w:rPr>
          <w:rFonts w:ascii="宋体" w:eastAsia="宋体" w:hAnsi="宋体"/>
        </w:rPr>
      </w:pPr>
      <w:r>
        <w:rPr>
          <w:rFonts w:ascii="宋体" w:eastAsia="宋体" w:hAnsi="宋体" w:hint="eastAsia"/>
        </w:rPr>
        <w:t>1.1.4招标项目名称：见投标人须知前附表。</w:t>
      </w:r>
    </w:p>
    <w:p w14:paraId="1A692365" w14:textId="77777777" w:rsidR="00D02725" w:rsidRDefault="000935A5">
      <w:pPr>
        <w:spacing w:line="360" w:lineRule="auto"/>
        <w:ind w:firstLineChars="200" w:firstLine="420"/>
        <w:rPr>
          <w:rFonts w:ascii="宋体" w:eastAsia="宋体" w:hAnsi="宋体"/>
        </w:rPr>
      </w:pPr>
      <w:r>
        <w:rPr>
          <w:rFonts w:ascii="宋体" w:eastAsia="宋体" w:hAnsi="宋体" w:hint="eastAsia"/>
        </w:rPr>
        <w:t>1.1.5项目地点：见投标人须知前附表。</w:t>
      </w:r>
    </w:p>
    <w:p w14:paraId="4E7F873F" w14:textId="77777777" w:rsidR="00D02725" w:rsidRDefault="000935A5">
      <w:pPr>
        <w:spacing w:line="360" w:lineRule="auto"/>
        <w:ind w:firstLineChars="200" w:firstLine="420"/>
        <w:rPr>
          <w:rFonts w:ascii="宋体" w:eastAsia="宋体" w:hAnsi="宋体"/>
        </w:rPr>
      </w:pPr>
      <w:r>
        <w:rPr>
          <w:rFonts w:ascii="宋体" w:eastAsia="宋体" w:hAnsi="宋体" w:hint="eastAsia"/>
        </w:rPr>
        <w:t>1.1.6项目规模：见投标人须知前附表。</w:t>
      </w:r>
    </w:p>
    <w:p w14:paraId="0D746683" w14:textId="77777777" w:rsidR="00D02725" w:rsidRDefault="000935A5">
      <w:pPr>
        <w:pStyle w:val="3"/>
        <w:spacing w:after="283" w:line="416" w:lineRule="auto"/>
        <w:ind w:left="132" w:firstLineChars="0" w:firstLine="0"/>
        <w:rPr>
          <w:rFonts w:ascii="宋体" w:eastAsia="宋体" w:hAnsi="宋体"/>
        </w:rPr>
      </w:pPr>
      <w:bookmarkStart w:id="16" w:name="_Toc138238123"/>
      <w:bookmarkStart w:id="17" w:name="_Toc36466564"/>
      <w:bookmarkStart w:id="18" w:name="_Toc45266395"/>
      <w:bookmarkStart w:id="19" w:name="_Toc51055713"/>
      <w:bookmarkStart w:id="20" w:name="_Toc133420469"/>
      <w:r>
        <w:rPr>
          <w:rFonts w:ascii="宋体" w:eastAsia="宋体" w:hAnsi="宋体" w:hint="eastAsia"/>
        </w:rPr>
        <w:t>1.2招标项目的资金来源和落实情况</w:t>
      </w:r>
      <w:bookmarkEnd w:id="16"/>
      <w:bookmarkEnd w:id="17"/>
      <w:bookmarkEnd w:id="18"/>
      <w:bookmarkEnd w:id="19"/>
      <w:bookmarkEnd w:id="20"/>
    </w:p>
    <w:p w14:paraId="458D7546" w14:textId="77777777" w:rsidR="00D02725" w:rsidRDefault="000935A5">
      <w:pPr>
        <w:spacing w:line="360" w:lineRule="auto"/>
        <w:ind w:firstLineChars="200" w:firstLine="420"/>
        <w:rPr>
          <w:rFonts w:ascii="宋体" w:eastAsia="宋体" w:hAnsi="宋体"/>
        </w:rPr>
      </w:pPr>
      <w:r>
        <w:rPr>
          <w:rFonts w:ascii="宋体" w:eastAsia="宋体" w:hAnsi="宋体" w:hint="eastAsia"/>
        </w:rPr>
        <w:t>1.2.1资金来源及比例：见投标人须知前附表。</w:t>
      </w:r>
    </w:p>
    <w:p w14:paraId="5ED8D56B" w14:textId="77777777" w:rsidR="00D02725" w:rsidRDefault="000935A5">
      <w:pPr>
        <w:spacing w:line="360" w:lineRule="auto"/>
        <w:ind w:firstLineChars="200" w:firstLine="420"/>
        <w:rPr>
          <w:rFonts w:ascii="宋体" w:eastAsia="宋体" w:hAnsi="宋体"/>
        </w:rPr>
      </w:pPr>
      <w:r>
        <w:rPr>
          <w:rFonts w:ascii="宋体" w:eastAsia="宋体" w:hAnsi="宋体" w:hint="eastAsia"/>
        </w:rPr>
        <w:t>1.2.2资金落实情况：见投标人须知前附表。</w:t>
      </w:r>
    </w:p>
    <w:p w14:paraId="3F8065A7" w14:textId="77777777" w:rsidR="00D02725" w:rsidRDefault="000935A5">
      <w:pPr>
        <w:pStyle w:val="3"/>
        <w:spacing w:after="283" w:line="416" w:lineRule="auto"/>
        <w:ind w:left="132" w:firstLineChars="0" w:firstLine="0"/>
        <w:rPr>
          <w:rFonts w:ascii="宋体" w:eastAsia="宋体" w:hAnsi="宋体"/>
        </w:rPr>
      </w:pPr>
      <w:bookmarkStart w:id="21" w:name="_Toc138238124"/>
      <w:bookmarkStart w:id="22" w:name="_Toc36466565"/>
      <w:bookmarkStart w:id="23" w:name="_Toc45266396"/>
      <w:bookmarkStart w:id="24" w:name="_Toc133420470"/>
      <w:bookmarkStart w:id="25" w:name="_Toc51055714"/>
      <w:r>
        <w:rPr>
          <w:rFonts w:ascii="宋体" w:eastAsia="宋体" w:hAnsi="宋体" w:hint="eastAsia"/>
        </w:rPr>
        <w:t>1.3 招标范围、服务期限和质量标准</w:t>
      </w:r>
      <w:bookmarkEnd w:id="21"/>
      <w:bookmarkEnd w:id="22"/>
      <w:bookmarkEnd w:id="23"/>
      <w:bookmarkEnd w:id="24"/>
      <w:bookmarkEnd w:id="25"/>
    </w:p>
    <w:p w14:paraId="3BC89434" w14:textId="77777777" w:rsidR="00D02725" w:rsidRDefault="000935A5">
      <w:pPr>
        <w:spacing w:line="360" w:lineRule="auto"/>
        <w:ind w:firstLineChars="200" w:firstLine="420"/>
        <w:rPr>
          <w:rFonts w:ascii="宋体" w:eastAsia="宋体" w:hAnsi="宋体"/>
        </w:rPr>
      </w:pPr>
      <w:r>
        <w:rPr>
          <w:rFonts w:ascii="宋体" w:eastAsia="宋体" w:hAnsi="宋体" w:hint="eastAsia"/>
        </w:rPr>
        <w:t>1.3.1招标范围：见投标人须知前附表。</w:t>
      </w:r>
    </w:p>
    <w:p w14:paraId="18EA753F" w14:textId="77777777" w:rsidR="00D02725" w:rsidRDefault="000935A5">
      <w:pPr>
        <w:spacing w:line="360" w:lineRule="auto"/>
        <w:ind w:firstLineChars="200" w:firstLine="420"/>
        <w:rPr>
          <w:rFonts w:ascii="宋体" w:eastAsia="宋体" w:hAnsi="宋体"/>
        </w:rPr>
      </w:pPr>
      <w:r>
        <w:rPr>
          <w:rFonts w:ascii="宋体" w:eastAsia="宋体" w:hAnsi="宋体" w:hint="eastAsia"/>
        </w:rPr>
        <w:t>1.3.2服务期限：见投标人须知前附表。</w:t>
      </w:r>
    </w:p>
    <w:p w14:paraId="75A0AA01" w14:textId="77777777" w:rsidR="00D02725" w:rsidRDefault="000935A5">
      <w:pPr>
        <w:spacing w:line="360" w:lineRule="auto"/>
        <w:ind w:firstLineChars="200" w:firstLine="420"/>
        <w:rPr>
          <w:rFonts w:ascii="宋体" w:eastAsia="宋体" w:hAnsi="宋体"/>
        </w:rPr>
      </w:pPr>
      <w:r>
        <w:rPr>
          <w:rFonts w:ascii="宋体" w:eastAsia="宋体" w:hAnsi="宋体" w:hint="eastAsia"/>
        </w:rPr>
        <w:t>1.3.3质量标准：见投标人须知前附表。</w:t>
      </w:r>
    </w:p>
    <w:p w14:paraId="2FA6EA71" w14:textId="77777777" w:rsidR="00D02725" w:rsidRDefault="000935A5">
      <w:pPr>
        <w:pStyle w:val="3"/>
        <w:spacing w:after="283" w:line="416" w:lineRule="auto"/>
        <w:ind w:left="132" w:firstLineChars="0" w:firstLine="0"/>
        <w:rPr>
          <w:rFonts w:ascii="宋体" w:eastAsia="宋体" w:hAnsi="宋体"/>
        </w:rPr>
      </w:pPr>
      <w:bookmarkStart w:id="26" w:name="_Toc36466566"/>
      <w:bookmarkStart w:id="27" w:name="_Toc45266397"/>
      <w:bookmarkStart w:id="28" w:name="_Toc51055715"/>
      <w:bookmarkStart w:id="29" w:name="_Toc133420471"/>
      <w:bookmarkStart w:id="30" w:name="_Toc138238125"/>
      <w:r>
        <w:rPr>
          <w:rFonts w:ascii="宋体" w:eastAsia="宋体" w:hAnsi="宋体" w:hint="eastAsia"/>
        </w:rPr>
        <w:t>1.4投标人资格要求</w:t>
      </w:r>
      <w:bookmarkEnd w:id="26"/>
      <w:bookmarkEnd w:id="27"/>
      <w:bookmarkEnd w:id="28"/>
      <w:bookmarkEnd w:id="29"/>
      <w:bookmarkEnd w:id="30"/>
    </w:p>
    <w:p w14:paraId="317CB11E" w14:textId="77777777" w:rsidR="00D02725" w:rsidRDefault="000935A5">
      <w:pPr>
        <w:spacing w:line="360" w:lineRule="auto"/>
        <w:ind w:firstLineChars="200" w:firstLine="420"/>
        <w:rPr>
          <w:rFonts w:ascii="宋体" w:eastAsia="宋体" w:hAnsi="宋体"/>
        </w:rPr>
      </w:pPr>
      <w:r>
        <w:rPr>
          <w:rFonts w:ascii="宋体" w:eastAsia="宋体" w:hAnsi="宋体" w:hint="eastAsia"/>
        </w:rPr>
        <w:t>1.4.1投标人应具备承担本招标项目资质条件、能力和信誉：</w:t>
      </w:r>
    </w:p>
    <w:p w14:paraId="17A38AFE" w14:textId="77777777" w:rsidR="00D02725" w:rsidRDefault="000935A5">
      <w:pPr>
        <w:spacing w:line="360" w:lineRule="auto"/>
        <w:ind w:firstLineChars="200" w:firstLine="420"/>
        <w:rPr>
          <w:rFonts w:ascii="宋体" w:eastAsia="宋体" w:hAnsi="宋体"/>
        </w:rPr>
      </w:pPr>
      <w:r>
        <w:rPr>
          <w:rFonts w:ascii="宋体" w:eastAsia="宋体" w:hAnsi="宋体" w:hint="eastAsia"/>
        </w:rPr>
        <w:t>（1）资质要求：见投标人须知前附表；</w:t>
      </w:r>
    </w:p>
    <w:p w14:paraId="7817E380" w14:textId="77777777" w:rsidR="00D02725" w:rsidRDefault="000935A5">
      <w:pPr>
        <w:spacing w:line="360" w:lineRule="auto"/>
        <w:ind w:firstLineChars="200" w:firstLine="420"/>
        <w:rPr>
          <w:rFonts w:ascii="宋体" w:eastAsia="宋体" w:hAnsi="宋体"/>
        </w:rPr>
      </w:pPr>
      <w:r>
        <w:rPr>
          <w:rFonts w:ascii="宋体" w:eastAsia="宋体" w:hAnsi="宋体" w:hint="eastAsia"/>
        </w:rPr>
        <w:t>（2）财务要求：见投标人须知前附表；</w:t>
      </w:r>
    </w:p>
    <w:p w14:paraId="477F8C4D" w14:textId="77777777" w:rsidR="00D02725" w:rsidRDefault="000935A5">
      <w:pPr>
        <w:spacing w:line="360" w:lineRule="auto"/>
        <w:ind w:firstLineChars="200" w:firstLine="420"/>
        <w:rPr>
          <w:rFonts w:ascii="宋体" w:eastAsia="宋体" w:hAnsi="宋体"/>
        </w:rPr>
      </w:pPr>
      <w:r>
        <w:rPr>
          <w:rFonts w:ascii="宋体" w:eastAsia="宋体" w:hAnsi="宋体" w:hint="eastAsia"/>
        </w:rPr>
        <w:t>（3）业绩要求：见投标人须知前附表；</w:t>
      </w:r>
    </w:p>
    <w:p w14:paraId="033647E8" w14:textId="77777777" w:rsidR="00D02725" w:rsidRDefault="000935A5">
      <w:pPr>
        <w:spacing w:line="360" w:lineRule="auto"/>
        <w:ind w:firstLineChars="200" w:firstLine="420"/>
        <w:rPr>
          <w:rFonts w:ascii="宋体" w:eastAsia="宋体" w:hAnsi="宋体"/>
        </w:rPr>
      </w:pPr>
      <w:r>
        <w:rPr>
          <w:rFonts w:ascii="宋体" w:eastAsia="宋体" w:hAnsi="宋体" w:hint="eastAsia"/>
        </w:rPr>
        <w:t>（4）信誉要求：见投标人须知前附表；</w:t>
      </w:r>
    </w:p>
    <w:p w14:paraId="54715244" w14:textId="77777777" w:rsidR="00D02725" w:rsidRDefault="000935A5">
      <w:pPr>
        <w:spacing w:line="360" w:lineRule="auto"/>
        <w:ind w:firstLineChars="200" w:firstLine="420"/>
        <w:rPr>
          <w:rFonts w:ascii="宋体" w:eastAsia="宋体" w:hAnsi="宋体"/>
        </w:rPr>
      </w:pPr>
      <w:r>
        <w:rPr>
          <w:rFonts w:ascii="宋体" w:eastAsia="宋体" w:hAnsi="宋体" w:hint="eastAsia"/>
        </w:rPr>
        <w:t>（5）项目负责人的资格要求：见投标人须知前附表；</w:t>
      </w:r>
    </w:p>
    <w:p w14:paraId="1A6DE362" w14:textId="77777777" w:rsidR="00D02725" w:rsidRDefault="000935A5">
      <w:pPr>
        <w:spacing w:line="360" w:lineRule="auto"/>
        <w:ind w:firstLineChars="200" w:firstLine="420"/>
        <w:rPr>
          <w:rFonts w:ascii="宋体" w:eastAsia="宋体" w:hAnsi="宋体"/>
        </w:rPr>
      </w:pPr>
      <w:r>
        <w:rPr>
          <w:rFonts w:ascii="宋体" w:eastAsia="宋体" w:hAnsi="宋体" w:hint="eastAsia"/>
        </w:rPr>
        <w:t>（6）其他主要人员要求：见投标人须知前附表。</w:t>
      </w:r>
    </w:p>
    <w:p w14:paraId="04B8E791" w14:textId="77777777" w:rsidR="00D02725" w:rsidRDefault="000935A5">
      <w:pPr>
        <w:spacing w:line="360" w:lineRule="auto"/>
        <w:ind w:firstLineChars="200" w:firstLine="420"/>
        <w:rPr>
          <w:rFonts w:ascii="宋体" w:eastAsia="宋体" w:hAnsi="宋体"/>
        </w:rPr>
      </w:pPr>
      <w:r>
        <w:rPr>
          <w:rFonts w:ascii="宋体" w:eastAsia="宋体" w:hAnsi="宋体" w:hint="eastAsia"/>
        </w:rPr>
        <w:t>（7）检测仪器设备要求：见投标人须知前附表。</w:t>
      </w:r>
    </w:p>
    <w:p w14:paraId="44986BA9" w14:textId="77777777" w:rsidR="00D02725" w:rsidRDefault="000935A5">
      <w:pPr>
        <w:spacing w:line="360" w:lineRule="auto"/>
        <w:ind w:firstLineChars="200" w:firstLine="420"/>
        <w:rPr>
          <w:rFonts w:ascii="宋体" w:eastAsia="宋体" w:hAnsi="宋体"/>
        </w:rPr>
      </w:pPr>
      <w:r>
        <w:rPr>
          <w:rFonts w:ascii="宋体" w:eastAsia="宋体" w:hAnsi="宋体" w:hint="eastAsia"/>
        </w:rPr>
        <w:t xml:space="preserve">（8）其他要求：见投标人须知前附表。 </w:t>
      </w:r>
    </w:p>
    <w:p w14:paraId="2666FEE6" w14:textId="77777777" w:rsidR="00D02725" w:rsidRDefault="000935A5">
      <w:pPr>
        <w:spacing w:line="360" w:lineRule="auto"/>
        <w:ind w:firstLineChars="200" w:firstLine="420"/>
        <w:rPr>
          <w:rFonts w:ascii="宋体" w:eastAsia="宋体" w:hAnsi="宋体"/>
        </w:rPr>
      </w:pPr>
      <w:r>
        <w:rPr>
          <w:rFonts w:ascii="宋体" w:eastAsia="宋体" w:hAnsi="宋体" w:hint="eastAsia"/>
        </w:rPr>
        <w:lastRenderedPageBreak/>
        <w:t>需要提交的相关证明材料见本章第 3.5 款的规定。</w:t>
      </w:r>
    </w:p>
    <w:p w14:paraId="584D827D" w14:textId="77777777" w:rsidR="00D02725" w:rsidRDefault="000935A5">
      <w:pPr>
        <w:spacing w:line="360" w:lineRule="auto"/>
        <w:ind w:firstLineChars="200" w:firstLine="420"/>
        <w:rPr>
          <w:rFonts w:ascii="宋体" w:eastAsia="宋体" w:hAnsi="宋体"/>
        </w:rPr>
      </w:pPr>
      <w:r>
        <w:rPr>
          <w:rFonts w:ascii="宋体" w:eastAsia="宋体" w:hAnsi="宋体" w:hint="eastAsia"/>
        </w:rPr>
        <w:t>1.4.2投标人须知前附表规定接受联合体投标的，联合体除应符合本章第1.4.1 项和投标人须知前附表的要求外，还应遵守以下规定：</w:t>
      </w:r>
    </w:p>
    <w:p w14:paraId="3093D372" w14:textId="77777777" w:rsidR="00D02725" w:rsidRDefault="000935A5">
      <w:pPr>
        <w:spacing w:line="360" w:lineRule="auto"/>
        <w:ind w:firstLineChars="200" w:firstLine="420"/>
        <w:rPr>
          <w:rFonts w:ascii="宋体" w:eastAsia="宋体" w:hAnsi="宋体"/>
        </w:rPr>
      </w:pPr>
      <w:r>
        <w:rPr>
          <w:rFonts w:ascii="宋体" w:eastAsia="宋体" w:hAnsi="宋体" w:hint="eastAsia"/>
        </w:rPr>
        <w:t>（1）联合体各方应按招标文件提供的格式签订联合体协议书，明确联合体牵头人（或主办方）和各方权利义务，并承诺就中标项目向招标人承担连带责任；</w:t>
      </w:r>
    </w:p>
    <w:p w14:paraId="322394AE" w14:textId="77777777" w:rsidR="00D02725" w:rsidRDefault="000935A5">
      <w:pPr>
        <w:spacing w:line="360" w:lineRule="auto"/>
        <w:ind w:firstLineChars="200" w:firstLine="420"/>
        <w:rPr>
          <w:rFonts w:ascii="宋体" w:eastAsia="宋体" w:hAnsi="宋体"/>
        </w:rPr>
      </w:pPr>
      <w:r>
        <w:rPr>
          <w:rFonts w:ascii="宋体" w:eastAsia="宋体" w:hAnsi="宋体" w:hint="eastAsia"/>
        </w:rPr>
        <w:t>（2）由同一专业的单位组成的联合体，按照资质等级较低的单位确定资质等级；</w:t>
      </w:r>
    </w:p>
    <w:p w14:paraId="1A0BB001" w14:textId="77777777" w:rsidR="00D02725" w:rsidRDefault="000935A5">
      <w:pPr>
        <w:spacing w:line="360" w:lineRule="auto"/>
        <w:ind w:firstLineChars="200" w:firstLine="420"/>
        <w:rPr>
          <w:rFonts w:ascii="宋体" w:eastAsia="宋体" w:hAnsi="宋体"/>
        </w:rPr>
      </w:pPr>
      <w:r>
        <w:rPr>
          <w:rFonts w:ascii="宋体" w:eastAsia="宋体" w:hAnsi="宋体" w:hint="eastAsia"/>
        </w:rPr>
        <w:t>（3）联合体各方不得再以自己名义单独或参加其他联合体在本招标项目中投标，否则各相关投标均无效。</w:t>
      </w:r>
    </w:p>
    <w:p w14:paraId="4D6BD334" w14:textId="77777777" w:rsidR="00D02725" w:rsidRDefault="000935A5">
      <w:pPr>
        <w:spacing w:line="360" w:lineRule="auto"/>
        <w:ind w:firstLineChars="200" w:firstLine="420"/>
        <w:rPr>
          <w:rFonts w:ascii="宋体" w:eastAsia="宋体" w:hAnsi="宋体"/>
        </w:rPr>
      </w:pPr>
      <w:r>
        <w:rPr>
          <w:rFonts w:ascii="宋体" w:eastAsia="宋体" w:hAnsi="宋体" w:hint="eastAsia"/>
        </w:rPr>
        <w:t>1.4.3投标人不得存在下列情形之一：</w:t>
      </w:r>
    </w:p>
    <w:p w14:paraId="3C925E9D"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（1）为招标人不具有独立法人资格的附属机构（单位）；</w:t>
      </w:r>
    </w:p>
    <w:p w14:paraId="56447604"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（2）与招标人存在利害关系且可能影响招标公正性；</w:t>
      </w:r>
    </w:p>
    <w:p w14:paraId="1B704E26"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（3）与本招标项目的其他投标人为同一个单位负责人；</w:t>
      </w:r>
    </w:p>
    <w:p w14:paraId="3E72C15A"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（4）与本招标项目的其他投标人存在控股、管理关系；</w:t>
      </w:r>
    </w:p>
    <w:p w14:paraId="5370605A"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w:t>
      </w:r>
      <w:r>
        <w:rPr>
          <w:rFonts w:ascii="宋体" w:eastAsia="宋体" w:hAnsi="宋体"/>
          <w:u w:val="single"/>
        </w:rPr>
        <w:t>5</w:t>
      </w:r>
      <w:r>
        <w:rPr>
          <w:rFonts w:ascii="宋体" w:eastAsia="宋体" w:hAnsi="宋体" w:hint="eastAsia"/>
          <w:u w:val="single"/>
        </w:rPr>
        <w:t>）为本招标项目的招标代理机构；</w:t>
      </w:r>
    </w:p>
    <w:p w14:paraId="192D418D"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w:t>
      </w:r>
      <w:r>
        <w:rPr>
          <w:rFonts w:ascii="宋体" w:eastAsia="宋体" w:hAnsi="宋体"/>
          <w:u w:val="single"/>
        </w:rPr>
        <w:t>6</w:t>
      </w:r>
      <w:r>
        <w:rPr>
          <w:rFonts w:ascii="宋体" w:eastAsia="宋体" w:hAnsi="宋体" w:hint="eastAsia"/>
          <w:u w:val="single"/>
        </w:rPr>
        <w:t>）与本招标项目的招标代理机构同为一个法定代表人；</w:t>
      </w:r>
    </w:p>
    <w:p w14:paraId="7838846D"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w:t>
      </w:r>
      <w:r>
        <w:rPr>
          <w:rFonts w:ascii="宋体" w:eastAsia="宋体" w:hAnsi="宋体"/>
          <w:u w:val="single"/>
        </w:rPr>
        <w:t>7</w:t>
      </w:r>
      <w:r>
        <w:rPr>
          <w:rFonts w:ascii="宋体" w:eastAsia="宋体" w:hAnsi="宋体" w:hint="eastAsia"/>
          <w:u w:val="single"/>
        </w:rPr>
        <w:t>）与本招标项目的招标代理机构存在控股或参股关系；</w:t>
      </w:r>
    </w:p>
    <w:p w14:paraId="2B3D515F"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w:t>
      </w:r>
      <w:r>
        <w:rPr>
          <w:rFonts w:ascii="宋体" w:eastAsia="宋体" w:hAnsi="宋体"/>
          <w:u w:val="single"/>
        </w:rPr>
        <w:t>8</w:t>
      </w:r>
      <w:r>
        <w:rPr>
          <w:rFonts w:ascii="宋体" w:eastAsia="宋体" w:hAnsi="宋体" w:hint="eastAsia"/>
          <w:u w:val="single"/>
        </w:rPr>
        <w:t>）被依法暂停或者取消投标资格；</w:t>
      </w:r>
    </w:p>
    <w:p w14:paraId="6A676215"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w:t>
      </w:r>
      <w:r>
        <w:rPr>
          <w:rFonts w:ascii="宋体" w:eastAsia="宋体" w:hAnsi="宋体"/>
          <w:u w:val="single"/>
        </w:rPr>
        <w:t>9</w:t>
      </w:r>
      <w:r>
        <w:rPr>
          <w:rFonts w:ascii="宋体" w:eastAsia="宋体" w:hAnsi="宋体" w:hint="eastAsia"/>
          <w:u w:val="single"/>
        </w:rPr>
        <w:t>）被责令停产停业、暂扣或者吊销许可证、暂扣或者吊销执照；</w:t>
      </w:r>
    </w:p>
    <w:p w14:paraId="1B2A9ECA"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（1</w:t>
      </w:r>
      <w:r>
        <w:rPr>
          <w:rFonts w:ascii="宋体" w:eastAsia="宋体" w:hAnsi="宋体"/>
          <w:u w:val="single"/>
        </w:rPr>
        <w:t>0</w:t>
      </w:r>
      <w:r>
        <w:rPr>
          <w:rFonts w:ascii="宋体" w:eastAsia="宋体" w:hAnsi="宋体" w:hint="eastAsia"/>
          <w:u w:val="single"/>
        </w:rPr>
        <w:t>）进入清算程序，或被宣告破产，或其他丧失履约能力的情形；</w:t>
      </w:r>
    </w:p>
    <w:p w14:paraId="4D1A7915"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（1</w:t>
      </w:r>
      <w:r>
        <w:rPr>
          <w:rFonts w:ascii="宋体" w:eastAsia="宋体" w:hAnsi="宋体"/>
          <w:u w:val="single"/>
        </w:rPr>
        <w:t>1</w:t>
      </w:r>
      <w:r>
        <w:rPr>
          <w:rFonts w:ascii="宋体" w:eastAsia="宋体" w:hAnsi="宋体" w:hint="eastAsia"/>
          <w:u w:val="single"/>
        </w:rPr>
        <w:t>）被人民法院列入失信被执行人名单；</w:t>
      </w:r>
    </w:p>
    <w:p w14:paraId="0BA40255"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（1</w:t>
      </w:r>
      <w:r>
        <w:rPr>
          <w:rFonts w:ascii="宋体" w:eastAsia="宋体" w:hAnsi="宋体"/>
          <w:u w:val="single"/>
        </w:rPr>
        <w:t>2</w:t>
      </w:r>
      <w:r>
        <w:rPr>
          <w:rFonts w:ascii="宋体" w:eastAsia="宋体" w:hAnsi="宋体" w:hint="eastAsia"/>
          <w:u w:val="single"/>
        </w:rPr>
        <w:t>）法律法规或投标人须知前附表规定的其他情形。</w:t>
      </w:r>
    </w:p>
    <w:p w14:paraId="2DFA3957" w14:textId="77777777" w:rsidR="00D02725" w:rsidRDefault="000935A5">
      <w:pPr>
        <w:pStyle w:val="3"/>
        <w:spacing w:after="283" w:line="416" w:lineRule="auto"/>
        <w:ind w:left="132" w:firstLineChars="0" w:firstLine="0"/>
        <w:rPr>
          <w:rFonts w:ascii="宋体" w:eastAsia="宋体" w:hAnsi="宋体"/>
        </w:rPr>
      </w:pPr>
      <w:bookmarkStart w:id="31" w:name="_Toc36466567"/>
      <w:bookmarkStart w:id="32" w:name="_Toc133420472"/>
      <w:bookmarkStart w:id="33" w:name="_Toc51055716"/>
      <w:bookmarkStart w:id="34" w:name="_Toc45266398"/>
      <w:bookmarkStart w:id="35" w:name="_Toc138238126"/>
      <w:r>
        <w:rPr>
          <w:rFonts w:ascii="宋体" w:eastAsia="宋体" w:hAnsi="宋体" w:hint="eastAsia"/>
        </w:rPr>
        <w:t>1.5费用承担</w:t>
      </w:r>
      <w:bookmarkEnd w:id="31"/>
      <w:bookmarkEnd w:id="32"/>
      <w:bookmarkEnd w:id="33"/>
      <w:bookmarkEnd w:id="34"/>
      <w:bookmarkEnd w:id="35"/>
    </w:p>
    <w:p w14:paraId="73769CDD"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投标人准备和参加投标活动发生的费用自理。</w:t>
      </w:r>
    </w:p>
    <w:p w14:paraId="286CB775" w14:textId="77777777" w:rsidR="00D02725" w:rsidRDefault="000935A5">
      <w:pPr>
        <w:pStyle w:val="3"/>
        <w:spacing w:after="283" w:line="416" w:lineRule="auto"/>
        <w:ind w:left="132" w:firstLineChars="0" w:firstLine="0"/>
        <w:rPr>
          <w:rFonts w:ascii="宋体" w:eastAsia="宋体" w:hAnsi="宋体"/>
        </w:rPr>
      </w:pPr>
      <w:bookmarkStart w:id="36" w:name="_Toc51055717"/>
      <w:bookmarkStart w:id="37" w:name="_Toc36466568"/>
      <w:bookmarkStart w:id="38" w:name="_Toc45266399"/>
      <w:bookmarkStart w:id="39" w:name="_Toc133420473"/>
      <w:bookmarkStart w:id="40" w:name="_Toc138238127"/>
      <w:r>
        <w:rPr>
          <w:rFonts w:ascii="宋体" w:eastAsia="宋体" w:hAnsi="宋体" w:hint="eastAsia"/>
        </w:rPr>
        <w:t>1.6保密</w:t>
      </w:r>
      <w:bookmarkEnd w:id="36"/>
      <w:bookmarkEnd w:id="37"/>
      <w:bookmarkEnd w:id="38"/>
      <w:bookmarkEnd w:id="39"/>
      <w:bookmarkEnd w:id="40"/>
    </w:p>
    <w:p w14:paraId="6DC6D001" w14:textId="77777777" w:rsidR="00D02725" w:rsidRDefault="000935A5">
      <w:pPr>
        <w:spacing w:line="360" w:lineRule="auto"/>
        <w:ind w:firstLineChars="200" w:firstLine="420"/>
        <w:rPr>
          <w:rFonts w:ascii="宋体" w:eastAsia="宋体" w:hAnsi="宋体"/>
        </w:rPr>
      </w:pPr>
      <w:r>
        <w:rPr>
          <w:rFonts w:ascii="宋体" w:eastAsia="宋体" w:hAnsi="宋体" w:hint="eastAsia"/>
        </w:rPr>
        <w:t>参与招标投标活动的各方应对招标文件和投标文件中的商业和技术等秘密保密，否则应承 担相应的法律责任。</w:t>
      </w:r>
    </w:p>
    <w:p w14:paraId="7F26A1A8" w14:textId="77777777" w:rsidR="00D02725" w:rsidRDefault="000935A5">
      <w:pPr>
        <w:pStyle w:val="3"/>
        <w:spacing w:after="283" w:line="416" w:lineRule="auto"/>
        <w:ind w:left="132" w:firstLineChars="0" w:firstLine="0"/>
        <w:rPr>
          <w:rFonts w:ascii="宋体" w:eastAsia="宋体" w:hAnsi="宋体"/>
        </w:rPr>
      </w:pPr>
      <w:bookmarkStart w:id="41" w:name="_Toc51055718"/>
      <w:bookmarkStart w:id="42" w:name="_Toc45266400"/>
      <w:bookmarkStart w:id="43" w:name="_Toc36466569"/>
      <w:bookmarkStart w:id="44" w:name="_Toc133420474"/>
      <w:bookmarkStart w:id="45" w:name="_Toc138238128"/>
      <w:r>
        <w:rPr>
          <w:rFonts w:ascii="宋体" w:eastAsia="宋体" w:hAnsi="宋体" w:hint="eastAsia"/>
        </w:rPr>
        <w:t>1.7语言文字</w:t>
      </w:r>
      <w:bookmarkEnd w:id="41"/>
      <w:bookmarkEnd w:id="42"/>
      <w:bookmarkEnd w:id="43"/>
      <w:bookmarkEnd w:id="44"/>
      <w:bookmarkEnd w:id="45"/>
    </w:p>
    <w:p w14:paraId="0814AE6F" w14:textId="77777777" w:rsidR="00D02725" w:rsidRDefault="000935A5">
      <w:pPr>
        <w:spacing w:line="360" w:lineRule="auto"/>
        <w:ind w:firstLineChars="200" w:firstLine="420"/>
        <w:rPr>
          <w:rFonts w:ascii="宋体" w:eastAsia="宋体" w:hAnsi="宋体"/>
        </w:rPr>
      </w:pPr>
      <w:r>
        <w:rPr>
          <w:rFonts w:ascii="宋体" w:eastAsia="宋体" w:hAnsi="宋体" w:hint="eastAsia"/>
        </w:rPr>
        <w:t>招标投标文件使用的语言文字为中文。专用术语使用外文的，应附有中文注释。</w:t>
      </w:r>
    </w:p>
    <w:p w14:paraId="1C748A4E" w14:textId="77777777" w:rsidR="00D02725" w:rsidRDefault="000935A5">
      <w:pPr>
        <w:pStyle w:val="3"/>
        <w:spacing w:after="283" w:line="416" w:lineRule="auto"/>
        <w:ind w:left="132" w:firstLineChars="0" w:firstLine="0"/>
        <w:rPr>
          <w:rFonts w:ascii="宋体" w:eastAsia="宋体" w:hAnsi="宋体"/>
        </w:rPr>
      </w:pPr>
      <w:bookmarkStart w:id="46" w:name="_Toc133420475"/>
      <w:bookmarkStart w:id="47" w:name="_Toc45266401"/>
      <w:bookmarkStart w:id="48" w:name="_Toc36466570"/>
      <w:bookmarkStart w:id="49" w:name="_Toc51055719"/>
      <w:bookmarkStart w:id="50" w:name="_Toc138238129"/>
      <w:r>
        <w:rPr>
          <w:rFonts w:ascii="宋体" w:eastAsia="宋体" w:hAnsi="宋体" w:hint="eastAsia"/>
        </w:rPr>
        <w:lastRenderedPageBreak/>
        <w:t>1.8计量单位</w:t>
      </w:r>
      <w:bookmarkEnd w:id="46"/>
      <w:bookmarkEnd w:id="47"/>
      <w:bookmarkEnd w:id="48"/>
      <w:bookmarkEnd w:id="49"/>
      <w:bookmarkEnd w:id="50"/>
    </w:p>
    <w:p w14:paraId="3DEA8BBB" w14:textId="77777777" w:rsidR="00D02725" w:rsidRDefault="000935A5">
      <w:pPr>
        <w:spacing w:line="360" w:lineRule="auto"/>
        <w:ind w:firstLineChars="200" w:firstLine="420"/>
        <w:rPr>
          <w:rFonts w:ascii="宋体" w:eastAsia="宋体" w:hAnsi="宋体"/>
        </w:rPr>
      </w:pPr>
      <w:r>
        <w:rPr>
          <w:rFonts w:ascii="宋体" w:eastAsia="宋体" w:hAnsi="宋体" w:hint="eastAsia"/>
        </w:rPr>
        <w:t>所有计量均采用中华人民共和国法定计量单位。</w:t>
      </w:r>
    </w:p>
    <w:p w14:paraId="69FF6404" w14:textId="77777777" w:rsidR="00D02725" w:rsidRDefault="000935A5">
      <w:pPr>
        <w:pStyle w:val="3"/>
        <w:spacing w:after="283" w:line="416" w:lineRule="auto"/>
        <w:ind w:left="132" w:firstLineChars="0" w:firstLine="0"/>
        <w:rPr>
          <w:rFonts w:ascii="宋体" w:eastAsia="宋体" w:hAnsi="宋体"/>
        </w:rPr>
      </w:pPr>
      <w:bookmarkStart w:id="51" w:name="_Toc36466571"/>
      <w:bookmarkStart w:id="52" w:name="_Toc133420476"/>
      <w:bookmarkStart w:id="53" w:name="_Toc51055720"/>
      <w:bookmarkStart w:id="54" w:name="_Toc138238130"/>
      <w:bookmarkStart w:id="55" w:name="_Toc45266402"/>
      <w:r>
        <w:rPr>
          <w:rFonts w:ascii="宋体" w:eastAsia="宋体" w:hAnsi="宋体" w:hint="eastAsia"/>
        </w:rPr>
        <w:t>1.9踏勘现场</w:t>
      </w:r>
      <w:bookmarkEnd w:id="51"/>
      <w:bookmarkEnd w:id="52"/>
      <w:bookmarkEnd w:id="53"/>
      <w:bookmarkEnd w:id="54"/>
      <w:bookmarkEnd w:id="55"/>
    </w:p>
    <w:p w14:paraId="05ACDA8D" w14:textId="77777777" w:rsidR="00D02725" w:rsidRDefault="000935A5">
      <w:pPr>
        <w:spacing w:line="360" w:lineRule="auto"/>
        <w:ind w:firstLineChars="200" w:firstLine="420"/>
        <w:rPr>
          <w:rFonts w:ascii="宋体" w:eastAsia="宋体" w:hAnsi="宋体"/>
        </w:rPr>
      </w:pPr>
      <w:r>
        <w:rPr>
          <w:rFonts w:ascii="宋体" w:eastAsia="宋体" w:hAnsi="宋体" w:hint="eastAsia"/>
        </w:rPr>
        <w:t>1.9.1投标人须知前附表规定组织踏勘现场的，招标人按投标人须知前附表规定的时间、地 点组织投标人踏勘项目现场。部分投标人未按时参加踏勘现场的，不影响踏勘现场的正常进行。</w:t>
      </w:r>
    </w:p>
    <w:p w14:paraId="534918AE" w14:textId="77777777" w:rsidR="00D02725" w:rsidRDefault="000935A5">
      <w:pPr>
        <w:spacing w:line="360" w:lineRule="auto"/>
        <w:ind w:firstLineChars="200" w:firstLine="420"/>
        <w:rPr>
          <w:rFonts w:ascii="宋体" w:eastAsia="宋体" w:hAnsi="宋体"/>
        </w:rPr>
      </w:pPr>
      <w:r>
        <w:rPr>
          <w:rFonts w:ascii="宋体" w:eastAsia="宋体" w:hAnsi="宋体" w:hint="eastAsia"/>
        </w:rPr>
        <w:t>1.9.2投标人踏勘现场发生的费用自理。</w:t>
      </w:r>
    </w:p>
    <w:p w14:paraId="3644B3A9" w14:textId="77777777" w:rsidR="00D02725" w:rsidRDefault="000935A5">
      <w:pPr>
        <w:spacing w:line="360" w:lineRule="auto"/>
        <w:ind w:firstLineChars="200" w:firstLine="420"/>
        <w:rPr>
          <w:rFonts w:ascii="宋体" w:eastAsia="宋体" w:hAnsi="宋体"/>
        </w:rPr>
      </w:pPr>
      <w:r>
        <w:rPr>
          <w:rFonts w:ascii="宋体" w:eastAsia="宋体" w:hAnsi="宋体" w:hint="eastAsia"/>
        </w:rPr>
        <w:t>1.9.3除招标人的原因外，投标人自行负责在踏勘现场中所发生的人员伤亡和财产损失。</w:t>
      </w:r>
    </w:p>
    <w:p w14:paraId="04AD3C2E" w14:textId="77777777" w:rsidR="00D02725" w:rsidRDefault="000935A5">
      <w:pPr>
        <w:spacing w:line="360" w:lineRule="auto"/>
        <w:ind w:firstLineChars="200" w:firstLine="420"/>
        <w:rPr>
          <w:rFonts w:ascii="宋体" w:eastAsia="宋体" w:hAnsi="宋体"/>
        </w:rPr>
      </w:pPr>
      <w:r>
        <w:rPr>
          <w:rFonts w:ascii="宋体" w:eastAsia="宋体" w:hAnsi="宋体" w:hint="eastAsia"/>
        </w:rPr>
        <w:t>1.9.4招标人在踏勘现场中介绍的工程场地和相关的周边环境情况，供投标人在编制投标文件时参考，招标人不对投标人据此作出的判断和决策负责。</w:t>
      </w:r>
    </w:p>
    <w:p w14:paraId="04EA65C4" w14:textId="77777777" w:rsidR="00D02725" w:rsidRDefault="000935A5">
      <w:pPr>
        <w:pStyle w:val="3"/>
        <w:spacing w:after="283" w:line="416" w:lineRule="auto"/>
        <w:ind w:left="132" w:firstLineChars="0" w:firstLine="0"/>
        <w:rPr>
          <w:rFonts w:ascii="宋体" w:eastAsia="宋体" w:hAnsi="宋体"/>
        </w:rPr>
      </w:pPr>
      <w:bookmarkStart w:id="56" w:name="_Toc45266403"/>
      <w:bookmarkStart w:id="57" w:name="_Toc51055721"/>
      <w:bookmarkStart w:id="58" w:name="_Toc133420477"/>
      <w:bookmarkStart w:id="59" w:name="_Toc138238131"/>
      <w:bookmarkStart w:id="60" w:name="_Toc36466572"/>
      <w:r>
        <w:rPr>
          <w:rFonts w:ascii="宋体" w:eastAsia="宋体" w:hAnsi="宋体" w:hint="eastAsia"/>
        </w:rPr>
        <w:t>1.10投标预备会</w:t>
      </w:r>
      <w:bookmarkEnd w:id="56"/>
      <w:bookmarkEnd w:id="57"/>
      <w:bookmarkEnd w:id="58"/>
      <w:bookmarkEnd w:id="59"/>
      <w:bookmarkEnd w:id="60"/>
    </w:p>
    <w:p w14:paraId="2F4EB465" w14:textId="77777777" w:rsidR="00D02725" w:rsidRDefault="000935A5">
      <w:pPr>
        <w:spacing w:line="360" w:lineRule="auto"/>
        <w:ind w:firstLineChars="200" w:firstLine="420"/>
        <w:rPr>
          <w:rFonts w:ascii="宋体" w:eastAsia="宋体" w:hAnsi="宋体"/>
        </w:rPr>
      </w:pPr>
      <w:r>
        <w:rPr>
          <w:rFonts w:ascii="宋体" w:eastAsia="宋体" w:hAnsi="宋体" w:hint="eastAsia"/>
        </w:rPr>
        <w:t>1.10.1投标人须知前附表规定召开投标预备会的，招标人按投标人须知前附表规定的时间 和地点召开投标预备会，澄清投标人提出的问题。</w:t>
      </w:r>
    </w:p>
    <w:p w14:paraId="796B5643" w14:textId="77777777" w:rsidR="00D02725" w:rsidRDefault="000935A5">
      <w:pPr>
        <w:spacing w:line="360" w:lineRule="auto"/>
        <w:ind w:firstLineChars="200" w:firstLine="420"/>
        <w:rPr>
          <w:rFonts w:ascii="宋体" w:eastAsia="宋体" w:hAnsi="宋体"/>
        </w:rPr>
      </w:pPr>
      <w:r>
        <w:rPr>
          <w:rFonts w:ascii="宋体" w:eastAsia="宋体" w:hAnsi="宋体" w:hint="eastAsia"/>
        </w:rPr>
        <w:t>1.10.2投标人应按投标人须知前附表规定的时间和形式将提出的问题送达招标人，以便招标人在会议期间澄清。</w:t>
      </w:r>
    </w:p>
    <w:p w14:paraId="25D944CC" w14:textId="77777777" w:rsidR="00D02725" w:rsidRDefault="000935A5">
      <w:pPr>
        <w:spacing w:line="360" w:lineRule="auto"/>
        <w:ind w:firstLineChars="200" w:firstLine="420"/>
        <w:rPr>
          <w:rFonts w:ascii="宋体" w:eastAsia="宋体" w:hAnsi="宋体"/>
        </w:rPr>
      </w:pPr>
      <w:r>
        <w:rPr>
          <w:rFonts w:ascii="宋体" w:eastAsia="宋体" w:hAnsi="宋体" w:hint="eastAsia"/>
        </w:rPr>
        <w:t>1.10.3投标预备会后，招标人将对投标人所提问题的澄清，以投标人须知前附表规定的形 式通知所有购买招标文件的投标人。该澄清内容为招标文件的组成部分。</w:t>
      </w:r>
    </w:p>
    <w:p w14:paraId="1B3114B6" w14:textId="77777777" w:rsidR="00D02725" w:rsidRDefault="000935A5">
      <w:pPr>
        <w:pStyle w:val="3"/>
        <w:spacing w:after="283" w:line="416" w:lineRule="auto"/>
        <w:ind w:left="132" w:firstLineChars="0" w:firstLine="0"/>
        <w:rPr>
          <w:rFonts w:ascii="宋体" w:eastAsia="宋体" w:hAnsi="宋体"/>
        </w:rPr>
      </w:pPr>
      <w:bookmarkStart w:id="61" w:name="_Toc45266404"/>
      <w:bookmarkStart w:id="62" w:name="_Toc36466573"/>
      <w:bookmarkStart w:id="63" w:name="_Toc133420478"/>
      <w:bookmarkStart w:id="64" w:name="_Toc51055722"/>
      <w:bookmarkStart w:id="65" w:name="_Toc138238132"/>
      <w:r>
        <w:rPr>
          <w:rFonts w:ascii="宋体" w:eastAsia="宋体" w:hAnsi="宋体" w:hint="eastAsia"/>
        </w:rPr>
        <w:t>1.11分包</w:t>
      </w:r>
      <w:bookmarkEnd w:id="61"/>
      <w:bookmarkEnd w:id="62"/>
      <w:bookmarkEnd w:id="63"/>
      <w:bookmarkEnd w:id="64"/>
      <w:bookmarkEnd w:id="65"/>
    </w:p>
    <w:p w14:paraId="44F45259" w14:textId="77777777" w:rsidR="00D02725" w:rsidRDefault="000935A5">
      <w:pPr>
        <w:ind w:left="520" w:right="-20"/>
        <w:jc w:val="left"/>
        <w:rPr>
          <w:rFonts w:ascii="宋体" w:eastAsia="宋体" w:hAnsi="宋体"/>
        </w:rPr>
      </w:pPr>
      <w:r>
        <w:rPr>
          <w:rFonts w:ascii="宋体" w:eastAsia="宋体" w:hAnsi="宋体"/>
        </w:rPr>
        <w:t>本项目严禁</w:t>
      </w:r>
      <w:r>
        <w:rPr>
          <w:rFonts w:ascii="宋体" w:eastAsia="宋体" w:hAnsi="宋体" w:hint="eastAsia"/>
        </w:rPr>
        <w:t>违法</w:t>
      </w:r>
      <w:r>
        <w:rPr>
          <w:rFonts w:ascii="宋体" w:eastAsia="宋体" w:hAnsi="宋体"/>
        </w:rPr>
        <w:t>分包。</w:t>
      </w:r>
    </w:p>
    <w:p w14:paraId="6C07FE11" w14:textId="77777777" w:rsidR="00D02725" w:rsidRDefault="000935A5">
      <w:pPr>
        <w:pStyle w:val="3"/>
        <w:spacing w:after="283" w:line="416" w:lineRule="auto"/>
        <w:ind w:left="132" w:firstLineChars="0" w:firstLine="0"/>
        <w:rPr>
          <w:rFonts w:ascii="宋体" w:eastAsia="宋体" w:hAnsi="宋体"/>
        </w:rPr>
      </w:pPr>
      <w:bookmarkStart w:id="66" w:name="_Toc51055723"/>
      <w:bookmarkStart w:id="67" w:name="_Toc36466574"/>
      <w:bookmarkStart w:id="68" w:name="_Toc138238133"/>
      <w:bookmarkStart w:id="69" w:name="_Toc133420479"/>
      <w:bookmarkStart w:id="70" w:name="_Toc45266405"/>
      <w:r>
        <w:rPr>
          <w:rFonts w:ascii="宋体" w:eastAsia="宋体" w:hAnsi="宋体" w:hint="eastAsia"/>
        </w:rPr>
        <w:t>1.12响应和偏差</w:t>
      </w:r>
      <w:bookmarkEnd w:id="66"/>
      <w:bookmarkEnd w:id="67"/>
      <w:bookmarkEnd w:id="68"/>
      <w:bookmarkEnd w:id="69"/>
      <w:bookmarkEnd w:id="70"/>
    </w:p>
    <w:p w14:paraId="09AAB4EF" w14:textId="77777777" w:rsidR="00D02725" w:rsidRDefault="000935A5">
      <w:pPr>
        <w:spacing w:line="360" w:lineRule="auto"/>
        <w:ind w:firstLineChars="200" w:firstLine="420"/>
        <w:rPr>
          <w:rFonts w:ascii="宋体" w:eastAsia="宋体" w:hAnsi="宋体"/>
        </w:rPr>
      </w:pPr>
      <w:r>
        <w:rPr>
          <w:rFonts w:ascii="宋体" w:eastAsia="宋体" w:hAnsi="宋体" w:hint="eastAsia"/>
        </w:rPr>
        <w:t>1.12.1投标文件应当对招标文件的实质性要求和条件作出满足性或更有利于招标人的响应，否则，投标人的投标将被否决。实质性要求和条件见投标人须知前附表。</w:t>
      </w:r>
    </w:p>
    <w:p w14:paraId="74EBF7E2" w14:textId="77777777" w:rsidR="00D02725" w:rsidRDefault="000935A5">
      <w:pPr>
        <w:spacing w:line="360" w:lineRule="auto"/>
        <w:ind w:firstLineChars="200" w:firstLine="420"/>
        <w:rPr>
          <w:rFonts w:ascii="宋体" w:eastAsia="宋体" w:hAnsi="宋体"/>
        </w:rPr>
      </w:pPr>
      <w:r>
        <w:rPr>
          <w:rFonts w:ascii="宋体" w:eastAsia="宋体" w:hAnsi="宋体" w:hint="eastAsia"/>
        </w:rPr>
        <w:t>1.12.2投标人应根据招标文件的要求提供投标技术服务方案等内容以对招标文件作出响应。</w:t>
      </w:r>
    </w:p>
    <w:p w14:paraId="1B9188BF" w14:textId="77777777" w:rsidR="00D02725" w:rsidRDefault="000935A5">
      <w:pPr>
        <w:spacing w:line="360" w:lineRule="auto"/>
        <w:ind w:firstLineChars="200" w:firstLine="420"/>
        <w:rPr>
          <w:rFonts w:ascii="宋体" w:eastAsia="宋体" w:hAnsi="宋体"/>
        </w:rPr>
      </w:pPr>
      <w:r>
        <w:rPr>
          <w:rFonts w:ascii="宋体" w:eastAsia="宋体" w:hAnsi="宋体" w:hint="eastAsia"/>
        </w:rPr>
        <w:t>1.12.3投标人须知前附表允许投标文件偏离招标文件某些要求的，偏差应当符合招标文件规定的偏差范围和幅度。</w:t>
      </w:r>
    </w:p>
    <w:p w14:paraId="3937D3BD" w14:textId="77777777" w:rsidR="00D02725" w:rsidRDefault="000935A5">
      <w:pPr>
        <w:pStyle w:val="2"/>
        <w:rPr>
          <w:color w:val="auto"/>
        </w:rPr>
      </w:pPr>
      <w:bookmarkStart w:id="71" w:name="_Toc138238134"/>
      <w:r>
        <w:rPr>
          <w:rFonts w:hint="eastAsia"/>
          <w:color w:val="auto"/>
        </w:rPr>
        <w:lastRenderedPageBreak/>
        <w:t>2.招标文件</w:t>
      </w:r>
      <w:bookmarkEnd w:id="71"/>
    </w:p>
    <w:p w14:paraId="2DC2D706" w14:textId="77777777" w:rsidR="00D02725" w:rsidRDefault="000935A5">
      <w:pPr>
        <w:pStyle w:val="3"/>
        <w:spacing w:after="283" w:line="416" w:lineRule="auto"/>
        <w:ind w:left="132" w:firstLineChars="0" w:firstLine="0"/>
        <w:rPr>
          <w:rFonts w:ascii="宋体" w:eastAsia="宋体" w:hAnsi="宋体"/>
        </w:rPr>
      </w:pPr>
      <w:bookmarkStart w:id="72" w:name="_Toc36466576"/>
      <w:bookmarkStart w:id="73" w:name="_Toc138238135"/>
      <w:bookmarkStart w:id="74" w:name="_Toc51055725"/>
      <w:bookmarkStart w:id="75" w:name="_Toc133420481"/>
      <w:bookmarkStart w:id="76" w:name="_Toc45266407"/>
      <w:r>
        <w:rPr>
          <w:rFonts w:ascii="宋体" w:eastAsia="宋体" w:hAnsi="宋体" w:hint="eastAsia"/>
        </w:rPr>
        <w:t>2.1招标文件的组成</w:t>
      </w:r>
      <w:bookmarkEnd w:id="72"/>
      <w:bookmarkEnd w:id="73"/>
      <w:bookmarkEnd w:id="74"/>
      <w:bookmarkEnd w:id="75"/>
      <w:bookmarkEnd w:id="76"/>
    </w:p>
    <w:p w14:paraId="26BFC118" w14:textId="77777777" w:rsidR="00D02725" w:rsidRDefault="000935A5">
      <w:pPr>
        <w:spacing w:line="360" w:lineRule="auto"/>
        <w:ind w:firstLineChars="200" w:firstLine="420"/>
        <w:rPr>
          <w:rFonts w:ascii="宋体" w:eastAsia="宋体" w:hAnsi="宋体"/>
        </w:rPr>
      </w:pPr>
      <w:r>
        <w:rPr>
          <w:rFonts w:ascii="宋体" w:eastAsia="宋体" w:hAnsi="宋体" w:hint="eastAsia"/>
        </w:rPr>
        <w:t>本招标文件包括：</w:t>
      </w:r>
    </w:p>
    <w:p w14:paraId="255F8D3D" w14:textId="77777777" w:rsidR="00D02725" w:rsidRDefault="000935A5">
      <w:pPr>
        <w:spacing w:line="360" w:lineRule="auto"/>
        <w:ind w:firstLineChars="200" w:firstLine="420"/>
        <w:rPr>
          <w:rFonts w:ascii="宋体" w:eastAsia="宋体" w:hAnsi="宋体"/>
        </w:rPr>
      </w:pPr>
      <w:r>
        <w:rPr>
          <w:rFonts w:ascii="宋体" w:eastAsia="宋体" w:hAnsi="宋体" w:hint="eastAsia"/>
        </w:rPr>
        <w:t>（1）招标公告</w:t>
      </w:r>
    </w:p>
    <w:p w14:paraId="5DBA16A1" w14:textId="77777777" w:rsidR="00D02725" w:rsidRDefault="000935A5">
      <w:pPr>
        <w:spacing w:line="360" w:lineRule="auto"/>
        <w:ind w:firstLineChars="200" w:firstLine="420"/>
        <w:rPr>
          <w:rFonts w:ascii="宋体" w:eastAsia="宋体" w:hAnsi="宋体"/>
        </w:rPr>
      </w:pPr>
      <w:r>
        <w:rPr>
          <w:rFonts w:ascii="宋体" w:eastAsia="宋体" w:hAnsi="宋体" w:hint="eastAsia"/>
        </w:rPr>
        <w:t>（2）投标人须知；</w:t>
      </w:r>
    </w:p>
    <w:p w14:paraId="4703048A" w14:textId="77777777" w:rsidR="00D02725" w:rsidRDefault="000935A5">
      <w:pPr>
        <w:spacing w:line="360" w:lineRule="auto"/>
        <w:ind w:firstLineChars="200" w:firstLine="420"/>
        <w:rPr>
          <w:rFonts w:ascii="宋体" w:eastAsia="宋体" w:hAnsi="宋体"/>
        </w:rPr>
      </w:pPr>
      <w:r>
        <w:rPr>
          <w:rFonts w:ascii="宋体" w:eastAsia="宋体" w:hAnsi="宋体" w:hint="eastAsia"/>
        </w:rPr>
        <w:t>（3）评标办法；</w:t>
      </w:r>
    </w:p>
    <w:p w14:paraId="59D20B1B" w14:textId="77777777" w:rsidR="00D02725" w:rsidRDefault="000935A5">
      <w:pPr>
        <w:spacing w:line="360" w:lineRule="auto"/>
        <w:ind w:firstLineChars="200" w:firstLine="420"/>
        <w:rPr>
          <w:rFonts w:ascii="宋体" w:eastAsia="宋体" w:hAnsi="宋体"/>
        </w:rPr>
      </w:pPr>
      <w:r>
        <w:rPr>
          <w:rFonts w:ascii="宋体" w:eastAsia="宋体" w:hAnsi="宋体" w:hint="eastAsia"/>
        </w:rPr>
        <w:t>（4）合同条款及格式；</w:t>
      </w:r>
    </w:p>
    <w:p w14:paraId="6A00F701" w14:textId="77777777" w:rsidR="00D02725" w:rsidRDefault="000935A5">
      <w:pPr>
        <w:spacing w:line="360" w:lineRule="auto"/>
        <w:ind w:firstLineChars="200" w:firstLine="420"/>
        <w:rPr>
          <w:rFonts w:ascii="宋体" w:eastAsia="宋体" w:hAnsi="宋体"/>
        </w:rPr>
      </w:pPr>
      <w:r>
        <w:rPr>
          <w:rFonts w:ascii="宋体" w:eastAsia="宋体" w:hAnsi="宋体" w:hint="eastAsia"/>
        </w:rPr>
        <w:t>（5）委托人要求；</w:t>
      </w:r>
    </w:p>
    <w:p w14:paraId="4210C64B" w14:textId="77777777" w:rsidR="00D02725" w:rsidRDefault="000935A5">
      <w:pPr>
        <w:spacing w:line="360" w:lineRule="auto"/>
        <w:ind w:firstLineChars="200" w:firstLine="420"/>
        <w:rPr>
          <w:rFonts w:ascii="宋体" w:eastAsia="宋体" w:hAnsi="宋体"/>
        </w:rPr>
      </w:pPr>
      <w:r>
        <w:rPr>
          <w:rFonts w:ascii="宋体" w:eastAsia="宋体" w:hAnsi="宋体" w:hint="eastAsia"/>
        </w:rPr>
        <w:t>（6）投标文件格式；</w:t>
      </w:r>
    </w:p>
    <w:p w14:paraId="1893F86D" w14:textId="77777777" w:rsidR="00D02725" w:rsidRDefault="000935A5">
      <w:pPr>
        <w:spacing w:line="360" w:lineRule="auto"/>
        <w:ind w:firstLineChars="200" w:firstLine="420"/>
        <w:rPr>
          <w:rFonts w:ascii="宋体" w:eastAsia="宋体" w:hAnsi="宋体"/>
        </w:rPr>
      </w:pPr>
      <w:r>
        <w:rPr>
          <w:rFonts w:ascii="宋体" w:eastAsia="宋体" w:hAnsi="宋体" w:hint="eastAsia"/>
        </w:rPr>
        <w:t>（7）投标人须知前附表规定的其他资料。</w:t>
      </w:r>
    </w:p>
    <w:p w14:paraId="7FAE2484" w14:textId="77777777" w:rsidR="00D02725" w:rsidRDefault="000935A5">
      <w:pPr>
        <w:spacing w:line="360" w:lineRule="auto"/>
        <w:ind w:firstLineChars="200" w:firstLine="420"/>
        <w:rPr>
          <w:rFonts w:ascii="宋体" w:eastAsia="宋体" w:hAnsi="宋体"/>
        </w:rPr>
      </w:pPr>
      <w:r>
        <w:rPr>
          <w:rFonts w:ascii="宋体" w:eastAsia="宋体" w:hAnsi="宋体" w:hint="eastAsia"/>
        </w:rPr>
        <w:t>根据本章第 1.10 款、第 2.2 款和第 2.3 款对招标文件所作的澄清、修改，构成招标文件的组成部分。</w:t>
      </w:r>
    </w:p>
    <w:p w14:paraId="56BBE1A0" w14:textId="77777777" w:rsidR="00D02725" w:rsidRDefault="000935A5">
      <w:pPr>
        <w:pStyle w:val="3"/>
        <w:spacing w:after="283" w:line="416" w:lineRule="auto"/>
        <w:ind w:left="132" w:firstLineChars="0" w:firstLine="0"/>
        <w:rPr>
          <w:rFonts w:ascii="宋体" w:eastAsia="宋体" w:hAnsi="宋体"/>
        </w:rPr>
      </w:pPr>
      <w:bookmarkStart w:id="77" w:name="_Toc133420482"/>
      <w:bookmarkStart w:id="78" w:name="_Toc51055726"/>
      <w:bookmarkStart w:id="79" w:name="_Toc138238136"/>
      <w:bookmarkStart w:id="80" w:name="_Toc36466577"/>
      <w:bookmarkStart w:id="81" w:name="_Toc45266408"/>
      <w:r>
        <w:rPr>
          <w:rFonts w:ascii="宋体" w:eastAsia="宋体" w:hAnsi="宋体" w:hint="eastAsia"/>
        </w:rPr>
        <w:t>2.2招标文件的澄清</w:t>
      </w:r>
      <w:bookmarkEnd w:id="77"/>
      <w:bookmarkEnd w:id="78"/>
      <w:bookmarkEnd w:id="79"/>
      <w:bookmarkEnd w:id="80"/>
      <w:bookmarkEnd w:id="81"/>
    </w:p>
    <w:p w14:paraId="00CB92C4" w14:textId="77777777" w:rsidR="00D02725" w:rsidRDefault="000935A5">
      <w:pPr>
        <w:spacing w:line="360" w:lineRule="auto"/>
        <w:ind w:firstLineChars="200" w:firstLine="420"/>
        <w:rPr>
          <w:rFonts w:ascii="宋体" w:eastAsia="宋体" w:hAnsi="宋体"/>
        </w:rPr>
      </w:pPr>
      <w:r>
        <w:rPr>
          <w:rFonts w:ascii="宋体" w:eastAsia="宋体" w:hAnsi="宋体" w:hint="eastAsia"/>
        </w:rPr>
        <w:t>2.2.1投标人应仔细阅读和检查招标文件的全部内容。如发现缺页或附件不全，应及时向招 标人提出，以便补齐。如有疑问，应按投标人须知前附表规定的时间和形式将提出的问题送达招标人，要求招标人对招标文件予以澄清。</w:t>
      </w:r>
    </w:p>
    <w:p w14:paraId="1CCA224D" w14:textId="77777777" w:rsidR="00D02725" w:rsidRDefault="000935A5">
      <w:pPr>
        <w:spacing w:line="360" w:lineRule="auto"/>
        <w:ind w:firstLineChars="200" w:firstLine="420"/>
        <w:rPr>
          <w:rFonts w:ascii="宋体" w:eastAsia="宋体" w:hAnsi="宋体"/>
        </w:rPr>
      </w:pPr>
      <w:r>
        <w:rPr>
          <w:rFonts w:ascii="宋体" w:eastAsia="宋体" w:hAnsi="宋体" w:hint="eastAsia"/>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14:paraId="1192A730" w14:textId="77777777" w:rsidR="00D02725" w:rsidRDefault="000935A5">
      <w:pPr>
        <w:spacing w:line="360" w:lineRule="auto"/>
        <w:ind w:firstLineChars="200" w:firstLine="420"/>
        <w:rPr>
          <w:rFonts w:ascii="宋体" w:eastAsia="宋体" w:hAnsi="宋体"/>
        </w:rPr>
      </w:pPr>
      <w:r>
        <w:rPr>
          <w:rFonts w:ascii="宋体" w:eastAsia="宋体" w:hAnsi="宋体" w:hint="eastAsia"/>
        </w:rPr>
        <w:t>2.2.3投标人在收到澄清后，应按投标人须知前附表规定的时间和形式通知招标人，确认已收到该澄清。</w:t>
      </w:r>
    </w:p>
    <w:p w14:paraId="422498CB" w14:textId="77777777" w:rsidR="00D02725" w:rsidRDefault="000935A5">
      <w:pPr>
        <w:spacing w:line="360" w:lineRule="auto"/>
        <w:ind w:firstLineChars="200" w:firstLine="420"/>
        <w:rPr>
          <w:rFonts w:ascii="宋体" w:eastAsia="宋体" w:hAnsi="宋体"/>
        </w:rPr>
      </w:pPr>
      <w:r>
        <w:rPr>
          <w:rFonts w:ascii="宋体" w:eastAsia="宋体" w:hAnsi="宋体" w:hint="eastAsia"/>
        </w:rPr>
        <w:t>2.2.4除非招标人认为确有必要答复，否则，招标人有权拒绝回复投标人在本章第2.2.1项规定的时间后的任何澄清要求。</w:t>
      </w:r>
    </w:p>
    <w:p w14:paraId="1106765C" w14:textId="77777777" w:rsidR="00D02725" w:rsidRDefault="000935A5">
      <w:pPr>
        <w:pStyle w:val="3"/>
        <w:spacing w:after="283" w:line="416" w:lineRule="auto"/>
        <w:ind w:left="132" w:firstLineChars="0" w:firstLine="0"/>
        <w:rPr>
          <w:rFonts w:ascii="宋体" w:eastAsia="宋体" w:hAnsi="宋体"/>
        </w:rPr>
      </w:pPr>
      <w:bookmarkStart w:id="82" w:name="_Toc51055727"/>
      <w:bookmarkStart w:id="83" w:name="_Toc138238137"/>
      <w:bookmarkStart w:id="84" w:name="_Toc133420483"/>
      <w:bookmarkStart w:id="85" w:name="_Toc36466578"/>
      <w:bookmarkStart w:id="86" w:name="_Toc45266409"/>
      <w:r>
        <w:rPr>
          <w:rFonts w:ascii="宋体" w:eastAsia="宋体" w:hAnsi="宋体" w:hint="eastAsia"/>
        </w:rPr>
        <w:t>2.3招标文件的修改</w:t>
      </w:r>
      <w:bookmarkEnd w:id="82"/>
      <w:bookmarkEnd w:id="83"/>
      <w:bookmarkEnd w:id="84"/>
      <w:bookmarkEnd w:id="85"/>
      <w:bookmarkEnd w:id="86"/>
    </w:p>
    <w:p w14:paraId="3FF751AF" w14:textId="77777777" w:rsidR="00D02725" w:rsidRDefault="000935A5">
      <w:pPr>
        <w:spacing w:line="360" w:lineRule="auto"/>
        <w:ind w:firstLineChars="200" w:firstLine="420"/>
        <w:rPr>
          <w:rFonts w:ascii="宋体" w:eastAsia="宋体" w:hAnsi="宋体"/>
        </w:rPr>
      </w:pPr>
      <w:r>
        <w:rPr>
          <w:rFonts w:ascii="宋体" w:eastAsia="宋体" w:hAnsi="宋体" w:hint="eastAsia"/>
        </w:rPr>
        <w:t>2.3.1招标人以投标人须知前附表规定的形式修改招标文件，并通知所有已购买招标文件的投标人。修改招标文件的时间距本章第 4.2.1 项规定的投标截止时间不足 15 日的，并且修改内容可能影响投标文件编制的，将相应延长投标截止时间。</w:t>
      </w:r>
    </w:p>
    <w:p w14:paraId="0E056B23" w14:textId="77777777" w:rsidR="00D02725" w:rsidRDefault="000935A5">
      <w:pPr>
        <w:spacing w:line="360" w:lineRule="auto"/>
        <w:ind w:firstLineChars="200" w:firstLine="420"/>
        <w:rPr>
          <w:rFonts w:ascii="宋体" w:eastAsia="宋体" w:hAnsi="宋体"/>
        </w:rPr>
      </w:pPr>
      <w:r>
        <w:rPr>
          <w:rFonts w:ascii="宋体" w:eastAsia="宋体" w:hAnsi="宋体" w:hint="eastAsia"/>
        </w:rPr>
        <w:t>2.3.2投标人收到修改内容后，应按投标人须知前附表规定的时间和形式通知招标人，</w:t>
      </w:r>
      <w:r>
        <w:rPr>
          <w:rFonts w:ascii="宋体" w:eastAsia="宋体" w:hAnsi="宋体" w:hint="eastAsia"/>
        </w:rPr>
        <w:lastRenderedPageBreak/>
        <w:t>确认已收到该修改。</w:t>
      </w:r>
    </w:p>
    <w:p w14:paraId="00EBD8EA" w14:textId="77777777" w:rsidR="00D02725" w:rsidRDefault="000935A5">
      <w:pPr>
        <w:pStyle w:val="3"/>
        <w:spacing w:after="283" w:line="416" w:lineRule="auto"/>
        <w:ind w:left="132" w:firstLineChars="0" w:firstLine="0"/>
        <w:rPr>
          <w:rFonts w:ascii="宋体" w:eastAsia="宋体" w:hAnsi="宋体"/>
        </w:rPr>
      </w:pPr>
      <w:bookmarkStart w:id="87" w:name="_Toc138238138"/>
      <w:bookmarkStart w:id="88" w:name="_Toc45266410"/>
      <w:bookmarkStart w:id="89" w:name="_Toc133420484"/>
      <w:bookmarkStart w:id="90" w:name="_Toc36466579"/>
      <w:bookmarkStart w:id="91" w:name="_Toc51055728"/>
      <w:r>
        <w:rPr>
          <w:rFonts w:ascii="宋体" w:eastAsia="宋体" w:hAnsi="宋体" w:hint="eastAsia"/>
        </w:rPr>
        <w:t>2.4招标文件的异议</w:t>
      </w:r>
      <w:bookmarkEnd w:id="87"/>
      <w:bookmarkEnd w:id="88"/>
      <w:bookmarkEnd w:id="89"/>
      <w:bookmarkEnd w:id="90"/>
      <w:bookmarkEnd w:id="91"/>
    </w:p>
    <w:p w14:paraId="72ED2926"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投标人或者其他利害关系人对招标文件有异议的，应当在投标截止时间10日前以书面形式提出。招标人将在收到异议之日起3日内作出答复；作出答复前，将暂停招标投标活动。</w:t>
      </w:r>
    </w:p>
    <w:p w14:paraId="0F509417" w14:textId="77777777" w:rsidR="00D02725" w:rsidRDefault="000935A5">
      <w:pPr>
        <w:pStyle w:val="2"/>
        <w:rPr>
          <w:color w:val="auto"/>
        </w:rPr>
      </w:pPr>
      <w:bookmarkStart w:id="92" w:name="_Toc138238139"/>
      <w:r>
        <w:rPr>
          <w:rFonts w:hint="eastAsia"/>
          <w:color w:val="auto"/>
        </w:rPr>
        <w:t>3. 投标文件</w:t>
      </w:r>
      <w:bookmarkEnd w:id="92"/>
    </w:p>
    <w:p w14:paraId="214DE9FC" w14:textId="77777777" w:rsidR="00D02725" w:rsidRDefault="000935A5">
      <w:pPr>
        <w:pStyle w:val="3"/>
        <w:spacing w:after="283" w:line="416" w:lineRule="auto"/>
        <w:ind w:left="132" w:firstLineChars="0" w:firstLine="0"/>
        <w:rPr>
          <w:rFonts w:ascii="宋体" w:eastAsia="宋体" w:hAnsi="宋体"/>
        </w:rPr>
      </w:pPr>
      <w:bookmarkStart w:id="93" w:name="_Toc51055730"/>
      <w:bookmarkStart w:id="94" w:name="_Toc45266412"/>
      <w:bookmarkStart w:id="95" w:name="_Toc36466581"/>
      <w:bookmarkStart w:id="96" w:name="_Toc138238140"/>
      <w:bookmarkStart w:id="97" w:name="_Toc133420486"/>
      <w:r>
        <w:rPr>
          <w:rFonts w:ascii="宋体" w:eastAsia="宋体" w:hAnsi="宋体" w:hint="eastAsia"/>
        </w:rPr>
        <w:t>3.1投标文件的组成</w:t>
      </w:r>
      <w:bookmarkEnd w:id="93"/>
      <w:bookmarkEnd w:id="94"/>
      <w:bookmarkEnd w:id="95"/>
      <w:bookmarkEnd w:id="96"/>
      <w:bookmarkEnd w:id="97"/>
    </w:p>
    <w:p w14:paraId="451621CB" w14:textId="77777777" w:rsidR="00D02725" w:rsidRDefault="000935A5">
      <w:pPr>
        <w:spacing w:line="360" w:lineRule="auto"/>
        <w:ind w:firstLineChars="200" w:firstLine="420"/>
        <w:rPr>
          <w:rFonts w:ascii="宋体" w:eastAsia="宋体" w:hAnsi="宋体"/>
        </w:rPr>
      </w:pPr>
      <w:r>
        <w:rPr>
          <w:rFonts w:ascii="宋体" w:eastAsia="宋体" w:hAnsi="宋体" w:hint="eastAsia"/>
        </w:rPr>
        <w:t>3.1.1投标文件应包括下列内容：</w:t>
      </w:r>
    </w:p>
    <w:p w14:paraId="7D1B39E4"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一、投标函及附录；</w:t>
      </w:r>
    </w:p>
    <w:p w14:paraId="1888D52B"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二、法定代表人证明书及授权委托证明书；</w:t>
      </w:r>
    </w:p>
    <w:p w14:paraId="5466977B"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三、投标保证金（如要求递交）；</w:t>
      </w:r>
    </w:p>
    <w:p w14:paraId="7ECE20BF"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四、投标报价表清单；</w:t>
      </w:r>
    </w:p>
    <w:p w14:paraId="44CB4223"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五、资格审查资料；</w:t>
      </w:r>
    </w:p>
    <w:p w14:paraId="44B51135"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六、投标人声明；</w:t>
      </w:r>
    </w:p>
    <w:p w14:paraId="7161E595"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七、商务部分证明材料；</w:t>
      </w:r>
    </w:p>
    <w:p w14:paraId="53B18255"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八、技术服务方案；</w:t>
      </w:r>
    </w:p>
    <w:p w14:paraId="5BE1E4CC" w14:textId="77777777" w:rsidR="00D02725" w:rsidRDefault="000935A5">
      <w:pPr>
        <w:spacing w:line="360" w:lineRule="auto"/>
        <w:ind w:firstLineChars="200" w:firstLine="420"/>
        <w:rPr>
          <w:rFonts w:ascii="宋体" w:eastAsia="宋体" w:hAnsi="宋体"/>
          <w:u w:val="single"/>
        </w:rPr>
      </w:pPr>
      <w:r>
        <w:rPr>
          <w:rFonts w:ascii="宋体" w:eastAsia="宋体" w:hAnsi="宋体" w:hint="eastAsia"/>
          <w:u w:val="single"/>
        </w:rPr>
        <w:t>九、其他资料；</w:t>
      </w:r>
    </w:p>
    <w:p w14:paraId="041351DC"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投标人在评标过程中作出的符合法律法规和招标文件规定的澄清确认，构成投标文件的组成部分。</w:t>
      </w:r>
    </w:p>
    <w:p w14:paraId="7438200A" w14:textId="77777777" w:rsidR="00D02725" w:rsidRDefault="000935A5">
      <w:pPr>
        <w:spacing w:line="360" w:lineRule="auto"/>
        <w:ind w:firstLineChars="200" w:firstLine="420"/>
        <w:rPr>
          <w:rFonts w:ascii="宋体" w:eastAsia="宋体" w:hAnsi="宋体"/>
        </w:rPr>
      </w:pPr>
      <w:r>
        <w:rPr>
          <w:rFonts w:ascii="宋体" w:eastAsia="宋体" w:hAnsi="宋体" w:hint="eastAsia"/>
        </w:rPr>
        <w:t>3.1.2投标人须知前附表规定不接受联合体投标的，或投标人没有组成联合体的，投标文件不包括本章所指的联合体协议书。</w:t>
      </w:r>
    </w:p>
    <w:p w14:paraId="28320589" w14:textId="77777777" w:rsidR="00D02725" w:rsidRDefault="000935A5">
      <w:pPr>
        <w:spacing w:line="360" w:lineRule="auto"/>
        <w:ind w:firstLineChars="200" w:firstLine="420"/>
        <w:rPr>
          <w:rFonts w:ascii="宋体" w:eastAsia="宋体" w:hAnsi="宋体"/>
        </w:rPr>
      </w:pPr>
      <w:r>
        <w:rPr>
          <w:rFonts w:ascii="宋体" w:eastAsia="宋体" w:hAnsi="宋体" w:hint="eastAsia"/>
        </w:rPr>
        <w:t>3.1.3投标人须知前附表未要求提交投标保证金的，投标文件不包括本章所指的投标保证金。</w:t>
      </w:r>
    </w:p>
    <w:p w14:paraId="220B33CF" w14:textId="77777777" w:rsidR="00D02725" w:rsidRDefault="000935A5">
      <w:pPr>
        <w:pStyle w:val="3"/>
        <w:spacing w:after="283" w:line="416" w:lineRule="auto"/>
        <w:ind w:left="132" w:firstLineChars="0" w:firstLine="0"/>
        <w:rPr>
          <w:rFonts w:ascii="宋体" w:eastAsia="宋体" w:hAnsi="宋体"/>
        </w:rPr>
      </w:pPr>
      <w:bookmarkStart w:id="98" w:name="_Toc133420487"/>
      <w:bookmarkStart w:id="99" w:name="_Toc138238141"/>
      <w:bookmarkStart w:id="100" w:name="_Toc36466582"/>
      <w:bookmarkStart w:id="101" w:name="_Toc51055731"/>
      <w:bookmarkStart w:id="102" w:name="_Toc45266413"/>
      <w:r>
        <w:rPr>
          <w:rFonts w:ascii="宋体" w:eastAsia="宋体" w:hAnsi="宋体" w:hint="eastAsia"/>
        </w:rPr>
        <w:t>3.2投标报价</w:t>
      </w:r>
      <w:bookmarkEnd w:id="98"/>
      <w:bookmarkEnd w:id="99"/>
      <w:bookmarkEnd w:id="100"/>
      <w:bookmarkEnd w:id="101"/>
      <w:bookmarkEnd w:id="102"/>
    </w:p>
    <w:p w14:paraId="22CF5A47" w14:textId="77777777" w:rsidR="00D02725" w:rsidRDefault="000935A5">
      <w:pPr>
        <w:spacing w:line="360" w:lineRule="auto"/>
        <w:ind w:firstLineChars="200" w:firstLine="420"/>
        <w:rPr>
          <w:rFonts w:ascii="宋体" w:eastAsia="宋体" w:hAnsi="宋体"/>
        </w:rPr>
      </w:pPr>
      <w:r>
        <w:rPr>
          <w:rFonts w:ascii="宋体" w:eastAsia="宋体" w:hAnsi="宋体" w:hint="eastAsia"/>
        </w:rPr>
        <w:t>3.2.1投标报价应包括国家规定的增值税税金，除投标人须知前附表另有规定外，增值税税金按一般计税方法计算。投标人应按第六章“投标文件格式”的要求在投标函中进行报价并填写投标报价表。</w:t>
      </w:r>
    </w:p>
    <w:p w14:paraId="07C7139D" w14:textId="77777777" w:rsidR="00D02725" w:rsidRDefault="000935A5">
      <w:pPr>
        <w:spacing w:line="360" w:lineRule="auto"/>
        <w:ind w:firstLineChars="200" w:firstLine="420"/>
        <w:rPr>
          <w:rFonts w:ascii="宋体" w:eastAsia="宋体" w:hAnsi="宋体"/>
        </w:rPr>
      </w:pPr>
      <w:r>
        <w:rPr>
          <w:rFonts w:ascii="宋体" w:eastAsia="宋体" w:hAnsi="宋体" w:hint="eastAsia"/>
        </w:rPr>
        <w:t>3.2.2 投标人应充分了解该项目的总体情况以及影响投标报价的其他要素。</w:t>
      </w:r>
    </w:p>
    <w:p w14:paraId="7B481BE3" w14:textId="77777777" w:rsidR="00D02725" w:rsidRDefault="000935A5">
      <w:pPr>
        <w:spacing w:line="360" w:lineRule="auto"/>
        <w:ind w:firstLineChars="200" w:firstLine="420"/>
        <w:rPr>
          <w:rFonts w:ascii="宋体" w:eastAsia="宋体" w:hAnsi="宋体"/>
        </w:rPr>
      </w:pPr>
      <w:r>
        <w:rPr>
          <w:rFonts w:ascii="宋体" w:eastAsia="宋体" w:hAnsi="宋体" w:hint="eastAsia"/>
        </w:rPr>
        <w:lastRenderedPageBreak/>
        <w:t>3.2.3 本项目的报价方式见投标人须知前附表。投标人在投标截止时间前修改投标函中的投标报价总额，应同时修改投标文件“投标函附录”及“报价书”的相应报价。此修改须符合本章第4.3款的有关要求。</w:t>
      </w:r>
    </w:p>
    <w:p w14:paraId="1862D9F7" w14:textId="77777777" w:rsidR="00D02725" w:rsidRDefault="000935A5">
      <w:pPr>
        <w:spacing w:line="360" w:lineRule="auto"/>
        <w:ind w:firstLineChars="200" w:firstLine="420"/>
        <w:rPr>
          <w:rFonts w:ascii="宋体" w:eastAsia="宋体" w:hAnsi="宋体"/>
        </w:rPr>
      </w:pPr>
      <w:r>
        <w:rPr>
          <w:rFonts w:ascii="宋体" w:eastAsia="宋体" w:hAnsi="宋体" w:hint="eastAsia"/>
        </w:rPr>
        <w:t>3.2.4</w:t>
      </w:r>
      <w:r>
        <w:rPr>
          <w:rFonts w:ascii="宋体" w:eastAsia="宋体" w:hAnsi="宋体"/>
        </w:rPr>
        <w:t>招标人设有最高投标限价的，投标人的投标报价不得超过最高投标限价，最高投标限 价在投标人须知前附表中载明。</w:t>
      </w:r>
    </w:p>
    <w:p w14:paraId="23508E02" w14:textId="77777777" w:rsidR="00D02725" w:rsidRDefault="000935A5">
      <w:pPr>
        <w:spacing w:line="360" w:lineRule="auto"/>
        <w:ind w:firstLineChars="200" w:firstLine="420"/>
        <w:rPr>
          <w:rFonts w:ascii="宋体" w:eastAsia="宋体" w:hAnsi="宋体"/>
        </w:rPr>
      </w:pPr>
      <w:r>
        <w:rPr>
          <w:rFonts w:ascii="宋体" w:eastAsia="宋体" w:hAnsi="宋体" w:hint="eastAsia"/>
        </w:rPr>
        <w:t>3.2.5 投标报价的其他要求见投标人须知前附表。</w:t>
      </w:r>
    </w:p>
    <w:p w14:paraId="64649BD2" w14:textId="77777777" w:rsidR="00D02725" w:rsidRDefault="000935A5">
      <w:pPr>
        <w:pStyle w:val="3"/>
        <w:spacing w:after="283" w:line="416" w:lineRule="auto"/>
        <w:ind w:left="132" w:firstLineChars="0" w:firstLine="0"/>
        <w:rPr>
          <w:rFonts w:ascii="宋体" w:eastAsia="宋体" w:hAnsi="宋体"/>
        </w:rPr>
      </w:pPr>
      <w:bookmarkStart w:id="103" w:name="_Toc51055732"/>
      <w:bookmarkStart w:id="104" w:name="_Toc133420488"/>
      <w:bookmarkStart w:id="105" w:name="_Toc138238142"/>
      <w:bookmarkStart w:id="106" w:name="_Toc36466583"/>
      <w:bookmarkStart w:id="107" w:name="_Toc45266414"/>
      <w:r>
        <w:rPr>
          <w:rFonts w:ascii="宋体" w:eastAsia="宋体" w:hAnsi="宋体" w:hint="eastAsia"/>
        </w:rPr>
        <w:t>3.3投标有效期</w:t>
      </w:r>
      <w:bookmarkEnd w:id="103"/>
      <w:bookmarkEnd w:id="104"/>
      <w:bookmarkEnd w:id="105"/>
      <w:bookmarkEnd w:id="106"/>
      <w:bookmarkEnd w:id="107"/>
    </w:p>
    <w:p w14:paraId="02BAB0DE" w14:textId="77777777" w:rsidR="00D02725" w:rsidRDefault="000935A5">
      <w:pPr>
        <w:spacing w:line="360" w:lineRule="auto"/>
        <w:ind w:firstLineChars="200" w:firstLine="420"/>
        <w:rPr>
          <w:rFonts w:ascii="宋体" w:eastAsia="宋体" w:hAnsi="宋体"/>
        </w:rPr>
      </w:pPr>
      <w:r>
        <w:rPr>
          <w:rFonts w:ascii="宋体" w:eastAsia="宋体" w:hAnsi="宋体" w:hint="eastAsia"/>
        </w:rPr>
        <w:t>3.3.1见投标人须知前附表。</w:t>
      </w:r>
    </w:p>
    <w:p w14:paraId="4F1FE580" w14:textId="77777777" w:rsidR="00D02725" w:rsidRDefault="000935A5">
      <w:pPr>
        <w:spacing w:line="360" w:lineRule="auto"/>
        <w:ind w:firstLineChars="200" w:firstLine="420"/>
        <w:rPr>
          <w:rFonts w:ascii="宋体" w:eastAsia="宋体" w:hAnsi="宋体"/>
        </w:rPr>
      </w:pPr>
      <w:r>
        <w:rPr>
          <w:rFonts w:ascii="宋体" w:eastAsia="宋体" w:hAnsi="宋体" w:hint="eastAsia"/>
        </w:rPr>
        <w:t>3.3.2在投标有效期内，投标人撤销投标文件的，应承担招标文件和法律规定的责任。</w:t>
      </w:r>
    </w:p>
    <w:p w14:paraId="15B449D4" w14:textId="77777777" w:rsidR="00D02725" w:rsidRDefault="000935A5">
      <w:pPr>
        <w:spacing w:line="360" w:lineRule="auto"/>
        <w:ind w:firstLineChars="200" w:firstLine="420"/>
        <w:rPr>
          <w:rFonts w:ascii="宋体" w:eastAsia="宋体" w:hAnsi="宋体"/>
        </w:rPr>
      </w:pPr>
      <w:r>
        <w:rPr>
          <w:rFonts w:ascii="宋体" w:eastAsia="宋体" w:hAnsi="宋体" w:hint="eastAsia"/>
        </w:rPr>
        <w:t>3.3.3出现特殊情况需要延长投标有效期的，招标人以书面形式通知所有投标人延长投标有效期。投标人应予以书面答复，同意延长的，应相应延长其投标保证金的有效期，但不得要求 或被允许修改其投标文件；投标人拒绝延长的，其投标失效，但投标人有权收回其投标保证金及以现金或者支票形式递交的投标保证金的银行同期存款利息。</w:t>
      </w:r>
    </w:p>
    <w:p w14:paraId="40810AD4" w14:textId="77777777" w:rsidR="00D02725" w:rsidRPr="00DC554F" w:rsidRDefault="000935A5">
      <w:pPr>
        <w:pStyle w:val="3"/>
        <w:spacing w:after="283" w:line="416" w:lineRule="auto"/>
        <w:ind w:left="132" w:firstLineChars="0" w:firstLine="0"/>
        <w:rPr>
          <w:rFonts w:ascii="宋体" w:eastAsia="宋体" w:hAnsi="宋体"/>
          <w:strike/>
        </w:rPr>
      </w:pPr>
      <w:bookmarkStart w:id="108" w:name="_Toc51055733"/>
      <w:bookmarkStart w:id="109" w:name="_Toc138238143"/>
      <w:bookmarkStart w:id="110" w:name="_Toc45266415"/>
      <w:bookmarkStart w:id="111" w:name="_Toc133420489"/>
      <w:bookmarkStart w:id="112" w:name="_Toc36466584"/>
      <w:r w:rsidRPr="00DC554F">
        <w:rPr>
          <w:rFonts w:ascii="宋体" w:eastAsia="宋体" w:hAnsi="宋体" w:hint="eastAsia"/>
          <w:strike/>
        </w:rPr>
        <w:t>3.4投标保证金</w:t>
      </w:r>
      <w:bookmarkEnd w:id="108"/>
      <w:bookmarkEnd w:id="109"/>
      <w:bookmarkEnd w:id="110"/>
      <w:bookmarkEnd w:id="111"/>
      <w:bookmarkEnd w:id="112"/>
    </w:p>
    <w:p w14:paraId="3189456D"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rPr>
        <w:t>3.4.1投标人在递交投标文件的同时，应按投标人须知前附表规定的金额、形式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14:paraId="7A393B57"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rPr>
        <w:t>3.4.2投标人不按本章第 3.4.1 项要求提交投标保证金的，评标委员会将否决其投标。</w:t>
      </w:r>
    </w:p>
    <w:p w14:paraId="00A66328"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rPr>
        <w:t>3.4.3招标人最迟将在与中标人签订合同后5日内，向未中标的投标人和中标人退还投标保证金。投标保证金以现金或者支票形式递交的，还应退还银行同期存款利息。</w:t>
      </w:r>
    </w:p>
    <w:p w14:paraId="0A36B466"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rPr>
        <w:t>3.4.4有下列情形之一的，投标保证金将不予退还：</w:t>
      </w:r>
    </w:p>
    <w:p w14:paraId="6FB36FBD"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rPr>
        <w:t>（1）投标人在投标有效期内撤销投标文件；</w:t>
      </w:r>
    </w:p>
    <w:p w14:paraId="51D2A453"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rPr>
        <w:t>（2）中标人在收到中标通知书后，无正当理由不与招标人订立合同，在签订合同时向招标人提出附加条件，或者不按照招标文件要求提交履约保证金；</w:t>
      </w:r>
    </w:p>
    <w:p w14:paraId="18F6F3B9" w14:textId="77777777" w:rsidR="00D02725" w:rsidRPr="00DC554F" w:rsidRDefault="000935A5">
      <w:pPr>
        <w:spacing w:line="360" w:lineRule="auto"/>
        <w:ind w:firstLineChars="200" w:firstLine="420"/>
        <w:rPr>
          <w:rFonts w:ascii="宋体" w:eastAsia="宋体" w:hAnsi="宋体"/>
          <w:strike/>
          <w:u w:val="single"/>
        </w:rPr>
      </w:pPr>
      <w:r w:rsidRPr="00DC554F">
        <w:rPr>
          <w:rFonts w:ascii="宋体" w:eastAsia="宋体" w:hAnsi="宋体" w:hint="eastAsia"/>
          <w:strike/>
          <w:u w:val="single"/>
        </w:rPr>
        <w:t>（3）存在串通投标、围标情况的；</w:t>
      </w:r>
    </w:p>
    <w:p w14:paraId="54F0C571" w14:textId="77777777" w:rsidR="00D02725" w:rsidRPr="00DC554F" w:rsidRDefault="000935A5">
      <w:pPr>
        <w:spacing w:line="360" w:lineRule="auto"/>
        <w:ind w:firstLineChars="200" w:firstLine="420"/>
        <w:rPr>
          <w:rFonts w:ascii="宋体" w:eastAsia="宋体" w:hAnsi="宋体"/>
          <w:strike/>
          <w:u w:val="single"/>
        </w:rPr>
      </w:pPr>
      <w:r w:rsidRPr="00DC554F">
        <w:rPr>
          <w:rFonts w:ascii="宋体" w:eastAsia="宋体" w:hAnsi="宋体" w:hint="eastAsia"/>
          <w:strike/>
          <w:u w:val="single"/>
        </w:rPr>
        <w:t>（</w:t>
      </w:r>
      <w:r w:rsidRPr="00DC554F">
        <w:rPr>
          <w:rFonts w:ascii="宋体" w:eastAsia="宋体" w:hAnsi="宋体"/>
          <w:strike/>
          <w:u w:val="single"/>
        </w:rPr>
        <w:t>4）投标人以他人名义投标或者允许他人挂靠投标或借用本公司名义投标的；</w:t>
      </w:r>
    </w:p>
    <w:p w14:paraId="33D35399" w14:textId="77777777" w:rsidR="00D02725" w:rsidRPr="00DC554F" w:rsidRDefault="000935A5">
      <w:pPr>
        <w:spacing w:line="360" w:lineRule="auto"/>
        <w:ind w:firstLineChars="200" w:firstLine="420"/>
        <w:rPr>
          <w:rFonts w:ascii="宋体" w:eastAsia="宋体" w:hAnsi="宋体"/>
          <w:strike/>
          <w:u w:val="single"/>
        </w:rPr>
      </w:pPr>
      <w:r w:rsidRPr="00DC554F">
        <w:rPr>
          <w:rFonts w:ascii="宋体" w:eastAsia="宋体" w:hAnsi="宋体" w:hint="eastAsia"/>
          <w:strike/>
          <w:u w:val="single"/>
        </w:rPr>
        <w:t>（</w:t>
      </w:r>
      <w:r w:rsidRPr="00DC554F">
        <w:rPr>
          <w:rFonts w:ascii="宋体" w:eastAsia="宋体" w:hAnsi="宋体"/>
          <w:strike/>
          <w:u w:val="single"/>
        </w:rPr>
        <w:t>5）提供虚假投标文件、虚假承诺/声明/保证或者以其他方式弄虚作假的；</w:t>
      </w:r>
    </w:p>
    <w:p w14:paraId="4D3ADC5D" w14:textId="77777777" w:rsidR="00D02725" w:rsidRPr="00DC554F" w:rsidRDefault="000935A5">
      <w:pPr>
        <w:spacing w:line="360" w:lineRule="auto"/>
        <w:ind w:firstLineChars="200" w:firstLine="420"/>
        <w:rPr>
          <w:rFonts w:ascii="宋体" w:eastAsia="宋体" w:hAnsi="宋体"/>
          <w:strike/>
        </w:rPr>
      </w:pPr>
      <w:r w:rsidRPr="00DC554F">
        <w:rPr>
          <w:rFonts w:ascii="宋体" w:eastAsia="宋体" w:hAnsi="宋体" w:hint="eastAsia"/>
          <w:strike/>
          <w:u w:val="single"/>
        </w:rPr>
        <w:t>（6）</w:t>
      </w:r>
      <w:r w:rsidRPr="00DC554F">
        <w:rPr>
          <w:rFonts w:ascii="宋体" w:eastAsia="宋体" w:hAnsi="宋体" w:hint="eastAsia"/>
          <w:strike/>
        </w:rPr>
        <w:t>发生投标人须知前附表规定的其他可以不予退还投标保证金的情形。</w:t>
      </w:r>
    </w:p>
    <w:p w14:paraId="6624B612" w14:textId="77777777" w:rsidR="00D02725" w:rsidRDefault="000935A5">
      <w:pPr>
        <w:pStyle w:val="3"/>
        <w:spacing w:after="283"/>
        <w:ind w:left="132" w:firstLine="137"/>
        <w:rPr>
          <w:rFonts w:ascii="宋体" w:eastAsia="宋体" w:hAnsi="宋体"/>
          <w:strike/>
        </w:rPr>
      </w:pPr>
      <w:bookmarkStart w:id="113" w:name="_Toc21091"/>
      <w:bookmarkStart w:id="114" w:name="_Toc4414"/>
      <w:bookmarkStart w:id="115" w:name="_Toc5861"/>
      <w:bookmarkStart w:id="116" w:name="_Toc24137"/>
      <w:bookmarkStart w:id="117" w:name="_Toc10651"/>
      <w:bookmarkStart w:id="118" w:name="_Toc7162"/>
      <w:bookmarkStart w:id="119" w:name="_Toc9487"/>
      <w:bookmarkStart w:id="120" w:name="_Toc51055734"/>
      <w:bookmarkStart w:id="121" w:name="_Toc27021"/>
      <w:bookmarkStart w:id="122" w:name="_Toc45266416"/>
      <w:bookmarkStart w:id="123" w:name="_Toc8698"/>
      <w:bookmarkStart w:id="124" w:name="_Toc133420490"/>
      <w:bookmarkStart w:id="125" w:name="_Toc8327"/>
      <w:bookmarkStart w:id="126" w:name="_Toc138238144"/>
      <w:bookmarkStart w:id="127" w:name="_Toc13976"/>
      <w:bookmarkStart w:id="128" w:name="_Toc14033"/>
      <w:bookmarkStart w:id="129" w:name="_Toc5621"/>
      <w:bookmarkStart w:id="130" w:name="_Toc493082505"/>
      <w:bookmarkStart w:id="131" w:name="_Toc3919"/>
      <w:bookmarkStart w:id="132" w:name="_Toc36466585"/>
      <w:r>
        <w:rPr>
          <w:rFonts w:ascii="宋体" w:eastAsia="宋体" w:hAnsi="宋体" w:hint="eastAsia"/>
          <w:strike/>
        </w:rPr>
        <w:lastRenderedPageBreak/>
        <w:t>3.5 资格审查资料（适用于已进行资格预审的）</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r>
        <w:rPr>
          <w:rFonts w:ascii="宋体" w:eastAsia="宋体" w:hAnsi="宋体" w:hint="eastAsia"/>
          <w:strike/>
        </w:rPr>
        <w:t xml:space="preserve"> </w:t>
      </w:r>
    </w:p>
    <w:p w14:paraId="2969CC06" w14:textId="77777777" w:rsidR="00D02725" w:rsidRDefault="000935A5">
      <w:pPr>
        <w:spacing w:after="224" w:line="369" w:lineRule="auto"/>
        <w:ind w:left="-15" w:right="197" w:firstLine="410"/>
        <w:rPr>
          <w:rFonts w:ascii="宋体" w:eastAsia="宋体" w:hAnsi="宋体"/>
          <w:strike/>
        </w:rPr>
      </w:pPr>
      <w:r>
        <w:rPr>
          <w:rFonts w:ascii="宋体" w:eastAsia="宋体" w:hAnsi="宋体" w:hint="eastAsia"/>
          <w:strike/>
        </w:rPr>
        <w:t xml:space="preserve">投标人在递交投标文件前，发生可能影响其投标资格的新情况的，应更新或补充其在申请资格预审时提供的资料，以证实其各项资格条件仍能继续满足资格预审文件的要求，且没有实质性降低。 </w:t>
      </w:r>
    </w:p>
    <w:p w14:paraId="5AC4C2D7" w14:textId="77777777" w:rsidR="00D02725" w:rsidRDefault="000935A5">
      <w:pPr>
        <w:pStyle w:val="3"/>
        <w:spacing w:after="283" w:line="416" w:lineRule="auto"/>
        <w:ind w:left="132" w:firstLineChars="0" w:firstLine="0"/>
        <w:rPr>
          <w:rFonts w:ascii="宋体" w:eastAsia="宋体" w:hAnsi="宋体"/>
        </w:rPr>
      </w:pPr>
      <w:bookmarkStart w:id="133" w:name="_Toc45266417"/>
      <w:bookmarkStart w:id="134" w:name="_Toc36466586"/>
      <w:bookmarkStart w:id="135" w:name="_Toc133420491"/>
      <w:bookmarkStart w:id="136" w:name="_Toc138238145"/>
      <w:bookmarkStart w:id="137" w:name="_Toc51055735"/>
      <w:r>
        <w:rPr>
          <w:rFonts w:ascii="宋体" w:eastAsia="宋体" w:hAnsi="宋体" w:hint="eastAsia"/>
        </w:rPr>
        <w:t>3.5资格审查资料（适用于未进行资格预审的）</w:t>
      </w:r>
      <w:bookmarkEnd w:id="133"/>
      <w:bookmarkEnd w:id="134"/>
      <w:bookmarkEnd w:id="135"/>
      <w:bookmarkEnd w:id="136"/>
      <w:bookmarkEnd w:id="137"/>
    </w:p>
    <w:p w14:paraId="4973A8F1" w14:textId="77777777" w:rsidR="00D02725" w:rsidRDefault="000935A5">
      <w:pPr>
        <w:spacing w:line="360" w:lineRule="auto"/>
        <w:ind w:firstLineChars="200" w:firstLine="420"/>
        <w:rPr>
          <w:rFonts w:ascii="宋体" w:eastAsia="宋体" w:hAnsi="宋体"/>
        </w:rPr>
      </w:pPr>
      <w:r>
        <w:rPr>
          <w:rFonts w:ascii="宋体" w:eastAsia="宋体" w:hAnsi="宋体" w:hint="eastAsia"/>
        </w:rPr>
        <w:t>除投标人须知前附表另有规定外，投标人应按下列规定提供资格审查资料，以证明其满足本章第1.4款规定的资质、财务、业绩、信誉等要求。</w:t>
      </w:r>
    </w:p>
    <w:p w14:paraId="75250289" w14:textId="77777777" w:rsidR="00D02725" w:rsidRDefault="000935A5">
      <w:pPr>
        <w:widowControl/>
        <w:adjustRightInd w:val="0"/>
        <w:snapToGrid w:val="0"/>
        <w:spacing w:line="360" w:lineRule="auto"/>
        <w:ind w:firstLineChars="200" w:firstLine="422"/>
        <w:jc w:val="left"/>
        <w:rPr>
          <w:rFonts w:ascii="宋体" w:eastAsia="宋体" w:hAnsi="宋体"/>
        </w:rPr>
      </w:pPr>
      <w:r>
        <w:rPr>
          <w:rFonts w:ascii="宋体" w:eastAsia="宋体" w:hAnsi="宋体" w:hint="eastAsia"/>
          <w:b/>
          <w:u w:val="single"/>
        </w:rPr>
        <w:t>详见招标公告。</w:t>
      </w:r>
    </w:p>
    <w:p w14:paraId="27DF2B92" w14:textId="77777777" w:rsidR="00D02725" w:rsidRDefault="00D02725">
      <w:pPr>
        <w:spacing w:line="360" w:lineRule="auto"/>
        <w:ind w:firstLineChars="200" w:firstLine="420"/>
        <w:rPr>
          <w:rFonts w:ascii="宋体" w:eastAsia="宋体" w:hAnsi="宋体"/>
        </w:rPr>
      </w:pPr>
    </w:p>
    <w:p w14:paraId="379745CC" w14:textId="77777777" w:rsidR="00D02725" w:rsidRDefault="000935A5">
      <w:pPr>
        <w:pStyle w:val="3"/>
        <w:spacing w:after="283" w:line="416" w:lineRule="auto"/>
        <w:ind w:left="132" w:firstLineChars="0" w:firstLine="0"/>
        <w:rPr>
          <w:rFonts w:ascii="宋体" w:eastAsia="宋体" w:hAnsi="宋体"/>
        </w:rPr>
      </w:pPr>
      <w:bookmarkStart w:id="138" w:name="_Toc138238146"/>
      <w:bookmarkStart w:id="139" w:name="_Toc45266418"/>
      <w:bookmarkStart w:id="140" w:name="_Toc51055736"/>
      <w:bookmarkStart w:id="141" w:name="_Toc133420492"/>
      <w:bookmarkStart w:id="142" w:name="_Toc36466587"/>
      <w:r>
        <w:rPr>
          <w:rFonts w:ascii="宋体" w:eastAsia="宋体" w:hAnsi="宋体" w:hint="eastAsia"/>
        </w:rPr>
        <w:t>3.6备选投标方案</w:t>
      </w:r>
      <w:bookmarkEnd w:id="138"/>
      <w:bookmarkEnd w:id="139"/>
      <w:bookmarkEnd w:id="140"/>
      <w:bookmarkEnd w:id="141"/>
      <w:bookmarkEnd w:id="142"/>
    </w:p>
    <w:p w14:paraId="415D8112" w14:textId="77777777" w:rsidR="00D02725" w:rsidRDefault="000935A5">
      <w:pPr>
        <w:spacing w:line="360" w:lineRule="auto"/>
        <w:ind w:firstLineChars="200" w:firstLine="420"/>
        <w:rPr>
          <w:rFonts w:ascii="宋体" w:eastAsia="宋体" w:hAnsi="宋体"/>
        </w:rPr>
      </w:pPr>
      <w:r>
        <w:rPr>
          <w:rFonts w:ascii="宋体" w:eastAsia="宋体" w:hAnsi="宋体" w:hint="eastAsia"/>
        </w:rPr>
        <w:t>3.6.1除投标人须知前附表规定允许外，投标人不得递交备选投标方案，否则其投标将被否 决。</w:t>
      </w:r>
    </w:p>
    <w:p w14:paraId="3B2D60D6" w14:textId="77777777" w:rsidR="00D02725" w:rsidRDefault="000935A5">
      <w:pPr>
        <w:spacing w:line="360" w:lineRule="auto"/>
        <w:ind w:firstLineChars="200" w:firstLine="420"/>
        <w:rPr>
          <w:rFonts w:ascii="宋体" w:eastAsia="宋体" w:hAnsi="宋体"/>
        </w:rPr>
      </w:pPr>
      <w:r>
        <w:rPr>
          <w:rFonts w:ascii="宋体" w:eastAsia="宋体" w:hAnsi="宋体" w:hint="eastAsia"/>
        </w:rPr>
        <w:t>3.6.2允许投标人递交备选投标方案的，只有中标人所递交的备选投标方案方可予以考虑。 评标委员会认为中标人的备选投标方案优于其按照招标文件要求编制的投标方案的，招标人可以接受该备选投标方案。</w:t>
      </w:r>
    </w:p>
    <w:p w14:paraId="56E8CEA7" w14:textId="77777777" w:rsidR="00D02725" w:rsidRDefault="000935A5">
      <w:pPr>
        <w:spacing w:line="360" w:lineRule="auto"/>
        <w:ind w:firstLineChars="200" w:firstLine="420"/>
        <w:rPr>
          <w:rFonts w:ascii="宋体" w:eastAsia="宋体" w:hAnsi="宋体"/>
        </w:rPr>
      </w:pPr>
      <w:r>
        <w:rPr>
          <w:rFonts w:ascii="宋体" w:eastAsia="宋体" w:hAnsi="宋体" w:hint="eastAsia"/>
        </w:rPr>
        <w:t>3.6.3投标人提供两个或两个以上投标报价，或者在投标文件中提供一个报价，但同时提供两个或两个以上技术服务方案的，视为提供备选方案。</w:t>
      </w:r>
    </w:p>
    <w:p w14:paraId="3C4CBF80" w14:textId="77777777" w:rsidR="00D02725" w:rsidRDefault="000935A5">
      <w:pPr>
        <w:pStyle w:val="3"/>
        <w:spacing w:after="283" w:line="416" w:lineRule="auto"/>
        <w:ind w:left="132" w:firstLineChars="0" w:firstLine="0"/>
        <w:rPr>
          <w:rFonts w:ascii="宋体" w:eastAsia="宋体" w:hAnsi="宋体"/>
        </w:rPr>
      </w:pPr>
      <w:bookmarkStart w:id="143" w:name="_Toc51055737"/>
      <w:bookmarkStart w:id="144" w:name="_Toc45266419"/>
      <w:bookmarkStart w:id="145" w:name="_Toc36466588"/>
      <w:bookmarkStart w:id="146" w:name="_Toc133420493"/>
      <w:bookmarkStart w:id="147" w:name="_Toc138238147"/>
      <w:r>
        <w:rPr>
          <w:rFonts w:ascii="宋体" w:eastAsia="宋体" w:hAnsi="宋体" w:hint="eastAsia"/>
        </w:rPr>
        <w:t>3.7投标文件的编制</w:t>
      </w:r>
      <w:bookmarkEnd w:id="143"/>
      <w:bookmarkEnd w:id="144"/>
      <w:bookmarkEnd w:id="145"/>
      <w:bookmarkEnd w:id="146"/>
      <w:bookmarkEnd w:id="147"/>
    </w:p>
    <w:p w14:paraId="675B5B61" w14:textId="77777777" w:rsidR="00D02725" w:rsidRDefault="000935A5">
      <w:pPr>
        <w:spacing w:line="360" w:lineRule="auto"/>
        <w:ind w:firstLineChars="200" w:firstLine="420"/>
        <w:rPr>
          <w:rFonts w:ascii="宋体" w:eastAsia="宋体" w:hAnsi="宋体"/>
        </w:rPr>
      </w:pPr>
      <w:r>
        <w:rPr>
          <w:rFonts w:ascii="宋体" w:eastAsia="宋体" w:hAnsi="宋体" w:hint="eastAsia"/>
        </w:rPr>
        <w:t>3.7.1 投标文件应按第六章“投标文件格式”进行编写，如有必要，可以增加附页，作为投标 文件的组成部分。其中，投标函附录在满足招标文件实质性要求的基础上，可以提出比招标文 件要求更有利于招标人的承诺。</w:t>
      </w:r>
    </w:p>
    <w:p w14:paraId="36CD75D3" w14:textId="77777777" w:rsidR="00D02725" w:rsidRDefault="000935A5">
      <w:pPr>
        <w:spacing w:line="360" w:lineRule="auto"/>
        <w:ind w:firstLineChars="200" w:firstLine="420"/>
        <w:rPr>
          <w:rFonts w:ascii="宋体" w:eastAsia="宋体" w:hAnsi="宋体"/>
        </w:rPr>
      </w:pPr>
      <w:r>
        <w:rPr>
          <w:rFonts w:ascii="宋体" w:eastAsia="宋体" w:hAnsi="宋体" w:hint="eastAsia"/>
        </w:rPr>
        <w:t>3.7.2 投标文件应当对招标文件有关服务期限、投标有效期、委托人要求、招标范围等实质性内容作出响应。</w:t>
      </w:r>
    </w:p>
    <w:p w14:paraId="032DF47A" w14:textId="77777777" w:rsidR="00D02725" w:rsidRDefault="000935A5">
      <w:pPr>
        <w:spacing w:line="360" w:lineRule="auto"/>
        <w:ind w:firstLineChars="200" w:firstLine="420"/>
        <w:rPr>
          <w:rFonts w:ascii="宋体" w:eastAsia="宋体" w:hAnsi="宋体"/>
        </w:rPr>
      </w:pPr>
      <w:r>
        <w:rPr>
          <w:rFonts w:ascii="宋体" w:eastAsia="宋体" w:hAnsi="宋体" w:hint="eastAsia"/>
        </w:rPr>
        <w:t>3.7.3（A）（1）投标文件应用不褪色的材料书写或打印，投标函、投标函附录及对投标文 件的澄清、说明和补正应由投标人的法定代表人或其授权的代理人签字或盖单位章。由投标人 的法定代表人签字的，应附法定代表人身份证明，由代理人签字的，应附授权委托书，身份证 明或授权委托书应符合第六章“投标文件格式”的要求。投标文件应尽量避</w:t>
      </w:r>
      <w:r>
        <w:rPr>
          <w:rFonts w:ascii="宋体" w:eastAsia="宋体" w:hAnsi="宋体" w:hint="eastAsia"/>
        </w:rPr>
        <w:lastRenderedPageBreak/>
        <w:t>免涂改、行间插字或 删除。如果出现上述情况，改动之处应由投标人的法定代表人或其授权的代理人签字或盖单位 章。</w:t>
      </w:r>
    </w:p>
    <w:p w14:paraId="1508911D" w14:textId="77777777" w:rsidR="00D02725" w:rsidRDefault="000935A5">
      <w:pPr>
        <w:spacing w:line="360" w:lineRule="auto"/>
        <w:ind w:firstLineChars="200" w:firstLine="420"/>
        <w:rPr>
          <w:rFonts w:ascii="宋体" w:eastAsia="宋体" w:hAnsi="宋体"/>
        </w:rPr>
      </w:pPr>
      <w:r>
        <w:rPr>
          <w:rFonts w:ascii="宋体" w:eastAsia="宋体" w:hAnsi="宋体" w:hint="eastAsia"/>
        </w:rPr>
        <w:t>（2）投标文件正本一份，副本份数见投标人须知前附表。正本和副本的封面右上角上应清 楚地标记“正本”或“副本”的字样。投标人应根据投标人须知前附表要求提供电子版文件。当副 本和正本不一致或电子版文件和纸质正本文件不一致时，以纸质正本文件为准。</w:t>
      </w:r>
    </w:p>
    <w:p w14:paraId="04B3C023" w14:textId="77777777" w:rsidR="00D02725" w:rsidRDefault="000935A5">
      <w:pPr>
        <w:spacing w:line="360" w:lineRule="auto"/>
        <w:ind w:firstLineChars="200" w:firstLine="420"/>
        <w:rPr>
          <w:rFonts w:ascii="宋体" w:eastAsia="宋体" w:hAnsi="宋体"/>
        </w:rPr>
      </w:pPr>
      <w:r>
        <w:rPr>
          <w:rFonts w:ascii="宋体" w:eastAsia="宋体" w:hAnsi="宋体" w:hint="eastAsia"/>
        </w:rPr>
        <w:t>（3）投标文件的正本与副本应分别装订，并编制目录，投标文件需分册装订的，具体分册装订要求见投标人须知前附表规定。</w:t>
      </w:r>
    </w:p>
    <w:p w14:paraId="7EDEA47A"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3.7.3（B）投标文件全部采用电子文档，除投标人须知前附表另有规定外，投标文件所附 证书证件均为原件扫描件，并采用单位和个人数字证书，按招标文件要求在相应位置加盖电子 印章。由投标人的法定代表人签字或加盖电子印章的，应附法定代表人身份证明，由代理人签 字或加盖电子印章的，应附由法定代表人签署的授权委托书。签字或盖章的具体要求见投标人 须知前附表。</w:t>
      </w:r>
    </w:p>
    <w:p w14:paraId="3E58CB24" w14:textId="77777777" w:rsidR="00D02725" w:rsidRDefault="000935A5">
      <w:pPr>
        <w:pStyle w:val="2"/>
        <w:rPr>
          <w:color w:val="auto"/>
        </w:rPr>
      </w:pPr>
      <w:bookmarkStart w:id="148" w:name="_Toc138238148"/>
      <w:r>
        <w:rPr>
          <w:rFonts w:hint="eastAsia"/>
          <w:color w:val="auto"/>
        </w:rPr>
        <w:t>4.投标</w:t>
      </w:r>
      <w:bookmarkEnd w:id="148"/>
    </w:p>
    <w:p w14:paraId="6F75F06D" w14:textId="77777777" w:rsidR="00D02725" w:rsidRDefault="000935A5">
      <w:pPr>
        <w:pStyle w:val="3"/>
        <w:spacing w:after="283" w:line="416" w:lineRule="auto"/>
        <w:ind w:left="132" w:firstLineChars="0" w:firstLine="0"/>
        <w:rPr>
          <w:rFonts w:ascii="宋体" w:eastAsia="宋体" w:hAnsi="宋体"/>
        </w:rPr>
      </w:pPr>
      <w:bookmarkStart w:id="149" w:name="_Toc51055739"/>
      <w:bookmarkStart w:id="150" w:name="_Toc36466590"/>
      <w:bookmarkStart w:id="151" w:name="_Toc45266421"/>
      <w:bookmarkStart w:id="152" w:name="_Toc138238149"/>
      <w:bookmarkStart w:id="153" w:name="_Toc133420495"/>
      <w:r>
        <w:rPr>
          <w:rFonts w:ascii="宋体" w:eastAsia="宋体" w:hAnsi="宋体" w:hint="eastAsia"/>
        </w:rPr>
        <w:t>4.1投标文件的密封和标记</w:t>
      </w:r>
      <w:bookmarkEnd w:id="149"/>
      <w:bookmarkEnd w:id="150"/>
      <w:bookmarkEnd w:id="151"/>
      <w:bookmarkEnd w:id="152"/>
      <w:bookmarkEnd w:id="153"/>
    </w:p>
    <w:p w14:paraId="1A958953" w14:textId="77777777" w:rsidR="00D02725" w:rsidRDefault="000935A5">
      <w:pPr>
        <w:spacing w:line="360" w:lineRule="auto"/>
        <w:ind w:firstLineChars="200" w:firstLine="420"/>
        <w:rPr>
          <w:rFonts w:ascii="宋体" w:eastAsia="宋体" w:hAnsi="宋体"/>
        </w:rPr>
      </w:pPr>
      <w:r>
        <w:rPr>
          <w:rFonts w:ascii="宋体" w:eastAsia="宋体" w:hAnsi="宋体" w:hint="eastAsia"/>
        </w:rPr>
        <w:t>4.1.1 （A）投标文件应密封包装，并在封套的封口处加盖投标人单位章或由投标人的法定 代表人或其授权的代理人签字。</w:t>
      </w:r>
    </w:p>
    <w:p w14:paraId="75C1F537"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4.1.1（B）投标人应当按照招标文件和电子招标投标交易平台的要求加密投标文件，具体要求见投标人须知前附表。</w:t>
      </w:r>
    </w:p>
    <w:p w14:paraId="2CE9246F" w14:textId="77777777" w:rsidR="00D02725" w:rsidRDefault="000935A5">
      <w:pPr>
        <w:spacing w:line="360" w:lineRule="auto"/>
        <w:ind w:firstLineChars="200" w:firstLine="420"/>
        <w:rPr>
          <w:rFonts w:ascii="宋体" w:eastAsia="宋体" w:hAnsi="宋体"/>
        </w:rPr>
      </w:pPr>
      <w:r>
        <w:rPr>
          <w:rFonts w:ascii="宋体" w:eastAsia="宋体" w:hAnsi="宋体" w:hint="eastAsia"/>
        </w:rPr>
        <w:t>4.1.2投标文件封套上应写明的内容见投标人须知前附表。</w:t>
      </w:r>
    </w:p>
    <w:p w14:paraId="07278E12" w14:textId="77777777" w:rsidR="00D02725" w:rsidRDefault="000935A5">
      <w:pPr>
        <w:spacing w:line="360" w:lineRule="auto"/>
        <w:ind w:firstLineChars="200" w:firstLine="420"/>
        <w:rPr>
          <w:rFonts w:ascii="宋体" w:eastAsia="宋体" w:hAnsi="宋体"/>
        </w:rPr>
      </w:pPr>
      <w:r>
        <w:rPr>
          <w:rFonts w:ascii="宋体" w:eastAsia="宋体" w:hAnsi="宋体" w:hint="eastAsia"/>
        </w:rPr>
        <w:t>4.1.3未按本章第4.1.1项要求密封的投标文件，招标人将予以拒收。</w:t>
      </w:r>
    </w:p>
    <w:p w14:paraId="1381F08E" w14:textId="77777777" w:rsidR="00D02725" w:rsidRDefault="000935A5">
      <w:pPr>
        <w:pStyle w:val="3"/>
        <w:spacing w:after="283" w:line="416" w:lineRule="auto"/>
        <w:ind w:left="132" w:firstLineChars="0" w:firstLine="0"/>
        <w:rPr>
          <w:rFonts w:ascii="宋体" w:eastAsia="宋体" w:hAnsi="宋体"/>
        </w:rPr>
      </w:pPr>
      <w:bookmarkStart w:id="154" w:name="_Toc51055740"/>
      <w:bookmarkStart w:id="155" w:name="_Toc45266422"/>
      <w:bookmarkStart w:id="156" w:name="_Toc138238150"/>
      <w:bookmarkStart w:id="157" w:name="_Toc133420496"/>
      <w:bookmarkStart w:id="158" w:name="_Toc36466591"/>
      <w:r>
        <w:rPr>
          <w:rFonts w:ascii="宋体" w:eastAsia="宋体" w:hAnsi="宋体" w:hint="eastAsia"/>
        </w:rPr>
        <w:t>4.2投标文件的递交</w:t>
      </w:r>
      <w:bookmarkEnd w:id="154"/>
      <w:bookmarkEnd w:id="155"/>
      <w:bookmarkEnd w:id="156"/>
      <w:bookmarkEnd w:id="157"/>
      <w:bookmarkEnd w:id="158"/>
    </w:p>
    <w:p w14:paraId="7AF62AE9" w14:textId="77777777" w:rsidR="00D02725" w:rsidRDefault="000935A5">
      <w:pPr>
        <w:spacing w:line="360" w:lineRule="auto"/>
        <w:ind w:firstLineChars="200" w:firstLine="420"/>
        <w:rPr>
          <w:rFonts w:ascii="宋体" w:eastAsia="宋体" w:hAnsi="宋体"/>
        </w:rPr>
      </w:pPr>
      <w:r>
        <w:rPr>
          <w:rFonts w:ascii="宋体" w:eastAsia="宋体" w:hAnsi="宋体" w:hint="eastAsia"/>
        </w:rPr>
        <w:t>4.2.1投标人应在投标人须知前附表规定的投标截止时间前递交投标文件。</w:t>
      </w:r>
    </w:p>
    <w:p w14:paraId="50D916BE" w14:textId="77777777" w:rsidR="00D02725" w:rsidRDefault="000935A5">
      <w:pPr>
        <w:spacing w:line="360" w:lineRule="auto"/>
        <w:ind w:firstLineChars="200" w:firstLine="420"/>
        <w:rPr>
          <w:rFonts w:ascii="宋体" w:eastAsia="宋体" w:hAnsi="宋体"/>
        </w:rPr>
      </w:pPr>
      <w:r>
        <w:rPr>
          <w:rFonts w:ascii="宋体" w:eastAsia="宋体" w:hAnsi="宋体" w:hint="eastAsia"/>
        </w:rPr>
        <w:t>4.2.2（A）投标人递交投标文件的地点：见投标人须知前附表。</w:t>
      </w:r>
    </w:p>
    <w:p w14:paraId="334A58A8"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4.2.2（B）投标人通过下载招标文件的电子招标投标交易平台递交电子投标文件。</w:t>
      </w:r>
    </w:p>
    <w:p w14:paraId="4637F282" w14:textId="77777777" w:rsidR="00D02725" w:rsidRDefault="000935A5">
      <w:pPr>
        <w:spacing w:line="360" w:lineRule="auto"/>
        <w:ind w:firstLineChars="200" w:firstLine="420"/>
        <w:rPr>
          <w:rFonts w:ascii="宋体" w:eastAsia="宋体" w:hAnsi="宋体"/>
        </w:rPr>
      </w:pPr>
      <w:r>
        <w:rPr>
          <w:rFonts w:ascii="宋体" w:eastAsia="宋体" w:hAnsi="宋体" w:hint="eastAsia"/>
        </w:rPr>
        <w:t>4.2.3除投标人须知前附表另有规定外，投标人所递交的投标文件不予退还。</w:t>
      </w:r>
    </w:p>
    <w:p w14:paraId="6B5F3805" w14:textId="77777777" w:rsidR="00D02725" w:rsidRDefault="000935A5">
      <w:pPr>
        <w:spacing w:line="360" w:lineRule="auto"/>
        <w:ind w:firstLineChars="200" w:firstLine="420"/>
        <w:rPr>
          <w:rFonts w:ascii="宋体" w:eastAsia="宋体" w:hAnsi="宋体"/>
        </w:rPr>
      </w:pPr>
      <w:r>
        <w:rPr>
          <w:rFonts w:ascii="宋体" w:eastAsia="宋体" w:hAnsi="宋体" w:hint="eastAsia"/>
        </w:rPr>
        <w:t>4.2.4（A）招标人收到投标文件后，向投标人出具签收凭证。</w:t>
      </w:r>
    </w:p>
    <w:p w14:paraId="3EF50D01"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4.2.4（B）投标人完成电子投标文件上传后，电子招标投标交易平台即时向投标人发出递交回执通知。递交时间以递交回执通知载明的传输完成时间为准。</w:t>
      </w:r>
    </w:p>
    <w:p w14:paraId="5A00BC7F" w14:textId="77777777" w:rsidR="00D02725" w:rsidRDefault="000935A5">
      <w:pPr>
        <w:spacing w:line="360" w:lineRule="auto"/>
        <w:ind w:firstLineChars="200" w:firstLine="420"/>
        <w:rPr>
          <w:rFonts w:ascii="宋体" w:eastAsia="宋体" w:hAnsi="宋体"/>
        </w:rPr>
      </w:pPr>
      <w:r>
        <w:rPr>
          <w:rFonts w:ascii="宋体" w:eastAsia="宋体" w:hAnsi="宋体" w:hint="eastAsia"/>
        </w:rPr>
        <w:t>4.2.5（A）逾期送达的投标文件，招标人将予以拒收。</w:t>
      </w:r>
    </w:p>
    <w:p w14:paraId="694C4BDF"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lastRenderedPageBreak/>
        <w:t>4.2.5（B）逾期送达的投标文件，电子招标投标交易平台将予以拒收。</w:t>
      </w:r>
    </w:p>
    <w:p w14:paraId="2F078DE4" w14:textId="77777777" w:rsidR="00D02725" w:rsidRDefault="000935A5">
      <w:pPr>
        <w:pStyle w:val="3"/>
        <w:spacing w:after="283" w:line="416" w:lineRule="auto"/>
        <w:ind w:left="132" w:firstLineChars="0" w:firstLine="0"/>
        <w:rPr>
          <w:rFonts w:ascii="宋体" w:eastAsia="宋体" w:hAnsi="宋体"/>
        </w:rPr>
      </w:pPr>
      <w:bookmarkStart w:id="159" w:name="_Toc45266423"/>
      <w:bookmarkStart w:id="160" w:name="_Toc36466592"/>
      <w:bookmarkStart w:id="161" w:name="_Toc51055741"/>
      <w:bookmarkStart w:id="162" w:name="_Toc133420497"/>
      <w:bookmarkStart w:id="163" w:name="_Toc138238151"/>
      <w:r>
        <w:rPr>
          <w:rFonts w:ascii="宋体" w:eastAsia="宋体" w:hAnsi="宋体" w:hint="eastAsia"/>
        </w:rPr>
        <w:t>4.3投标文件的修改与撤回</w:t>
      </w:r>
      <w:bookmarkEnd w:id="159"/>
      <w:bookmarkEnd w:id="160"/>
      <w:bookmarkEnd w:id="161"/>
      <w:bookmarkEnd w:id="162"/>
      <w:bookmarkEnd w:id="163"/>
    </w:p>
    <w:p w14:paraId="4FDB4289" w14:textId="77777777" w:rsidR="00D02725" w:rsidRDefault="000935A5">
      <w:pPr>
        <w:spacing w:line="360" w:lineRule="auto"/>
        <w:ind w:firstLineChars="200" w:firstLine="420"/>
        <w:rPr>
          <w:rFonts w:ascii="宋体" w:eastAsia="宋体" w:hAnsi="宋体"/>
        </w:rPr>
      </w:pPr>
      <w:r>
        <w:rPr>
          <w:rFonts w:ascii="宋体" w:eastAsia="宋体" w:hAnsi="宋体" w:hint="eastAsia"/>
        </w:rPr>
        <w:t>4.3.1在本章第 4.2.1 项规定的投标截止时间前，投标人可以修改或撤回已递交的投标文件，但应以书面形式通知招标人。</w:t>
      </w:r>
    </w:p>
    <w:p w14:paraId="29947263" w14:textId="77777777" w:rsidR="00D02725" w:rsidRDefault="000935A5">
      <w:pPr>
        <w:spacing w:line="360" w:lineRule="auto"/>
        <w:ind w:firstLineChars="200" w:firstLine="420"/>
        <w:rPr>
          <w:rFonts w:ascii="宋体" w:eastAsia="宋体" w:hAnsi="宋体"/>
        </w:rPr>
      </w:pPr>
      <w:r>
        <w:rPr>
          <w:rFonts w:ascii="宋体" w:eastAsia="宋体" w:hAnsi="宋体"/>
        </w:rPr>
        <w:t>4.3.2（A）投标人修改或撤回已递交投标文件的书面通知应按照本章第 3.7.3（A）项的要 求签字或盖章。招标人收到书面通知后，向投标人出具签收凭证。</w:t>
      </w:r>
    </w:p>
    <w:p w14:paraId="3EF51A07"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4.3.2（B）投标人修改或撤回已递交投标文件的通知，应按照本章第 3.7.3（B）项的要求加盖电子印章。电子招标投标交易平台收到通知后，即时向投标人发出确认回执通知。</w:t>
      </w:r>
    </w:p>
    <w:p w14:paraId="5BF4651E" w14:textId="77777777" w:rsidR="00D02725" w:rsidRDefault="000935A5">
      <w:pPr>
        <w:spacing w:line="360" w:lineRule="auto"/>
        <w:ind w:firstLineChars="200" w:firstLine="420"/>
        <w:rPr>
          <w:rFonts w:ascii="宋体" w:eastAsia="宋体" w:hAnsi="宋体"/>
        </w:rPr>
      </w:pPr>
      <w:r>
        <w:rPr>
          <w:rFonts w:ascii="宋体" w:eastAsia="宋体" w:hAnsi="宋体" w:hint="eastAsia"/>
        </w:rPr>
        <w:t>4.3.3投标人撤回投标文件的，招标人自收到投标人书面撤回通知之日起5日内退还已收取的投标保证金。</w:t>
      </w:r>
    </w:p>
    <w:p w14:paraId="49D8234A" w14:textId="77777777" w:rsidR="00D02725" w:rsidRDefault="000935A5">
      <w:pPr>
        <w:spacing w:line="360" w:lineRule="auto"/>
        <w:ind w:firstLineChars="200" w:firstLine="420"/>
        <w:rPr>
          <w:rFonts w:ascii="宋体" w:eastAsia="宋体" w:hAnsi="宋体"/>
        </w:rPr>
      </w:pPr>
      <w:r>
        <w:rPr>
          <w:rFonts w:ascii="宋体" w:eastAsia="宋体" w:hAnsi="宋体" w:hint="eastAsia"/>
        </w:rPr>
        <w:t>4.3.4修改的内容为投标文件的组成部分。修改的投标文件应按照本章第3条、第4条的规定进行编制、密封、标记和递交，并标明“修改”字样。</w:t>
      </w:r>
    </w:p>
    <w:p w14:paraId="03CE9D3C" w14:textId="77777777" w:rsidR="00D02725" w:rsidRDefault="000935A5">
      <w:pPr>
        <w:pStyle w:val="2"/>
        <w:rPr>
          <w:color w:val="auto"/>
        </w:rPr>
      </w:pPr>
      <w:bookmarkStart w:id="164" w:name="_Toc138238152"/>
      <w:r>
        <w:rPr>
          <w:rFonts w:hint="eastAsia"/>
          <w:color w:val="auto"/>
        </w:rPr>
        <w:t>5. 开标</w:t>
      </w:r>
      <w:bookmarkEnd w:id="164"/>
    </w:p>
    <w:p w14:paraId="2872C7FC" w14:textId="77777777" w:rsidR="00D02725" w:rsidRDefault="000935A5">
      <w:pPr>
        <w:pStyle w:val="3"/>
        <w:spacing w:after="283" w:line="416" w:lineRule="auto"/>
        <w:ind w:left="132" w:firstLineChars="0" w:firstLine="0"/>
        <w:rPr>
          <w:rFonts w:ascii="宋体" w:eastAsia="宋体" w:hAnsi="宋体"/>
        </w:rPr>
      </w:pPr>
      <w:bookmarkStart w:id="165" w:name="_Toc45266425"/>
      <w:bookmarkStart w:id="166" w:name="_Toc138238153"/>
      <w:bookmarkStart w:id="167" w:name="_Toc51055743"/>
      <w:bookmarkStart w:id="168" w:name="_Toc133420499"/>
      <w:bookmarkStart w:id="169" w:name="_Toc36466594"/>
      <w:r>
        <w:rPr>
          <w:rFonts w:ascii="宋体" w:eastAsia="宋体" w:hAnsi="宋体" w:hint="eastAsia"/>
        </w:rPr>
        <w:t>5.1开标时间和地点（A）</w:t>
      </w:r>
      <w:bookmarkEnd w:id="165"/>
      <w:bookmarkEnd w:id="166"/>
      <w:bookmarkEnd w:id="167"/>
      <w:bookmarkEnd w:id="168"/>
    </w:p>
    <w:p w14:paraId="566EE96F" w14:textId="77777777" w:rsidR="00D02725" w:rsidRDefault="000935A5">
      <w:pPr>
        <w:spacing w:line="360" w:lineRule="auto"/>
        <w:ind w:firstLineChars="200" w:firstLine="420"/>
        <w:rPr>
          <w:rFonts w:ascii="宋体" w:eastAsia="宋体" w:hAnsi="宋体"/>
        </w:rPr>
      </w:pPr>
      <w:r>
        <w:rPr>
          <w:rFonts w:ascii="宋体" w:eastAsia="宋体" w:hAnsi="宋体" w:hint="eastAsia"/>
        </w:rPr>
        <w:t>招标人在本章第 4.2.1项规定的投标截止时间（开标时间）和投标人须知前附表规定的地点公开开标，并邀请所有投标人的法定代表人或其委托代理人准时参加。</w:t>
      </w:r>
    </w:p>
    <w:p w14:paraId="77FE2DD3" w14:textId="77777777" w:rsidR="00D02725" w:rsidRDefault="000935A5">
      <w:pPr>
        <w:pStyle w:val="3"/>
        <w:spacing w:after="283" w:line="416" w:lineRule="auto"/>
        <w:ind w:left="132" w:firstLineChars="0" w:firstLine="0"/>
        <w:rPr>
          <w:rFonts w:ascii="宋体" w:eastAsia="宋体" w:hAnsi="宋体"/>
          <w:strike/>
        </w:rPr>
      </w:pPr>
      <w:bookmarkStart w:id="170" w:name="_Toc133420500"/>
      <w:bookmarkStart w:id="171" w:name="_Toc45266426"/>
      <w:bookmarkStart w:id="172" w:name="_Toc51055744"/>
      <w:bookmarkStart w:id="173" w:name="_Toc138238154"/>
      <w:r>
        <w:rPr>
          <w:rFonts w:ascii="宋体" w:eastAsia="宋体" w:hAnsi="宋体" w:hint="eastAsia"/>
          <w:strike/>
        </w:rPr>
        <w:t>5.1开标时间和地点（B）</w:t>
      </w:r>
      <w:bookmarkEnd w:id="169"/>
      <w:bookmarkEnd w:id="170"/>
      <w:bookmarkEnd w:id="171"/>
      <w:bookmarkEnd w:id="172"/>
      <w:bookmarkEnd w:id="173"/>
    </w:p>
    <w:p w14:paraId="6D30E412" w14:textId="77777777" w:rsidR="00D02725" w:rsidRDefault="000935A5">
      <w:pPr>
        <w:spacing w:line="360" w:lineRule="auto"/>
        <w:ind w:firstLineChars="200" w:firstLine="420"/>
        <w:rPr>
          <w:rFonts w:ascii="宋体" w:eastAsia="宋体" w:hAnsi="宋体"/>
          <w:strike/>
        </w:rPr>
      </w:pPr>
      <w:bookmarkStart w:id="174" w:name="_Toc36466595"/>
      <w:r>
        <w:rPr>
          <w:rFonts w:ascii="宋体" w:eastAsia="宋体" w:hAnsi="宋体" w:hint="eastAsia"/>
          <w:strike/>
        </w:rPr>
        <w:t>招标人在本章第 4.2.1项规定的投标截止时间（开标时间）,通过电子招标投标交易平台公开开标，所有投标人的法定代表人或其委托代理人应当准时参加。</w:t>
      </w:r>
    </w:p>
    <w:p w14:paraId="07AA8073" w14:textId="77777777" w:rsidR="00D02725" w:rsidRDefault="000935A5">
      <w:pPr>
        <w:pStyle w:val="3"/>
        <w:spacing w:after="283" w:line="416" w:lineRule="auto"/>
        <w:ind w:left="132" w:firstLineChars="0" w:firstLine="0"/>
        <w:rPr>
          <w:rFonts w:ascii="宋体" w:eastAsia="宋体" w:hAnsi="宋体"/>
        </w:rPr>
      </w:pPr>
      <w:bookmarkStart w:id="175" w:name="_Toc45266427"/>
      <w:bookmarkStart w:id="176" w:name="_Toc51055745"/>
      <w:bookmarkStart w:id="177" w:name="_Toc133420501"/>
      <w:bookmarkStart w:id="178" w:name="_Toc138238155"/>
      <w:r>
        <w:rPr>
          <w:rFonts w:ascii="宋体" w:eastAsia="宋体" w:hAnsi="宋体" w:hint="eastAsia"/>
        </w:rPr>
        <w:t>5.2开标程序</w:t>
      </w:r>
      <w:bookmarkEnd w:id="174"/>
      <w:bookmarkEnd w:id="175"/>
      <w:bookmarkEnd w:id="176"/>
      <w:bookmarkEnd w:id="177"/>
      <w:bookmarkEnd w:id="178"/>
    </w:p>
    <w:p w14:paraId="330E83A2" w14:textId="77777777" w:rsidR="00D02725" w:rsidRDefault="000935A5">
      <w:pPr>
        <w:spacing w:line="360" w:lineRule="auto"/>
        <w:ind w:firstLineChars="200" w:firstLine="420"/>
        <w:rPr>
          <w:rFonts w:ascii="宋体" w:eastAsia="宋体" w:hAnsi="宋体"/>
        </w:rPr>
      </w:pPr>
      <w:r>
        <w:rPr>
          <w:rFonts w:ascii="宋体" w:eastAsia="宋体" w:hAnsi="宋体" w:hint="eastAsia"/>
        </w:rPr>
        <w:t>主持人按下列程序进行开标：</w:t>
      </w:r>
    </w:p>
    <w:p w14:paraId="4EDCBF1C" w14:textId="77777777" w:rsidR="00D02725" w:rsidRDefault="000935A5">
      <w:pPr>
        <w:spacing w:line="360" w:lineRule="auto"/>
        <w:ind w:firstLineChars="200" w:firstLine="420"/>
        <w:rPr>
          <w:rFonts w:ascii="宋体" w:eastAsia="宋体" w:hAnsi="宋体"/>
        </w:rPr>
      </w:pPr>
      <w:r>
        <w:rPr>
          <w:rFonts w:ascii="宋体" w:eastAsia="宋体" w:hAnsi="宋体" w:hint="eastAsia"/>
        </w:rPr>
        <w:t>（1）宣布开标纪律；</w:t>
      </w:r>
    </w:p>
    <w:p w14:paraId="059C662C" w14:textId="77777777" w:rsidR="00D02725" w:rsidRDefault="000935A5">
      <w:pPr>
        <w:spacing w:line="360" w:lineRule="auto"/>
        <w:ind w:firstLineChars="200" w:firstLine="420"/>
        <w:rPr>
          <w:rFonts w:ascii="宋体" w:eastAsia="宋体" w:hAnsi="宋体"/>
        </w:rPr>
      </w:pPr>
      <w:r>
        <w:rPr>
          <w:rFonts w:ascii="宋体" w:eastAsia="宋体" w:hAnsi="宋体" w:hint="eastAsia"/>
        </w:rPr>
        <w:t>（2）公布在投标截止时间前递交投标文件的投标人名称；</w:t>
      </w:r>
    </w:p>
    <w:p w14:paraId="5C086705" w14:textId="77777777" w:rsidR="00D02725" w:rsidRDefault="000935A5">
      <w:pPr>
        <w:spacing w:line="360" w:lineRule="auto"/>
        <w:ind w:firstLineChars="200" w:firstLine="420"/>
        <w:rPr>
          <w:rFonts w:ascii="宋体" w:eastAsia="宋体" w:hAnsi="宋体"/>
        </w:rPr>
      </w:pPr>
      <w:r>
        <w:rPr>
          <w:rFonts w:ascii="宋体" w:eastAsia="宋体" w:hAnsi="宋体" w:hint="eastAsia"/>
        </w:rPr>
        <w:t>（3）宣布开标人、唱标人、记录人、监标人等有关人员姓名；</w:t>
      </w:r>
    </w:p>
    <w:p w14:paraId="49651E21" w14:textId="77777777" w:rsidR="00D02725" w:rsidRDefault="000935A5">
      <w:pPr>
        <w:spacing w:line="360" w:lineRule="auto"/>
        <w:ind w:firstLineChars="200" w:firstLine="420"/>
        <w:rPr>
          <w:rFonts w:ascii="宋体" w:eastAsia="宋体" w:hAnsi="宋体"/>
        </w:rPr>
      </w:pPr>
      <w:r>
        <w:rPr>
          <w:rFonts w:ascii="宋体" w:eastAsia="宋体" w:hAnsi="宋体" w:hint="eastAsia"/>
        </w:rPr>
        <w:t>（4）（A）检查投标文件的密封情况，按照投标人须知前附表规定的开标顺序当众开标， 公布招标项目名称、投标人名称、投标保证金的递交情况、投标报价、服务期限及其他内容，</w:t>
      </w:r>
      <w:r>
        <w:rPr>
          <w:rFonts w:ascii="宋体" w:eastAsia="宋体" w:hAnsi="宋体" w:hint="eastAsia"/>
        </w:rPr>
        <w:lastRenderedPageBreak/>
        <w:t>并记录在案；</w:t>
      </w:r>
    </w:p>
    <w:p w14:paraId="4741C6BB"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（4）（B）投标人通过电子招标投标交易平台对已递交的电子投标文件进行解密，公布招</w:t>
      </w:r>
    </w:p>
    <w:p w14:paraId="4171DF9B" w14:textId="77777777" w:rsidR="00D02725" w:rsidRDefault="000935A5">
      <w:pPr>
        <w:spacing w:line="360" w:lineRule="auto"/>
        <w:ind w:firstLineChars="200" w:firstLine="420"/>
        <w:rPr>
          <w:rFonts w:ascii="宋体" w:eastAsia="宋体" w:hAnsi="宋体"/>
        </w:rPr>
      </w:pPr>
      <w:r>
        <w:rPr>
          <w:rFonts w:ascii="宋体" w:eastAsia="宋体" w:hAnsi="宋体" w:hint="eastAsia"/>
        </w:rPr>
        <w:t>标项目名称、投标人名称、投标保证金的递交情况、投标报价、服务期限及其他内容，并记录在案；</w:t>
      </w:r>
    </w:p>
    <w:p w14:paraId="489C17D2" w14:textId="77777777" w:rsidR="00D02725" w:rsidRDefault="000935A5">
      <w:pPr>
        <w:spacing w:line="360" w:lineRule="auto"/>
        <w:ind w:firstLineChars="200" w:firstLine="420"/>
        <w:rPr>
          <w:rFonts w:ascii="宋体" w:eastAsia="宋体" w:hAnsi="宋体"/>
        </w:rPr>
      </w:pPr>
      <w:r>
        <w:rPr>
          <w:rFonts w:ascii="宋体" w:eastAsia="宋体" w:hAnsi="宋体" w:hint="eastAsia"/>
        </w:rPr>
        <w:t>（5）（A）投标人代表、招标人代表、监标人、记录人等有关人员在开标记录上签字确认；</w:t>
      </w:r>
    </w:p>
    <w:p w14:paraId="274ABD50" w14:textId="77777777" w:rsidR="00D02725" w:rsidRDefault="000935A5">
      <w:pPr>
        <w:spacing w:line="360" w:lineRule="auto"/>
        <w:ind w:firstLineChars="200" w:firstLine="420"/>
        <w:rPr>
          <w:rFonts w:ascii="宋体" w:eastAsia="宋体" w:hAnsi="宋体"/>
          <w:strike/>
        </w:rPr>
      </w:pPr>
      <w:r>
        <w:rPr>
          <w:rFonts w:ascii="宋体" w:eastAsia="宋体" w:hAnsi="宋体" w:hint="eastAsia"/>
          <w:strike/>
        </w:rPr>
        <w:t>（5）（B）投标人代表、招标人代表、监标人、记录人等有关人员使用本人的电子印章在开标记录上签字确认；</w:t>
      </w:r>
    </w:p>
    <w:p w14:paraId="794D80B9" w14:textId="77777777" w:rsidR="00D02725" w:rsidRDefault="000935A5">
      <w:pPr>
        <w:spacing w:line="360" w:lineRule="auto"/>
        <w:ind w:firstLineChars="200" w:firstLine="420"/>
        <w:rPr>
          <w:rFonts w:ascii="宋体" w:eastAsia="宋体" w:hAnsi="宋体"/>
        </w:rPr>
      </w:pPr>
      <w:r>
        <w:rPr>
          <w:rFonts w:ascii="宋体" w:eastAsia="宋体" w:hAnsi="宋体" w:hint="eastAsia"/>
        </w:rPr>
        <w:t>（6）开标结束。</w:t>
      </w:r>
    </w:p>
    <w:p w14:paraId="2D50312B" w14:textId="77777777" w:rsidR="00D02725" w:rsidRDefault="000935A5">
      <w:pPr>
        <w:pStyle w:val="3"/>
        <w:spacing w:after="283" w:line="416" w:lineRule="auto"/>
        <w:ind w:left="132" w:firstLineChars="0" w:firstLine="0"/>
        <w:rPr>
          <w:rFonts w:ascii="宋体" w:eastAsia="宋体" w:hAnsi="宋体"/>
        </w:rPr>
      </w:pPr>
      <w:bookmarkStart w:id="179" w:name="_Toc133420502"/>
      <w:bookmarkStart w:id="180" w:name="_Toc45266428"/>
      <w:bookmarkStart w:id="181" w:name="_Toc138238156"/>
      <w:bookmarkStart w:id="182" w:name="_Toc51055746"/>
      <w:bookmarkStart w:id="183" w:name="_Toc36466596"/>
      <w:r>
        <w:rPr>
          <w:rFonts w:ascii="宋体" w:eastAsia="宋体" w:hAnsi="宋体" w:hint="eastAsia"/>
        </w:rPr>
        <w:t>5.3开标异议</w:t>
      </w:r>
      <w:bookmarkEnd w:id="179"/>
      <w:bookmarkEnd w:id="180"/>
      <w:bookmarkEnd w:id="181"/>
      <w:bookmarkEnd w:id="182"/>
      <w:bookmarkEnd w:id="183"/>
    </w:p>
    <w:p w14:paraId="787B111D"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投标人对开标有异议的，应当在开标现场提出，招标人当场作出答复，并制作记录。</w:t>
      </w:r>
    </w:p>
    <w:p w14:paraId="244C8537" w14:textId="77777777" w:rsidR="00D02725" w:rsidRDefault="000935A5">
      <w:pPr>
        <w:pStyle w:val="2"/>
        <w:rPr>
          <w:color w:val="auto"/>
        </w:rPr>
      </w:pPr>
      <w:bookmarkStart w:id="184" w:name="_Toc138238157"/>
      <w:r>
        <w:rPr>
          <w:rFonts w:hint="eastAsia"/>
          <w:color w:val="auto"/>
        </w:rPr>
        <w:t>6.评标</w:t>
      </w:r>
      <w:bookmarkEnd w:id="184"/>
    </w:p>
    <w:p w14:paraId="269F563D" w14:textId="77777777" w:rsidR="00D02725" w:rsidRDefault="000935A5">
      <w:pPr>
        <w:pStyle w:val="3"/>
        <w:spacing w:after="283" w:line="416" w:lineRule="auto"/>
        <w:ind w:left="132" w:firstLineChars="0" w:firstLine="0"/>
        <w:rPr>
          <w:rFonts w:ascii="宋体" w:eastAsia="宋体" w:hAnsi="宋体"/>
        </w:rPr>
      </w:pPr>
      <w:bookmarkStart w:id="185" w:name="_Toc51055748"/>
      <w:bookmarkStart w:id="186" w:name="_Toc138238158"/>
      <w:bookmarkStart w:id="187" w:name="_Toc36466598"/>
      <w:bookmarkStart w:id="188" w:name="_Toc45266430"/>
      <w:bookmarkStart w:id="189" w:name="_Toc133420504"/>
      <w:r>
        <w:rPr>
          <w:rFonts w:ascii="宋体" w:eastAsia="宋体" w:hAnsi="宋体" w:hint="eastAsia"/>
        </w:rPr>
        <w:t>6.1评标委员会</w:t>
      </w:r>
      <w:bookmarkEnd w:id="185"/>
      <w:bookmarkEnd w:id="186"/>
      <w:bookmarkEnd w:id="187"/>
      <w:bookmarkEnd w:id="188"/>
      <w:bookmarkEnd w:id="189"/>
    </w:p>
    <w:p w14:paraId="49BC3209" w14:textId="77777777" w:rsidR="00D02725" w:rsidRDefault="000935A5">
      <w:pPr>
        <w:spacing w:line="360" w:lineRule="auto"/>
        <w:ind w:firstLineChars="200" w:firstLine="420"/>
        <w:rPr>
          <w:rFonts w:ascii="宋体" w:eastAsia="宋体" w:hAnsi="宋体"/>
        </w:rPr>
      </w:pPr>
      <w:r>
        <w:rPr>
          <w:rFonts w:ascii="宋体" w:eastAsia="宋体" w:hAnsi="宋体" w:hint="eastAsia"/>
        </w:rPr>
        <w:t>6.1.1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3D84EDF" w14:textId="77777777" w:rsidR="00D02725" w:rsidRDefault="000935A5">
      <w:pPr>
        <w:spacing w:line="360" w:lineRule="auto"/>
        <w:ind w:firstLineChars="200" w:firstLine="420"/>
        <w:rPr>
          <w:rFonts w:ascii="宋体" w:eastAsia="宋体" w:hAnsi="宋体"/>
        </w:rPr>
      </w:pPr>
      <w:r>
        <w:rPr>
          <w:rFonts w:ascii="宋体" w:eastAsia="宋体" w:hAnsi="宋体" w:hint="eastAsia"/>
        </w:rPr>
        <w:t>6.1.2评标委员会成员有下列情形之一的，应当回避：</w:t>
      </w:r>
    </w:p>
    <w:p w14:paraId="2C56A56B" w14:textId="77777777" w:rsidR="00D02725" w:rsidRDefault="000935A5">
      <w:pPr>
        <w:spacing w:line="360" w:lineRule="auto"/>
        <w:ind w:firstLineChars="200" w:firstLine="420"/>
        <w:rPr>
          <w:rFonts w:ascii="宋体" w:eastAsia="宋体" w:hAnsi="宋体"/>
        </w:rPr>
      </w:pPr>
      <w:r>
        <w:rPr>
          <w:rFonts w:ascii="宋体" w:eastAsia="宋体" w:hAnsi="宋体" w:hint="eastAsia"/>
        </w:rPr>
        <w:t>（1）投标人或投标人主要负责人的近亲属；</w:t>
      </w:r>
    </w:p>
    <w:p w14:paraId="1314BCA3" w14:textId="77777777" w:rsidR="00D02725" w:rsidRDefault="000935A5">
      <w:pPr>
        <w:spacing w:line="360" w:lineRule="auto"/>
        <w:ind w:firstLineChars="200" w:firstLine="420"/>
        <w:rPr>
          <w:rFonts w:ascii="宋体" w:eastAsia="宋体" w:hAnsi="宋体"/>
        </w:rPr>
      </w:pPr>
      <w:r>
        <w:rPr>
          <w:rFonts w:ascii="宋体" w:eastAsia="宋体" w:hAnsi="宋体" w:hint="eastAsia"/>
        </w:rPr>
        <w:t>（2）项目主管部门或者行政监督部门的人员；</w:t>
      </w:r>
    </w:p>
    <w:p w14:paraId="1D9566A0" w14:textId="77777777" w:rsidR="00D02725" w:rsidRDefault="000935A5">
      <w:pPr>
        <w:spacing w:line="360" w:lineRule="auto"/>
        <w:ind w:firstLineChars="200" w:firstLine="420"/>
        <w:rPr>
          <w:rFonts w:ascii="宋体" w:eastAsia="宋体" w:hAnsi="宋体"/>
        </w:rPr>
      </w:pPr>
      <w:r>
        <w:rPr>
          <w:rFonts w:ascii="宋体" w:eastAsia="宋体" w:hAnsi="宋体" w:hint="eastAsia"/>
        </w:rPr>
        <w:t>（3）与投标人有经济利益关系，可能影响对投标公正评审的；</w:t>
      </w:r>
    </w:p>
    <w:p w14:paraId="078EBE74" w14:textId="77777777" w:rsidR="00D02725" w:rsidRDefault="000935A5">
      <w:pPr>
        <w:spacing w:line="360" w:lineRule="auto"/>
        <w:ind w:firstLineChars="200" w:firstLine="420"/>
        <w:rPr>
          <w:rFonts w:ascii="宋体" w:eastAsia="宋体" w:hAnsi="宋体"/>
        </w:rPr>
      </w:pPr>
      <w:r>
        <w:rPr>
          <w:rFonts w:ascii="宋体" w:eastAsia="宋体" w:hAnsi="宋体" w:hint="eastAsia"/>
        </w:rPr>
        <w:t>（4）曾因在招标、评标以及其他与招标投标有关活动中从事违法行为而受过行政处罚 或刑事处罚的；</w:t>
      </w:r>
    </w:p>
    <w:p w14:paraId="0A2D0FB5" w14:textId="77777777" w:rsidR="00D02725" w:rsidRDefault="000935A5">
      <w:pPr>
        <w:spacing w:line="360" w:lineRule="auto"/>
        <w:ind w:firstLineChars="200" w:firstLine="420"/>
        <w:rPr>
          <w:rFonts w:ascii="宋体" w:eastAsia="宋体" w:hAnsi="宋体"/>
        </w:rPr>
      </w:pPr>
      <w:r>
        <w:rPr>
          <w:rFonts w:ascii="宋体" w:eastAsia="宋体" w:hAnsi="宋体" w:hint="eastAsia"/>
        </w:rPr>
        <w:t>（5）与投标人有其他利害关系。</w:t>
      </w:r>
    </w:p>
    <w:p w14:paraId="7DC042A1" w14:textId="77777777" w:rsidR="00D02725" w:rsidRDefault="000935A5">
      <w:pPr>
        <w:spacing w:line="360" w:lineRule="auto"/>
        <w:ind w:firstLineChars="200" w:firstLine="420"/>
        <w:rPr>
          <w:rFonts w:ascii="宋体" w:eastAsia="宋体" w:hAnsi="宋体"/>
        </w:rPr>
      </w:pPr>
      <w:r>
        <w:rPr>
          <w:rFonts w:ascii="宋体" w:eastAsia="宋体" w:hAnsi="宋体" w:hint="eastAsia"/>
        </w:rPr>
        <w:t>6.1.3评标过程中，评标委员会成员有回避事由、擅离职守或者因健康等原因不能继续评标的，招标人有权更换。被更换的评标委员会成员作出的评审结论无效，由更换后的评标委员会成员重新进行评审。</w:t>
      </w:r>
    </w:p>
    <w:p w14:paraId="53C91D50" w14:textId="77777777" w:rsidR="00D02725" w:rsidRDefault="000935A5">
      <w:pPr>
        <w:pStyle w:val="3"/>
        <w:spacing w:after="283" w:line="416" w:lineRule="auto"/>
        <w:ind w:left="132" w:firstLineChars="0" w:firstLine="0"/>
        <w:rPr>
          <w:rFonts w:ascii="宋体" w:eastAsia="宋体" w:hAnsi="宋体"/>
        </w:rPr>
      </w:pPr>
      <w:bookmarkStart w:id="190" w:name="_Toc51055749"/>
      <w:bookmarkStart w:id="191" w:name="_Toc133420505"/>
      <w:bookmarkStart w:id="192" w:name="_Toc36466599"/>
      <w:bookmarkStart w:id="193" w:name="_Toc138238159"/>
      <w:bookmarkStart w:id="194" w:name="_Toc45266431"/>
      <w:r>
        <w:rPr>
          <w:rFonts w:ascii="宋体" w:eastAsia="宋体" w:hAnsi="宋体" w:hint="eastAsia"/>
        </w:rPr>
        <w:lastRenderedPageBreak/>
        <w:t>6.2评标原则</w:t>
      </w:r>
      <w:bookmarkEnd w:id="190"/>
      <w:bookmarkEnd w:id="191"/>
      <w:bookmarkEnd w:id="192"/>
      <w:bookmarkEnd w:id="193"/>
      <w:bookmarkEnd w:id="194"/>
    </w:p>
    <w:p w14:paraId="65766598" w14:textId="77777777" w:rsidR="00D02725" w:rsidRDefault="000935A5">
      <w:pPr>
        <w:spacing w:line="360" w:lineRule="auto"/>
        <w:ind w:firstLineChars="200" w:firstLine="420"/>
        <w:rPr>
          <w:rFonts w:ascii="宋体" w:eastAsia="宋体" w:hAnsi="宋体"/>
        </w:rPr>
      </w:pPr>
      <w:r>
        <w:rPr>
          <w:rFonts w:ascii="宋体" w:eastAsia="宋体" w:hAnsi="宋体" w:hint="eastAsia"/>
        </w:rPr>
        <w:t>评标活动遵循公平、公正、科学和择优的原则。</w:t>
      </w:r>
    </w:p>
    <w:p w14:paraId="0A2468C4" w14:textId="77777777" w:rsidR="00D02725" w:rsidRDefault="000935A5">
      <w:pPr>
        <w:pStyle w:val="3"/>
        <w:spacing w:after="283" w:line="416" w:lineRule="auto"/>
        <w:ind w:left="132" w:firstLineChars="0" w:firstLine="0"/>
        <w:rPr>
          <w:rFonts w:ascii="宋体" w:eastAsia="宋体" w:hAnsi="宋体"/>
        </w:rPr>
      </w:pPr>
      <w:bookmarkStart w:id="195" w:name="_Toc138238160"/>
      <w:bookmarkStart w:id="196" w:name="_Toc45266432"/>
      <w:bookmarkStart w:id="197" w:name="_Toc133420506"/>
      <w:bookmarkStart w:id="198" w:name="_Toc36466600"/>
      <w:bookmarkStart w:id="199" w:name="_Toc51055750"/>
      <w:r>
        <w:rPr>
          <w:rFonts w:ascii="宋体" w:eastAsia="宋体" w:hAnsi="宋体" w:hint="eastAsia"/>
        </w:rPr>
        <w:t>6.3评标</w:t>
      </w:r>
      <w:bookmarkEnd w:id="195"/>
      <w:bookmarkEnd w:id="196"/>
      <w:bookmarkEnd w:id="197"/>
      <w:bookmarkEnd w:id="198"/>
      <w:bookmarkEnd w:id="199"/>
    </w:p>
    <w:p w14:paraId="31D3D3F0" w14:textId="77777777" w:rsidR="00D02725" w:rsidRDefault="000935A5">
      <w:pPr>
        <w:spacing w:line="360" w:lineRule="auto"/>
        <w:ind w:firstLineChars="200" w:firstLine="420"/>
        <w:rPr>
          <w:rFonts w:ascii="宋体" w:eastAsia="宋体" w:hAnsi="宋体"/>
        </w:rPr>
      </w:pPr>
      <w:r>
        <w:rPr>
          <w:rFonts w:ascii="宋体" w:eastAsia="宋体" w:hAnsi="宋体" w:hint="eastAsia"/>
        </w:rPr>
        <w:t>6.3.1评标委员会按照第三章“评标办法”规定的方法、评审因素、标准和程序对投标文件进行评审。第三章“评标办法”没有规定的方法、评审因素和标准，不作为评标依据。</w:t>
      </w:r>
    </w:p>
    <w:p w14:paraId="26766286" w14:textId="77777777" w:rsidR="00D02725" w:rsidRDefault="000935A5">
      <w:pPr>
        <w:spacing w:line="360" w:lineRule="auto"/>
        <w:ind w:firstLineChars="200" w:firstLine="420"/>
        <w:rPr>
          <w:rFonts w:ascii="宋体" w:eastAsia="宋体" w:hAnsi="宋体"/>
        </w:rPr>
      </w:pPr>
      <w:r>
        <w:rPr>
          <w:rFonts w:ascii="宋体" w:eastAsia="宋体" w:hAnsi="宋体" w:hint="eastAsia"/>
        </w:rPr>
        <w:t>6.3.2评标完成后，评标委员会应当向招标人提交书面评标报告和中标候选人名单。评标委员会推荐中标候选人的人数见投标人须知前附表。</w:t>
      </w:r>
    </w:p>
    <w:p w14:paraId="26AE7B55" w14:textId="77777777" w:rsidR="00D02725" w:rsidRDefault="000935A5">
      <w:pPr>
        <w:pStyle w:val="2"/>
        <w:rPr>
          <w:color w:val="auto"/>
        </w:rPr>
      </w:pPr>
      <w:bookmarkStart w:id="200" w:name="_Toc138238161"/>
      <w:r>
        <w:rPr>
          <w:rFonts w:hint="eastAsia"/>
          <w:color w:val="auto"/>
        </w:rPr>
        <w:t>7.合同授予</w:t>
      </w:r>
      <w:bookmarkEnd w:id="200"/>
    </w:p>
    <w:p w14:paraId="0EBE3EC1" w14:textId="77777777" w:rsidR="00D02725" w:rsidRDefault="000935A5">
      <w:pPr>
        <w:pStyle w:val="3"/>
        <w:spacing w:after="283" w:line="416" w:lineRule="auto"/>
        <w:ind w:left="132" w:firstLineChars="0" w:firstLine="0"/>
        <w:rPr>
          <w:rFonts w:ascii="宋体" w:eastAsia="宋体" w:hAnsi="宋体"/>
        </w:rPr>
      </w:pPr>
      <w:bookmarkStart w:id="201" w:name="_Toc138238162"/>
      <w:bookmarkStart w:id="202" w:name="_Toc51055752"/>
      <w:bookmarkStart w:id="203" w:name="_Toc45266434"/>
      <w:bookmarkStart w:id="204" w:name="_Toc36466602"/>
      <w:bookmarkStart w:id="205" w:name="_Toc133420508"/>
      <w:r>
        <w:rPr>
          <w:rFonts w:ascii="宋体" w:eastAsia="宋体" w:hAnsi="宋体" w:hint="eastAsia"/>
        </w:rPr>
        <w:t>7.1中标候选人公示</w:t>
      </w:r>
      <w:bookmarkEnd w:id="201"/>
      <w:bookmarkEnd w:id="202"/>
      <w:bookmarkEnd w:id="203"/>
      <w:bookmarkEnd w:id="204"/>
      <w:bookmarkEnd w:id="205"/>
    </w:p>
    <w:p w14:paraId="337A218B" w14:textId="77777777" w:rsidR="00D02725" w:rsidRDefault="000935A5">
      <w:pPr>
        <w:spacing w:line="360" w:lineRule="auto"/>
        <w:ind w:firstLineChars="200" w:firstLine="420"/>
        <w:rPr>
          <w:rFonts w:ascii="宋体" w:eastAsia="宋体" w:hAnsi="宋体"/>
        </w:rPr>
      </w:pPr>
      <w:r>
        <w:rPr>
          <w:rFonts w:ascii="宋体" w:eastAsia="宋体" w:hAnsi="宋体" w:hint="eastAsia"/>
        </w:rPr>
        <w:t>招标人在收到评标报告之日起3日内，按照投标人须知前附表规定的公示媒介和期限公示中标候选人，公示期不得少于3天。</w:t>
      </w:r>
    </w:p>
    <w:p w14:paraId="6F65AA82" w14:textId="77777777" w:rsidR="00D02725" w:rsidRDefault="000935A5">
      <w:pPr>
        <w:pStyle w:val="3"/>
        <w:spacing w:after="283" w:line="416" w:lineRule="auto"/>
        <w:ind w:left="132" w:firstLineChars="0" w:firstLine="0"/>
        <w:rPr>
          <w:rFonts w:ascii="宋体" w:eastAsia="宋体" w:hAnsi="宋体"/>
        </w:rPr>
      </w:pPr>
      <w:bookmarkStart w:id="206" w:name="_Toc133420509"/>
      <w:bookmarkStart w:id="207" w:name="_Toc45266435"/>
      <w:bookmarkStart w:id="208" w:name="_Toc36466603"/>
      <w:bookmarkStart w:id="209" w:name="_Toc138238163"/>
      <w:bookmarkStart w:id="210" w:name="_Toc51055753"/>
      <w:r>
        <w:rPr>
          <w:rFonts w:ascii="宋体" w:eastAsia="宋体" w:hAnsi="宋体" w:hint="eastAsia"/>
        </w:rPr>
        <w:t>7.2评标结果异议</w:t>
      </w:r>
      <w:bookmarkEnd w:id="206"/>
      <w:bookmarkEnd w:id="207"/>
      <w:bookmarkEnd w:id="208"/>
      <w:bookmarkEnd w:id="209"/>
      <w:bookmarkEnd w:id="210"/>
    </w:p>
    <w:p w14:paraId="2A4B3557"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投标人或者其他利害关系人对评标结果有异议的，应当在中标候选人公示期间提出。招标人将在收到异议之日起3日内作出答复；作出答复前，将暂停招标投标活动。</w:t>
      </w:r>
    </w:p>
    <w:p w14:paraId="224A04AD" w14:textId="77777777" w:rsidR="00D02725" w:rsidRDefault="000935A5">
      <w:pPr>
        <w:pStyle w:val="3"/>
        <w:spacing w:after="283" w:line="416" w:lineRule="auto"/>
        <w:ind w:left="132" w:firstLineChars="0" w:firstLine="0"/>
        <w:rPr>
          <w:rFonts w:ascii="宋体" w:eastAsia="宋体" w:hAnsi="宋体"/>
        </w:rPr>
      </w:pPr>
      <w:bookmarkStart w:id="211" w:name="_Toc45266436"/>
      <w:bookmarkStart w:id="212" w:name="_Toc138238164"/>
      <w:bookmarkStart w:id="213" w:name="_Toc51055754"/>
      <w:bookmarkStart w:id="214" w:name="_Toc36466604"/>
      <w:bookmarkStart w:id="215" w:name="_Toc133420510"/>
      <w:r>
        <w:rPr>
          <w:rFonts w:ascii="宋体" w:eastAsia="宋体" w:hAnsi="宋体" w:hint="eastAsia"/>
        </w:rPr>
        <w:t>7.3中标候选人履约能力审查</w:t>
      </w:r>
      <w:bookmarkEnd w:id="211"/>
      <w:bookmarkEnd w:id="212"/>
      <w:bookmarkEnd w:id="213"/>
      <w:bookmarkEnd w:id="214"/>
      <w:bookmarkEnd w:id="215"/>
    </w:p>
    <w:p w14:paraId="0CA231EC" w14:textId="77777777" w:rsidR="00D02725" w:rsidRDefault="000935A5">
      <w:pPr>
        <w:spacing w:line="360" w:lineRule="auto"/>
        <w:ind w:firstLineChars="200" w:firstLine="420"/>
        <w:rPr>
          <w:rFonts w:ascii="宋体" w:eastAsia="宋体" w:hAnsi="宋体"/>
        </w:rPr>
      </w:pPr>
      <w:r>
        <w:rPr>
          <w:rFonts w:ascii="宋体" w:eastAsia="宋体" w:hAnsi="宋体" w:hint="eastAsia"/>
        </w:rPr>
        <w:t>中标候选人的经营、财务状况发生较大变化或存在违法行为，招标人认为可能影响其履约能力的，将在发出中标通知书前提请原评标委员会按照招标文件规定的标准和方法进行审查确认。</w:t>
      </w:r>
    </w:p>
    <w:p w14:paraId="4561F2BE" w14:textId="77777777" w:rsidR="00D02725" w:rsidRDefault="000935A5">
      <w:pPr>
        <w:pStyle w:val="3"/>
        <w:spacing w:after="283" w:line="416" w:lineRule="auto"/>
        <w:ind w:left="132" w:firstLineChars="0" w:firstLine="0"/>
        <w:rPr>
          <w:rFonts w:ascii="宋体" w:eastAsia="宋体" w:hAnsi="宋体"/>
        </w:rPr>
      </w:pPr>
      <w:bookmarkStart w:id="216" w:name="_Toc138238165"/>
      <w:bookmarkStart w:id="217" w:name="_Toc36466605"/>
      <w:bookmarkStart w:id="218" w:name="_Toc133420511"/>
      <w:bookmarkStart w:id="219" w:name="_Toc51055755"/>
      <w:bookmarkStart w:id="220" w:name="_Toc45266437"/>
      <w:r>
        <w:rPr>
          <w:rFonts w:ascii="宋体" w:eastAsia="宋体" w:hAnsi="宋体" w:hint="eastAsia"/>
        </w:rPr>
        <w:t>7.4定标</w:t>
      </w:r>
      <w:bookmarkEnd w:id="216"/>
      <w:bookmarkEnd w:id="217"/>
      <w:bookmarkEnd w:id="218"/>
      <w:bookmarkEnd w:id="219"/>
      <w:bookmarkEnd w:id="220"/>
    </w:p>
    <w:p w14:paraId="59AA2BDA" w14:textId="77777777" w:rsidR="00D02725" w:rsidRDefault="000935A5">
      <w:pPr>
        <w:spacing w:line="360" w:lineRule="auto"/>
        <w:ind w:firstLineChars="200" w:firstLine="420"/>
        <w:rPr>
          <w:rFonts w:ascii="宋体" w:eastAsia="宋体" w:hAnsi="宋体"/>
        </w:rPr>
      </w:pPr>
      <w:r>
        <w:rPr>
          <w:rFonts w:ascii="宋体" w:eastAsia="宋体" w:hAnsi="宋体" w:hint="eastAsia"/>
        </w:rPr>
        <w:t>按照投标人须知前附表的规定，招标人或招标人授权的评标委员会依法确定中标人。</w:t>
      </w:r>
    </w:p>
    <w:p w14:paraId="70613950" w14:textId="77777777" w:rsidR="00D02725" w:rsidRDefault="000935A5">
      <w:pPr>
        <w:pStyle w:val="3"/>
        <w:spacing w:after="283" w:line="416" w:lineRule="auto"/>
        <w:ind w:left="132" w:firstLineChars="0" w:firstLine="0"/>
        <w:rPr>
          <w:rFonts w:ascii="宋体" w:eastAsia="宋体" w:hAnsi="宋体"/>
        </w:rPr>
      </w:pPr>
      <w:bookmarkStart w:id="221" w:name="_Toc133420512"/>
      <w:bookmarkStart w:id="222" w:name="_Toc36466606"/>
      <w:bookmarkStart w:id="223" w:name="_Toc138238166"/>
      <w:bookmarkStart w:id="224" w:name="_Toc51055756"/>
      <w:bookmarkStart w:id="225" w:name="_Toc45266438"/>
      <w:r>
        <w:rPr>
          <w:rFonts w:ascii="宋体" w:eastAsia="宋体" w:hAnsi="宋体" w:hint="eastAsia"/>
        </w:rPr>
        <w:lastRenderedPageBreak/>
        <w:t>7.5中标通知</w:t>
      </w:r>
      <w:bookmarkEnd w:id="221"/>
      <w:bookmarkEnd w:id="222"/>
      <w:bookmarkEnd w:id="223"/>
      <w:bookmarkEnd w:id="224"/>
      <w:bookmarkEnd w:id="225"/>
    </w:p>
    <w:p w14:paraId="5CE09A36" w14:textId="77777777" w:rsidR="00D02725" w:rsidRDefault="000935A5">
      <w:pPr>
        <w:spacing w:line="360" w:lineRule="auto"/>
        <w:ind w:firstLineChars="200" w:firstLine="420"/>
        <w:rPr>
          <w:rFonts w:ascii="宋体" w:eastAsia="宋体" w:hAnsi="宋体"/>
        </w:rPr>
      </w:pPr>
      <w:r>
        <w:rPr>
          <w:rFonts w:ascii="宋体" w:eastAsia="宋体" w:hAnsi="宋体" w:hint="eastAsia"/>
        </w:rPr>
        <w:t>在本章第3.3 款规定的投标有效期内，招标人以书面形式向中标人发出中标通知书，同时将中标结果通知未中标的投标人。</w:t>
      </w:r>
    </w:p>
    <w:p w14:paraId="2F88F60A" w14:textId="77777777" w:rsidR="00D02725" w:rsidRDefault="000935A5">
      <w:pPr>
        <w:pStyle w:val="3"/>
        <w:spacing w:after="283" w:line="416" w:lineRule="auto"/>
        <w:ind w:left="132" w:firstLineChars="0" w:firstLine="0"/>
        <w:rPr>
          <w:rFonts w:ascii="宋体" w:eastAsia="宋体" w:hAnsi="宋体"/>
        </w:rPr>
      </w:pPr>
      <w:bookmarkStart w:id="226" w:name="_Toc138238167"/>
      <w:bookmarkStart w:id="227" w:name="_Toc51055757"/>
      <w:bookmarkStart w:id="228" w:name="_Toc133420513"/>
      <w:bookmarkStart w:id="229" w:name="_Toc36466607"/>
      <w:bookmarkStart w:id="230" w:name="_Toc45266439"/>
      <w:r>
        <w:rPr>
          <w:rFonts w:ascii="宋体" w:eastAsia="宋体" w:hAnsi="宋体" w:hint="eastAsia"/>
        </w:rPr>
        <w:t>7.6履约保证金</w:t>
      </w:r>
      <w:bookmarkEnd w:id="226"/>
      <w:bookmarkEnd w:id="227"/>
      <w:bookmarkEnd w:id="228"/>
      <w:bookmarkEnd w:id="229"/>
      <w:bookmarkEnd w:id="230"/>
    </w:p>
    <w:p w14:paraId="3453B11B" w14:textId="77777777" w:rsidR="00D02725" w:rsidRDefault="000935A5">
      <w:pPr>
        <w:spacing w:line="360" w:lineRule="auto"/>
        <w:ind w:firstLineChars="200" w:firstLine="420"/>
        <w:rPr>
          <w:rFonts w:ascii="宋体" w:eastAsia="宋体" w:hAnsi="宋体"/>
        </w:rPr>
      </w:pPr>
      <w:r>
        <w:rPr>
          <w:rFonts w:ascii="宋体" w:eastAsia="宋体" w:hAnsi="宋体" w:hint="eastAsia"/>
        </w:rPr>
        <w:t>7.6.1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w:t>
      </w:r>
      <w:r>
        <w:rPr>
          <w:rFonts w:ascii="宋体" w:eastAsia="宋体" w:hAnsi="宋体" w:hint="eastAsia"/>
          <w:u w:val="single"/>
        </w:rPr>
        <w:t>10</w:t>
      </w:r>
      <w:r>
        <w:rPr>
          <w:rFonts w:ascii="宋体" w:eastAsia="宋体" w:hAnsi="宋体" w:hint="eastAsia"/>
        </w:rPr>
        <w:t>%。联合体中标的，其履约保证金以联合体各方或者联合体中牵头人的名义提交。</w:t>
      </w:r>
    </w:p>
    <w:p w14:paraId="09BE19A0" w14:textId="77777777" w:rsidR="00D02725" w:rsidRDefault="000935A5">
      <w:pPr>
        <w:spacing w:line="360" w:lineRule="auto"/>
        <w:ind w:firstLineChars="200" w:firstLine="420"/>
        <w:rPr>
          <w:rFonts w:ascii="宋体" w:eastAsia="宋体" w:hAnsi="宋体"/>
        </w:rPr>
      </w:pPr>
      <w:r>
        <w:rPr>
          <w:rFonts w:ascii="宋体" w:eastAsia="宋体" w:hAnsi="宋体" w:hint="eastAsia"/>
        </w:rPr>
        <w:t>7.6.2中标人不能按本章第 7.6.1 项要求提交履约保证金的，视为放弃中标，其投标保证金不予退还，给招标人造成的损失超过投标保证金数额的，中标人还应当对超过部分予以赔偿。</w:t>
      </w:r>
    </w:p>
    <w:p w14:paraId="5CE9C72C" w14:textId="77777777" w:rsidR="00D02725" w:rsidRDefault="000935A5">
      <w:pPr>
        <w:pStyle w:val="3"/>
        <w:spacing w:after="283" w:line="416" w:lineRule="auto"/>
        <w:ind w:left="132" w:firstLineChars="0" w:firstLine="0"/>
        <w:rPr>
          <w:rFonts w:ascii="宋体" w:eastAsia="宋体" w:hAnsi="宋体"/>
        </w:rPr>
      </w:pPr>
      <w:bookmarkStart w:id="231" w:name="_Toc45266440"/>
      <w:bookmarkStart w:id="232" w:name="_Toc138238168"/>
      <w:bookmarkStart w:id="233" w:name="_Toc51055758"/>
      <w:bookmarkStart w:id="234" w:name="_Toc133420514"/>
      <w:bookmarkStart w:id="235" w:name="_Toc36466608"/>
      <w:r>
        <w:rPr>
          <w:rFonts w:ascii="宋体" w:eastAsia="宋体" w:hAnsi="宋体" w:hint="eastAsia"/>
        </w:rPr>
        <w:t>7.7签订合同</w:t>
      </w:r>
      <w:bookmarkEnd w:id="231"/>
      <w:bookmarkEnd w:id="232"/>
      <w:bookmarkEnd w:id="233"/>
      <w:bookmarkEnd w:id="234"/>
      <w:bookmarkEnd w:id="235"/>
    </w:p>
    <w:p w14:paraId="0F8AB7BB" w14:textId="77777777" w:rsidR="00D02725" w:rsidRDefault="000935A5">
      <w:pPr>
        <w:spacing w:line="360" w:lineRule="auto"/>
        <w:ind w:firstLineChars="200" w:firstLine="420"/>
        <w:rPr>
          <w:rFonts w:ascii="宋体" w:eastAsia="宋体" w:hAnsi="宋体"/>
        </w:rPr>
      </w:pPr>
      <w:r>
        <w:rPr>
          <w:rFonts w:ascii="宋体" w:eastAsia="宋体" w:hAnsi="宋体" w:hint="eastAsia"/>
        </w:rPr>
        <w:t>7.7.1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14:paraId="57B7451E" w14:textId="77777777" w:rsidR="00D02725" w:rsidRDefault="000935A5">
      <w:pPr>
        <w:spacing w:line="360" w:lineRule="auto"/>
        <w:ind w:firstLineChars="200" w:firstLine="420"/>
        <w:rPr>
          <w:rFonts w:ascii="宋体" w:eastAsia="宋体" w:hAnsi="宋体"/>
        </w:rPr>
      </w:pPr>
      <w:r>
        <w:rPr>
          <w:rFonts w:ascii="宋体" w:eastAsia="宋体" w:hAnsi="宋体" w:hint="eastAsia"/>
        </w:rPr>
        <w:t>7.7.2发出中标通知书后，招标人无正当理由拒签合同，或者在签订合同时向中标人提出附加条件的，招标人向中标人退还投标保证金；给中标人造成损失的，还应当赔偿损失。</w:t>
      </w:r>
    </w:p>
    <w:p w14:paraId="2CE374FA" w14:textId="77777777" w:rsidR="00D02725" w:rsidRDefault="000935A5">
      <w:pPr>
        <w:spacing w:line="360" w:lineRule="auto"/>
        <w:ind w:firstLineChars="200" w:firstLine="420"/>
        <w:rPr>
          <w:rFonts w:ascii="宋体" w:eastAsia="宋体" w:hAnsi="宋体"/>
        </w:rPr>
      </w:pPr>
      <w:r>
        <w:rPr>
          <w:rFonts w:ascii="宋体" w:eastAsia="宋体" w:hAnsi="宋体" w:hint="eastAsia"/>
        </w:rPr>
        <w:t>7.7.3联合体中标的，联合体各方应当共同与招标人签订合同，就中标项目向招标人承担连带责任。</w:t>
      </w:r>
    </w:p>
    <w:p w14:paraId="2D0B75EF" w14:textId="77777777" w:rsidR="00D02725" w:rsidRDefault="000935A5">
      <w:pPr>
        <w:pStyle w:val="2"/>
        <w:rPr>
          <w:color w:val="auto"/>
        </w:rPr>
      </w:pPr>
      <w:bookmarkStart w:id="236" w:name="_Toc138238169"/>
      <w:r>
        <w:rPr>
          <w:rFonts w:hint="eastAsia"/>
          <w:color w:val="auto"/>
        </w:rPr>
        <w:t>8.纪律和监督</w:t>
      </w:r>
      <w:bookmarkEnd w:id="236"/>
    </w:p>
    <w:p w14:paraId="2BB826DF" w14:textId="77777777" w:rsidR="00D02725" w:rsidRDefault="000935A5">
      <w:pPr>
        <w:pStyle w:val="3"/>
        <w:spacing w:after="283" w:line="416" w:lineRule="auto"/>
        <w:ind w:left="132" w:firstLineChars="0" w:firstLine="0"/>
        <w:rPr>
          <w:rFonts w:ascii="宋体" w:eastAsia="宋体" w:hAnsi="宋体"/>
        </w:rPr>
      </w:pPr>
      <w:bookmarkStart w:id="237" w:name="_Toc138238170"/>
      <w:bookmarkStart w:id="238" w:name="_Toc51055760"/>
      <w:bookmarkStart w:id="239" w:name="_Toc133420516"/>
      <w:bookmarkStart w:id="240" w:name="_Toc36466610"/>
      <w:bookmarkStart w:id="241" w:name="_Toc45266442"/>
      <w:r>
        <w:rPr>
          <w:rFonts w:ascii="宋体" w:eastAsia="宋体" w:hAnsi="宋体" w:hint="eastAsia"/>
        </w:rPr>
        <w:t>8.1对招标人的纪律要求</w:t>
      </w:r>
      <w:bookmarkEnd w:id="237"/>
      <w:bookmarkEnd w:id="238"/>
      <w:bookmarkEnd w:id="239"/>
      <w:bookmarkEnd w:id="240"/>
      <w:bookmarkEnd w:id="241"/>
    </w:p>
    <w:p w14:paraId="52B7F2B5" w14:textId="77777777" w:rsidR="00D02725" w:rsidRDefault="000935A5">
      <w:pPr>
        <w:spacing w:line="360" w:lineRule="auto"/>
        <w:ind w:firstLineChars="200" w:firstLine="420"/>
        <w:rPr>
          <w:rFonts w:ascii="宋体" w:eastAsia="宋体" w:hAnsi="宋体"/>
        </w:rPr>
      </w:pPr>
      <w:r>
        <w:rPr>
          <w:rFonts w:ascii="宋体" w:eastAsia="宋体" w:hAnsi="宋体" w:hint="eastAsia"/>
        </w:rPr>
        <w:t>招标人不得泄露招标投标活动中应当保密的情况和资料，不得与投标人串通损害国家利益、社会公共利益或者他人合法权益。</w:t>
      </w:r>
    </w:p>
    <w:p w14:paraId="75E6DE58" w14:textId="77777777" w:rsidR="00D02725" w:rsidRDefault="000935A5">
      <w:pPr>
        <w:pStyle w:val="3"/>
        <w:spacing w:after="283" w:line="416" w:lineRule="auto"/>
        <w:ind w:left="132" w:firstLineChars="0" w:firstLine="0"/>
        <w:rPr>
          <w:rFonts w:ascii="宋体" w:eastAsia="宋体" w:hAnsi="宋体"/>
        </w:rPr>
      </w:pPr>
      <w:bookmarkStart w:id="242" w:name="_Toc45266443"/>
      <w:bookmarkStart w:id="243" w:name="_Toc51055761"/>
      <w:bookmarkStart w:id="244" w:name="_Toc133420517"/>
      <w:bookmarkStart w:id="245" w:name="_Toc36466611"/>
      <w:bookmarkStart w:id="246" w:name="_Toc138238171"/>
      <w:r>
        <w:rPr>
          <w:rFonts w:ascii="宋体" w:eastAsia="宋体" w:hAnsi="宋体" w:hint="eastAsia"/>
        </w:rPr>
        <w:lastRenderedPageBreak/>
        <w:t>8.2对投标人的纪律要求</w:t>
      </w:r>
      <w:bookmarkEnd w:id="242"/>
      <w:bookmarkEnd w:id="243"/>
      <w:bookmarkEnd w:id="244"/>
      <w:bookmarkEnd w:id="245"/>
      <w:bookmarkEnd w:id="246"/>
    </w:p>
    <w:p w14:paraId="34ECD8F2"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D4B82DE" w14:textId="77777777" w:rsidR="00D02725" w:rsidRDefault="000935A5">
      <w:pPr>
        <w:pStyle w:val="3"/>
        <w:spacing w:after="283" w:line="416" w:lineRule="auto"/>
        <w:ind w:left="132" w:firstLineChars="0" w:firstLine="0"/>
        <w:rPr>
          <w:rFonts w:ascii="宋体" w:eastAsia="宋体" w:hAnsi="宋体"/>
        </w:rPr>
      </w:pPr>
      <w:bookmarkStart w:id="247" w:name="_Toc133420518"/>
      <w:bookmarkStart w:id="248" w:name="_Toc51055762"/>
      <w:bookmarkStart w:id="249" w:name="_Toc138238172"/>
      <w:bookmarkStart w:id="250" w:name="_Toc45266444"/>
      <w:bookmarkStart w:id="251" w:name="_Toc36466612"/>
      <w:r>
        <w:rPr>
          <w:rFonts w:ascii="宋体" w:eastAsia="宋体" w:hAnsi="宋体" w:hint="eastAsia"/>
        </w:rPr>
        <w:t>8.3对评标委员会成员的纪律要求</w:t>
      </w:r>
      <w:bookmarkEnd w:id="247"/>
      <w:bookmarkEnd w:id="248"/>
      <w:bookmarkEnd w:id="249"/>
      <w:bookmarkEnd w:id="250"/>
      <w:bookmarkEnd w:id="251"/>
    </w:p>
    <w:p w14:paraId="54E87F60" w14:textId="77777777" w:rsidR="00D02725" w:rsidRDefault="000935A5">
      <w:pPr>
        <w:spacing w:line="360" w:lineRule="auto"/>
        <w:ind w:firstLineChars="200" w:firstLine="420"/>
        <w:rPr>
          <w:rFonts w:ascii="宋体" w:eastAsia="宋体" w:hAnsi="宋体"/>
        </w:rPr>
      </w:pPr>
      <w:r>
        <w:rPr>
          <w:rFonts w:ascii="宋体" w:eastAsia="宋体" w:hAnsi="宋体" w:hint="eastAsia"/>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766B621C" w14:textId="77777777" w:rsidR="00D02725" w:rsidRDefault="000935A5">
      <w:pPr>
        <w:pStyle w:val="3"/>
        <w:spacing w:after="283" w:line="416" w:lineRule="auto"/>
        <w:ind w:left="132" w:firstLineChars="0" w:firstLine="0"/>
        <w:rPr>
          <w:rFonts w:ascii="宋体" w:eastAsia="宋体" w:hAnsi="宋体"/>
        </w:rPr>
      </w:pPr>
      <w:bookmarkStart w:id="252" w:name="_Toc138238173"/>
      <w:r>
        <w:rPr>
          <w:rFonts w:ascii="宋体" w:eastAsia="宋体" w:hAnsi="宋体" w:hint="eastAsia"/>
        </w:rPr>
        <w:t>8.4对与评标活动有关的工作人员的纪律要求</w:t>
      </w:r>
      <w:bookmarkEnd w:id="252"/>
    </w:p>
    <w:p w14:paraId="109FBD04" w14:textId="77777777" w:rsidR="00D02725" w:rsidRDefault="000935A5">
      <w:pPr>
        <w:spacing w:line="360" w:lineRule="auto"/>
        <w:ind w:firstLineChars="200" w:firstLine="420"/>
        <w:rPr>
          <w:rFonts w:ascii="宋体" w:eastAsia="宋体" w:hAnsi="宋体"/>
        </w:rPr>
      </w:pPr>
      <w:r>
        <w:rPr>
          <w:rFonts w:ascii="宋体" w:eastAsia="宋体" w:hAnsi="宋体" w:hint="eastAsia"/>
        </w:rPr>
        <w:t>与评标活动有关的工作人员不得收受他人的财物或者其他好处，不得向他人透露对投标文 件的评审和比较、中标候选人的推荐情况以及评标有关的其他情况。在评标活动中，与评标活动有关的工作人员不得擅离职守，影响评标程序正常进行。</w:t>
      </w:r>
    </w:p>
    <w:p w14:paraId="5B230B35" w14:textId="77777777" w:rsidR="00D02725" w:rsidRDefault="000935A5">
      <w:pPr>
        <w:pStyle w:val="3"/>
        <w:spacing w:after="283" w:line="416" w:lineRule="auto"/>
        <w:ind w:left="132" w:firstLineChars="0" w:firstLine="0"/>
        <w:rPr>
          <w:rFonts w:ascii="宋体" w:eastAsia="宋体" w:hAnsi="宋体"/>
        </w:rPr>
      </w:pPr>
      <w:bookmarkStart w:id="253" w:name="_Toc133420519"/>
      <w:bookmarkStart w:id="254" w:name="_Toc138238174"/>
      <w:bookmarkStart w:id="255" w:name="_Toc51055763"/>
      <w:bookmarkStart w:id="256" w:name="_Toc36466613"/>
      <w:bookmarkStart w:id="257" w:name="_Toc45266445"/>
      <w:r>
        <w:rPr>
          <w:rFonts w:ascii="宋体" w:eastAsia="宋体" w:hAnsi="宋体" w:hint="eastAsia"/>
        </w:rPr>
        <w:t>8.5投诉</w:t>
      </w:r>
      <w:bookmarkEnd w:id="253"/>
      <w:bookmarkEnd w:id="254"/>
      <w:bookmarkEnd w:id="255"/>
      <w:bookmarkEnd w:id="256"/>
      <w:bookmarkEnd w:id="257"/>
    </w:p>
    <w:p w14:paraId="6A71D867" w14:textId="77777777" w:rsidR="00D02725" w:rsidRDefault="000935A5">
      <w:pPr>
        <w:spacing w:line="360" w:lineRule="auto"/>
        <w:ind w:firstLineChars="200" w:firstLine="420"/>
        <w:rPr>
          <w:rFonts w:ascii="宋体" w:eastAsia="宋体" w:hAnsi="宋体"/>
        </w:rPr>
      </w:pPr>
      <w:r>
        <w:rPr>
          <w:rFonts w:ascii="宋体" w:eastAsia="宋体" w:hAnsi="宋体" w:hint="eastAsia"/>
        </w:rPr>
        <w:t>8.5.1投标人或者其他利害关系人认为招标投标活动不符合法律、行政法规规定的，可以自知道或者应当知道之日起10日内向有关行政监督部门投诉。投诉应当有明确的请求和必要的证明材料。</w:t>
      </w:r>
    </w:p>
    <w:p w14:paraId="2C87D3B1" w14:textId="77777777" w:rsidR="00D02725" w:rsidRDefault="000935A5">
      <w:pPr>
        <w:spacing w:line="360" w:lineRule="auto"/>
        <w:ind w:firstLineChars="200" w:firstLine="420"/>
        <w:rPr>
          <w:rFonts w:ascii="宋体" w:eastAsia="宋体" w:hAnsi="宋体"/>
        </w:rPr>
      </w:pPr>
      <w:r>
        <w:rPr>
          <w:rFonts w:ascii="宋体" w:eastAsia="宋体" w:hAnsi="宋体" w:hint="eastAsia"/>
        </w:rPr>
        <w:t>8.5.2投标人或者其他利害关系人对招标文件、开标和评标结果提出投诉的，应当按照投标人须知第2.4款、第 5.3 款和第 7.2 款的规定先向招标人提出异议。异议答复期间不计算在第 8.5.1项规定的期限内。</w:t>
      </w:r>
    </w:p>
    <w:p w14:paraId="71D0F2D5" w14:textId="77777777" w:rsidR="00D02725" w:rsidRDefault="000935A5">
      <w:pPr>
        <w:pStyle w:val="2"/>
        <w:rPr>
          <w:color w:val="auto"/>
        </w:rPr>
      </w:pPr>
      <w:bookmarkStart w:id="258" w:name="_Toc36466614"/>
      <w:bookmarkStart w:id="259" w:name="_Toc45266446"/>
      <w:bookmarkStart w:id="260" w:name="_Toc51055764"/>
      <w:bookmarkStart w:id="261" w:name="_Toc138238175"/>
      <w:r>
        <w:rPr>
          <w:rFonts w:hint="eastAsia"/>
          <w:color w:val="auto"/>
        </w:rPr>
        <w:t>9. 是否采用电子招标投标</w:t>
      </w:r>
      <w:bookmarkEnd w:id="258"/>
      <w:bookmarkEnd w:id="259"/>
      <w:bookmarkEnd w:id="260"/>
      <w:bookmarkEnd w:id="261"/>
    </w:p>
    <w:p w14:paraId="7800C4CB" w14:textId="77777777" w:rsidR="00D02725" w:rsidRDefault="000935A5">
      <w:pPr>
        <w:spacing w:line="360" w:lineRule="auto"/>
        <w:ind w:firstLineChars="200" w:firstLine="420"/>
        <w:rPr>
          <w:rFonts w:ascii="宋体" w:eastAsia="宋体" w:hAnsi="宋体"/>
        </w:rPr>
      </w:pPr>
      <w:r>
        <w:rPr>
          <w:rFonts w:ascii="宋体" w:eastAsia="宋体" w:hAnsi="宋体" w:hint="eastAsia"/>
        </w:rPr>
        <w:t>本招标项目是否采用电子招标投标方式，见投标人须知前附表。</w:t>
      </w:r>
    </w:p>
    <w:p w14:paraId="508AA3D8" w14:textId="77777777" w:rsidR="00D02725" w:rsidRDefault="000935A5">
      <w:pPr>
        <w:pStyle w:val="2"/>
        <w:rPr>
          <w:color w:val="auto"/>
        </w:rPr>
      </w:pPr>
      <w:bookmarkStart w:id="262" w:name="_Toc138238176"/>
      <w:bookmarkStart w:id="263" w:name="_Toc45266447"/>
      <w:bookmarkStart w:id="264" w:name="_Toc51055765"/>
      <w:bookmarkStart w:id="265" w:name="_Toc36466615"/>
      <w:r>
        <w:rPr>
          <w:rFonts w:hint="eastAsia"/>
          <w:color w:val="auto"/>
        </w:rPr>
        <w:t>10. 需要补充的其他内容</w:t>
      </w:r>
      <w:bookmarkEnd w:id="262"/>
      <w:bookmarkEnd w:id="263"/>
      <w:bookmarkEnd w:id="264"/>
      <w:bookmarkEnd w:id="265"/>
    </w:p>
    <w:p w14:paraId="71BC784C" w14:textId="77777777" w:rsidR="00D02725" w:rsidRDefault="000935A5">
      <w:pPr>
        <w:spacing w:line="360" w:lineRule="auto"/>
        <w:ind w:firstLineChars="200" w:firstLine="420"/>
        <w:rPr>
          <w:rFonts w:ascii="宋体" w:eastAsia="宋体" w:hAnsi="宋体"/>
        </w:rPr>
      </w:pPr>
      <w:r>
        <w:rPr>
          <w:rFonts w:ascii="宋体" w:eastAsia="宋体" w:hAnsi="宋体" w:hint="eastAsia"/>
        </w:rPr>
        <w:t>需要补充的其他内容：见投标人须知前附表。</w:t>
      </w:r>
    </w:p>
    <w:p w14:paraId="665FEBDA" w14:textId="77777777" w:rsidR="00D02725" w:rsidRDefault="000935A5">
      <w:pPr>
        <w:widowControl/>
        <w:jc w:val="left"/>
        <w:rPr>
          <w:rFonts w:ascii="宋体" w:eastAsia="宋体" w:hAnsi="宋体"/>
        </w:rPr>
      </w:pPr>
      <w:r>
        <w:rPr>
          <w:rFonts w:ascii="宋体" w:eastAsia="宋体" w:hAnsi="宋体"/>
        </w:rPr>
        <w:br w:type="page"/>
      </w:r>
    </w:p>
    <w:p w14:paraId="08E7E7EF" w14:textId="77777777" w:rsidR="00D02725" w:rsidRDefault="00D02725">
      <w:pPr>
        <w:spacing w:line="360" w:lineRule="auto"/>
        <w:ind w:firstLineChars="200" w:firstLine="420"/>
        <w:rPr>
          <w:rFonts w:ascii="宋体" w:eastAsia="宋体" w:hAnsi="宋体"/>
        </w:rPr>
        <w:sectPr w:rsidR="00D02725" w:rsidSect="0073276C">
          <w:pgSz w:w="11906" w:h="16838"/>
          <w:pgMar w:top="1440" w:right="1800" w:bottom="1440" w:left="1800" w:header="0" w:footer="721" w:gutter="0"/>
          <w:cols w:space="720"/>
        </w:sectPr>
      </w:pPr>
    </w:p>
    <w:p w14:paraId="43B97837" w14:textId="77777777" w:rsidR="00D02725" w:rsidRDefault="000935A5">
      <w:pPr>
        <w:pStyle w:val="2"/>
        <w:rPr>
          <w:color w:val="auto"/>
        </w:rPr>
      </w:pPr>
      <w:bookmarkStart w:id="266" w:name="_Toc384308224"/>
      <w:bookmarkStart w:id="267" w:name="_Toc15242"/>
      <w:bookmarkStart w:id="268" w:name="_Toc361508599"/>
      <w:bookmarkStart w:id="269" w:name="_Toc247527568"/>
      <w:bookmarkStart w:id="270" w:name="_Toc152042319"/>
      <w:bookmarkStart w:id="271" w:name="_Toc300834964"/>
      <w:bookmarkStart w:id="272" w:name="_Toc352691487"/>
      <w:bookmarkStart w:id="273" w:name="_Toc247513967"/>
      <w:bookmarkStart w:id="274" w:name="_Toc144974511"/>
      <w:bookmarkStart w:id="275" w:name="_Toc369531530"/>
      <w:bookmarkStart w:id="276" w:name="_Toc152045543"/>
      <w:bookmarkStart w:id="277" w:name="_Toc138238177"/>
      <w:bookmarkStart w:id="278" w:name="_Toc45266448"/>
      <w:bookmarkStart w:id="279" w:name="_Toc51055766"/>
      <w:bookmarkEnd w:id="266"/>
      <w:bookmarkEnd w:id="267"/>
      <w:bookmarkEnd w:id="268"/>
      <w:bookmarkEnd w:id="269"/>
      <w:bookmarkEnd w:id="270"/>
      <w:bookmarkEnd w:id="271"/>
      <w:bookmarkEnd w:id="272"/>
      <w:bookmarkEnd w:id="273"/>
      <w:bookmarkEnd w:id="274"/>
      <w:bookmarkEnd w:id="275"/>
      <w:bookmarkEnd w:id="276"/>
      <w:r>
        <w:rPr>
          <w:rFonts w:hint="eastAsia"/>
          <w:color w:val="auto"/>
        </w:rPr>
        <w:lastRenderedPageBreak/>
        <w:t>附件一：开标记录表</w:t>
      </w:r>
      <w:bookmarkEnd w:id="277"/>
      <w:bookmarkEnd w:id="278"/>
      <w:bookmarkEnd w:id="279"/>
    </w:p>
    <w:p w14:paraId="3D45BF41" w14:textId="77777777" w:rsidR="00D02725" w:rsidRDefault="000935A5">
      <w:pPr>
        <w:spacing w:line="440" w:lineRule="exact"/>
        <w:jc w:val="center"/>
        <w:rPr>
          <w:rFonts w:ascii="宋体" w:eastAsia="宋体" w:hAnsi="宋体"/>
          <w:sz w:val="28"/>
          <w:szCs w:val="28"/>
        </w:rPr>
      </w:pPr>
      <w:r>
        <w:rPr>
          <w:rFonts w:ascii="宋体" w:eastAsia="宋体" w:hAnsi="宋体" w:hint="eastAsia"/>
          <w:sz w:val="28"/>
          <w:szCs w:val="28"/>
        </w:rPr>
        <w:t>开标记录表</w:t>
      </w:r>
    </w:p>
    <w:p w14:paraId="37C70252" w14:textId="77777777" w:rsidR="00D02725" w:rsidRDefault="000935A5">
      <w:pPr>
        <w:spacing w:beforeLines="50" w:before="120" w:afterLines="50" w:after="120" w:line="400" w:lineRule="exact"/>
        <w:ind w:right="420"/>
        <w:jc w:val="left"/>
        <w:rPr>
          <w:rFonts w:ascii="宋体" w:eastAsia="宋体" w:hAnsi="宋体"/>
        </w:rPr>
      </w:pPr>
      <w:r>
        <w:rPr>
          <w:rFonts w:ascii="宋体" w:eastAsia="宋体" w:hAnsi="宋体" w:hint="eastAsia"/>
        </w:rPr>
        <w:t>开标时间：         年         月         日         时         分</w:t>
      </w:r>
    </w:p>
    <w:tbl>
      <w:tblPr>
        <w:tblW w:w="8289" w:type="dxa"/>
        <w:tblLayout w:type="fixed"/>
        <w:tblLook w:val="04A0" w:firstRow="1" w:lastRow="0" w:firstColumn="1" w:lastColumn="0" w:noHBand="0" w:noVBand="1"/>
      </w:tblPr>
      <w:tblGrid>
        <w:gridCol w:w="692"/>
        <w:gridCol w:w="1695"/>
        <w:gridCol w:w="831"/>
        <w:gridCol w:w="846"/>
        <w:gridCol w:w="791"/>
        <w:gridCol w:w="650"/>
        <w:gridCol w:w="939"/>
        <w:gridCol w:w="888"/>
        <w:gridCol w:w="957"/>
      </w:tblGrid>
      <w:tr w:rsidR="00D02725" w14:paraId="3E976C59" w14:textId="77777777">
        <w:tc>
          <w:tcPr>
            <w:tcW w:w="692" w:type="dxa"/>
            <w:tcBorders>
              <w:top w:val="single" w:sz="4" w:space="0" w:color="auto"/>
              <w:left w:val="single" w:sz="4" w:space="0" w:color="auto"/>
              <w:bottom w:val="single" w:sz="4" w:space="0" w:color="auto"/>
              <w:right w:val="single" w:sz="4" w:space="0" w:color="auto"/>
            </w:tcBorders>
            <w:vAlign w:val="center"/>
          </w:tcPr>
          <w:p w14:paraId="68B0D83B" w14:textId="77777777" w:rsidR="00D02725" w:rsidRDefault="000935A5">
            <w:pPr>
              <w:jc w:val="center"/>
              <w:rPr>
                <w:rFonts w:ascii="宋体" w:eastAsia="宋体" w:hAnsi="宋体"/>
              </w:rPr>
            </w:pPr>
            <w:r>
              <w:rPr>
                <w:rFonts w:ascii="宋体" w:eastAsia="宋体" w:hAnsi="宋体" w:hint="eastAsia"/>
              </w:rPr>
              <w:t>序号</w:t>
            </w:r>
          </w:p>
        </w:tc>
        <w:tc>
          <w:tcPr>
            <w:tcW w:w="1695" w:type="dxa"/>
            <w:tcBorders>
              <w:top w:val="single" w:sz="4" w:space="0" w:color="auto"/>
              <w:left w:val="single" w:sz="4" w:space="0" w:color="auto"/>
              <w:bottom w:val="single" w:sz="4" w:space="0" w:color="auto"/>
              <w:right w:val="single" w:sz="4" w:space="0" w:color="auto"/>
            </w:tcBorders>
            <w:vAlign w:val="center"/>
          </w:tcPr>
          <w:p w14:paraId="63644478" w14:textId="77777777" w:rsidR="00D02725" w:rsidRDefault="000935A5">
            <w:pPr>
              <w:jc w:val="center"/>
              <w:rPr>
                <w:rFonts w:ascii="宋体" w:eastAsia="宋体" w:hAnsi="宋体"/>
              </w:rPr>
            </w:pPr>
            <w:r>
              <w:rPr>
                <w:rFonts w:ascii="宋体" w:eastAsia="宋体" w:hAnsi="宋体" w:hint="eastAsia"/>
              </w:rPr>
              <w:t>投标人</w:t>
            </w:r>
          </w:p>
        </w:tc>
        <w:tc>
          <w:tcPr>
            <w:tcW w:w="831" w:type="dxa"/>
            <w:tcBorders>
              <w:top w:val="single" w:sz="4" w:space="0" w:color="auto"/>
              <w:left w:val="single" w:sz="4" w:space="0" w:color="auto"/>
              <w:bottom w:val="single" w:sz="4" w:space="0" w:color="auto"/>
              <w:right w:val="single" w:sz="4" w:space="0" w:color="auto"/>
            </w:tcBorders>
            <w:vAlign w:val="center"/>
          </w:tcPr>
          <w:p w14:paraId="18A3A529" w14:textId="77777777" w:rsidR="00D02725" w:rsidRDefault="000935A5">
            <w:pPr>
              <w:jc w:val="center"/>
              <w:rPr>
                <w:rFonts w:ascii="宋体" w:eastAsia="宋体" w:hAnsi="宋体"/>
              </w:rPr>
            </w:pPr>
            <w:r>
              <w:rPr>
                <w:rFonts w:ascii="宋体" w:eastAsia="宋体" w:hAnsi="宋体" w:hint="eastAsia"/>
              </w:rPr>
              <w:t>投标文件密封情况</w:t>
            </w:r>
          </w:p>
        </w:tc>
        <w:tc>
          <w:tcPr>
            <w:tcW w:w="846" w:type="dxa"/>
            <w:tcBorders>
              <w:top w:val="single" w:sz="4" w:space="0" w:color="auto"/>
              <w:left w:val="single" w:sz="4" w:space="0" w:color="auto"/>
              <w:bottom w:val="single" w:sz="4" w:space="0" w:color="auto"/>
              <w:right w:val="single" w:sz="4" w:space="0" w:color="auto"/>
            </w:tcBorders>
            <w:vAlign w:val="center"/>
          </w:tcPr>
          <w:p w14:paraId="5903C925" w14:textId="77777777" w:rsidR="00D02725" w:rsidRDefault="000935A5">
            <w:pPr>
              <w:jc w:val="center"/>
              <w:rPr>
                <w:rFonts w:ascii="宋体" w:eastAsia="宋体" w:hAnsi="宋体"/>
              </w:rPr>
            </w:pPr>
            <w:r>
              <w:rPr>
                <w:rFonts w:ascii="宋体" w:eastAsia="宋体" w:hAnsi="宋体" w:hint="eastAsia"/>
              </w:rPr>
              <w:t>投标报价</w:t>
            </w:r>
          </w:p>
          <w:p w14:paraId="01487393" w14:textId="77777777" w:rsidR="00D02725" w:rsidRDefault="000935A5">
            <w:pPr>
              <w:jc w:val="center"/>
              <w:rPr>
                <w:rFonts w:ascii="宋体" w:eastAsia="宋体" w:hAnsi="宋体"/>
              </w:rPr>
            </w:pPr>
            <w:r>
              <w:rPr>
                <w:rFonts w:ascii="宋体" w:eastAsia="宋体" w:hAnsi="宋体" w:hint="eastAsia"/>
              </w:rPr>
              <w:t>（元）</w:t>
            </w:r>
          </w:p>
        </w:tc>
        <w:tc>
          <w:tcPr>
            <w:tcW w:w="791" w:type="dxa"/>
            <w:tcBorders>
              <w:top w:val="single" w:sz="4" w:space="0" w:color="auto"/>
              <w:left w:val="single" w:sz="4" w:space="0" w:color="auto"/>
              <w:bottom w:val="single" w:sz="4" w:space="0" w:color="auto"/>
              <w:right w:val="single" w:sz="4" w:space="0" w:color="auto"/>
            </w:tcBorders>
            <w:vAlign w:val="center"/>
          </w:tcPr>
          <w:p w14:paraId="53868DCA" w14:textId="77777777" w:rsidR="00D02725" w:rsidRDefault="000935A5">
            <w:pPr>
              <w:jc w:val="center"/>
              <w:rPr>
                <w:rFonts w:ascii="宋体" w:eastAsia="宋体" w:hAnsi="宋体"/>
              </w:rPr>
            </w:pPr>
            <w:r>
              <w:rPr>
                <w:rFonts w:ascii="宋体" w:eastAsia="宋体" w:hAnsi="宋体" w:hint="eastAsia"/>
              </w:rPr>
              <w:t>项目负责人</w:t>
            </w:r>
          </w:p>
        </w:tc>
        <w:tc>
          <w:tcPr>
            <w:tcW w:w="650" w:type="dxa"/>
            <w:tcBorders>
              <w:top w:val="single" w:sz="4" w:space="0" w:color="auto"/>
              <w:left w:val="single" w:sz="4" w:space="0" w:color="auto"/>
              <w:bottom w:val="single" w:sz="4" w:space="0" w:color="auto"/>
              <w:right w:val="single" w:sz="4" w:space="0" w:color="auto"/>
            </w:tcBorders>
            <w:vAlign w:val="center"/>
          </w:tcPr>
          <w:p w14:paraId="6BFA71D9" w14:textId="77777777" w:rsidR="00D02725" w:rsidRDefault="000935A5">
            <w:pPr>
              <w:jc w:val="center"/>
              <w:rPr>
                <w:rFonts w:ascii="宋体" w:eastAsia="宋体" w:hAnsi="宋体"/>
              </w:rPr>
            </w:pPr>
            <w:r>
              <w:rPr>
                <w:rFonts w:ascii="宋体" w:eastAsia="宋体" w:hAnsi="宋体" w:hint="eastAsia"/>
              </w:rPr>
              <w:t>服务期限</w:t>
            </w:r>
          </w:p>
        </w:tc>
        <w:tc>
          <w:tcPr>
            <w:tcW w:w="939" w:type="dxa"/>
            <w:tcBorders>
              <w:top w:val="single" w:sz="4" w:space="0" w:color="auto"/>
              <w:left w:val="single" w:sz="4" w:space="0" w:color="auto"/>
              <w:bottom w:val="single" w:sz="4" w:space="0" w:color="auto"/>
              <w:right w:val="single" w:sz="4" w:space="0" w:color="auto"/>
            </w:tcBorders>
            <w:vAlign w:val="center"/>
          </w:tcPr>
          <w:p w14:paraId="01EE739E" w14:textId="77777777" w:rsidR="00D02725" w:rsidRDefault="000935A5">
            <w:pPr>
              <w:jc w:val="center"/>
              <w:rPr>
                <w:rFonts w:ascii="宋体" w:eastAsia="宋体" w:hAnsi="宋体"/>
              </w:rPr>
            </w:pPr>
            <w:r>
              <w:rPr>
                <w:rFonts w:ascii="宋体" w:eastAsia="宋体" w:hAnsi="宋体" w:hint="eastAsia"/>
              </w:rPr>
              <w:t>备注</w:t>
            </w:r>
          </w:p>
        </w:tc>
        <w:tc>
          <w:tcPr>
            <w:tcW w:w="888" w:type="dxa"/>
            <w:tcBorders>
              <w:top w:val="single" w:sz="4" w:space="0" w:color="auto"/>
              <w:left w:val="single" w:sz="4" w:space="0" w:color="auto"/>
              <w:bottom w:val="single" w:sz="4" w:space="0" w:color="auto"/>
              <w:right w:val="single" w:sz="4" w:space="0" w:color="auto"/>
            </w:tcBorders>
            <w:vAlign w:val="center"/>
          </w:tcPr>
          <w:p w14:paraId="33D62986" w14:textId="77777777" w:rsidR="00D02725" w:rsidRDefault="000935A5">
            <w:pPr>
              <w:jc w:val="center"/>
              <w:rPr>
                <w:rFonts w:ascii="宋体" w:eastAsia="宋体" w:hAnsi="宋体"/>
              </w:rPr>
            </w:pPr>
            <w:r>
              <w:rPr>
                <w:rFonts w:ascii="宋体" w:eastAsia="宋体" w:hAnsi="宋体" w:hint="eastAsia"/>
              </w:rPr>
              <w:t>投标人代表签名</w:t>
            </w:r>
          </w:p>
        </w:tc>
        <w:tc>
          <w:tcPr>
            <w:tcW w:w="957" w:type="dxa"/>
            <w:tcBorders>
              <w:top w:val="single" w:sz="4" w:space="0" w:color="auto"/>
              <w:left w:val="single" w:sz="4" w:space="0" w:color="auto"/>
              <w:bottom w:val="single" w:sz="4" w:space="0" w:color="auto"/>
              <w:right w:val="single" w:sz="4" w:space="0" w:color="auto"/>
            </w:tcBorders>
            <w:vAlign w:val="center"/>
          </w:tcPr>
          <w:p w14:paraId="3A03CB34" w14:textId="77777777" w:rsidR="00D02725" w:rsidRDefault="000935A5">
            <w:pPr>
              <w:jc w:val="center"/>
              <w:rPr>
                <w:rFonts w:ascii="宋体" w:eastAsia="宋体" w:hAnsi="宋体"/>
              </w:rPr>
            </w:pPr>
            <w:r>
              <w:rPr>
                <w:rFonts w:ascii="宋体" w:eastAsia="宋体" w:hAnsi="宋体" w:hint="eastAsia"/>
              </w:rPr>
              <w:t>...</w:t>
            </w:r>
          </w:p>
        </w:tc>
      </w:tr>
      <w:tr w:rsidR="00D02725" w14:paraId="431F869C" w14:textId="77777777">
        <w:tc>
          <w:tcPr>
            <w:tcW w:w="692" w:type="dxa"/>
            <w:tcBorders>
              <w:top w:val="single" w:sz="4" w:space="0" w:color="auto"/>
              <w:left w:val="single" w:sz="4" w:space="0" w:color="auto"/>
              <w:bottom w:val="single" w:sz="4" w:space="0" w:color="auto"/>
              <w:right w:val="single" w:sz="4" w:space="0" w:color="auto"/>
            </w:tcBorders>
          </w:tcPr>
          <w:p w14:paraId="52245FBB"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58797B20"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47754D92"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7A2DB6CC"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46CAAB5E"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681D0758"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3CAF9EC6"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386AE9AC"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789339DB" w14:textId="77777777" w:rsidR="00D02725" w:rsidRDefault="00D02725">
            <w:pPr>
              <w:spacing w:line="500" w:lineRule="exact"/>
              <w:jc w:val="left"/>
              <w:rPr>
                <w:rFonts w:ascii="宋体" w:eastAsia="宋体" w:hAnsi="宋体"/>
              </w:rPr>
            </w:pPr>
          </w:p>
        </w:tc>
      </w:tr>
      <w:tr w:rsidR="00D02725" w14:paraId="0FB9C449" w14:textId="77777777">
        <w:tc>
          <w:tcPr>
            <w:tcW w:w="692" w:type="dxa"/>
            <w:tcBorders>
              <w:top w:val="single" w:sz="4" w:space="0" w:color="auto"/>
              <w:left w:val="single" w:sz="4" w:space="0" w:color="auto"/>
              <w:bottom w:val="single" w:sz="4" w:space="0" w:color="auto"/>
              <w:right w:val="single" w:sz="4" w:space="0" w:color="auto"/>
            </w:tcBorders>
          </w:tcPr>
          <w:p w14:paraId="2B7BF8D9"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4E065F11"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6579FEE4"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14346A5D"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39E13D17"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10F163E4"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1791CEB7"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4FB3EE63"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44CD36BD" w14:textId="77777777" w:rsidR="00D02725" w:rsidRDefault="00D02725">
            <w:pPr>
              <w:spacing w:line="500" w:lineRule="exact"/>
              <w:jc w:val="left"/>
              <w:rPr>
                <w:rFonts w:ascii="宋体" w:eastAsia="宋体" w:hAnsi="宋体"/>
              </w:rPr>
            </w:pPr>
          </w:p>
        </w:tc>
      </w:tr>
      <w:tr w:rsidR="00D02725" w14:paraId="1FAF67B8" w14:textId="77777777">
        <w:tc>
          <w:tcPr>
            <w:tcW w:w="692" w:type="dxa"/>
            <w:tcBorders>
              <w:top w:val="single" w:sz="4" w:space="0" w:color="auto"/>
              <w:left w:val="single" w:sz="4" w:space="0" w:color="auto"/>
              <w:bottom w:val="single" w:sz="4" w:space="0" w:color="auto"/>
              <w:right w:val="single" w:sz="4" w:space="0" w:color="auto"/>
            </w:tcBorders>
          </w:tcPr>
          <w:p w14:paraId="64ABCCE7"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2DE0B673"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20C42F46"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21564D93"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06EABC46"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764581EC"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63963949"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15209DC8"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1F51C997" w14:textId="77777777" w:rsidR="00D02725" w:rsidRDefault="00D02725">
            <w:pPr>
              <w:spacing w:line="500" w:lineRule="exact"/>
              <w:jc w:val="left"/>
              <w:rPr>
                <w:rFonts w:ascii="宋体" w:eastAsia="宋体" w:hAnsi="宋体"/>
              </w:rPr>
            </w:pPr>
          </w:p>
        </w:tc>
      </w:tr>
      <w:tr w:rsidR="00D02725" w14:paraId="01555F08" w14:textId="77777777">
        <w:tc>
          <w:tcPr>
            <w:tcW w:w="692" w:type="dxa"/>
            <w:tcBorders>
              <w:top w:val="single" w:sz="4" w:space="0" w:color="auto"/>
              <w:left w:val="single" w:sz="4" w:space="0" w:color="auto"/>
              <w:bottom w:val="single" w:sz="4" w:space="0" w:color="auto"/>
              <w:right w:val="single" w:sz="4" w:space="0" w:color="auto"/>
            </w:tcBorders>
          </w:tcPr>
          <w:p w14:paraId="272ACAB9"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2FAFDC9F"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08AF8932"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512EF6F0"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11C442BC"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3140EF34"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23256D9E"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6DEB0410"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6C07C675" w14:textId="77777777" w:rsidR="00D02725" w:rsidRDefault="00D02725">
            <w:pPr>
              <w:spacing w:line="500" w:lineRule="exact"/>
              <w:jc w:val="left"/>
              <w:rPr>
                <w:rFonts w:ascii="宋体" w:eastAsia="宋体" w:hAnsi="宋体"/>
              </w:rPr>
            </w:pPr>
          </w:p>
        </w:tc>
      </w:tr>
      <w:tr w:rsidR="00D02725" w14:paraId="79DB7205" w14:textId="77777777">
        <w:tc>
          <w:tcPr>
            <w:tcW w:w="692" w:type="dxa"/>
            <w:tcBorders>
              <w:top w:val="single" w:sz="4" w:space="0" w:color="auto"/>
              <w:left w:val="single" w:sz="4" w:space="0" w:color="auto"/>
              <w:bottom w:val="single" w:sz="4" w:space="0" w:color="auto"/>
              <w:right w:val="single" w:sz="4" w:space="0" w:color="auto"/>
            </w:tcBorders>
          </w:tcPr>
          <w:p w14:paraId="432B785E"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75B58C68"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50D86A6A"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19774F6F"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112F1085"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559984D3"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7D896991"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1BA3D47E"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771BA024" w14:textId="77777777" w:rsidR="00D02725" w:rsidRDefault="00D02725">
            <w:pPr>
              <w:spacing w:line="500" w:lineRule="exact"/>
              <w:jc w:val="left"/>
              <w:rPr>
                <w:rFonts w:ascii="宋体" w:eastAsia="宋体" w:hAnsi="宋体"/>
              </w:rPr>
            </w:pPr>
          </w:p>
        </w:tc>
      </w:tr>
      <w:tr w:rsidR="00D02725" w14:paraId="3354A446" w14:textId="77777777">
        <w:tc>
          <w:tcPr>
            <w:tcW w:w="692" w:type="dxa"/>
            <w:tcBorders>
              <w:top w:val="single" w:sz="4" w:space="0" w:color="auto"/>
              <w:left w:val="single" w:sz="4" w:space="0" w:color="auto"/>
              <w:bottom w:val="single" w:sz="4" w:space="0" w:color="auto"/>
              <w:right w:val="single" w:sz="4" w:space="0" w:color="auto"/>
            </w:tcBorders>
          </w:tcPr>
          <w:p w14:paraId="72B22E36"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38A3CC52"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7EE2459E"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4995CAD0"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129276B1"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17E011B6"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0A142972"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4286A1FA"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4200CA10" w14:textId="77777777" w:rsidR="00D02725" w:rsidRDefault="00D02725">
            <w:pPr>
              <w:spacing w:line="500" w:lineRule="exact"/>
              <w:jc w:val="left"/>
              <w:rPr>
                <w:rFonts w:ascii="宋体" w:eastAsia="宋体" w:hAnsi="宋体"/>
              </w:rPr>
            </w:pPr>
          </w:p>
        </w:tc>
      </w:tr>
      <w:tr w:rsidR="00D02725" w14:paraId="08C4CE5D" w14:textId="77777777">
        <w:tc>
          <w:tcPr>
            <w:tcW w:w="692" w:type="dxa"/>
            <w:tcBorders>
              <w:top w:val="single" w:sz="4" w:space="0" w:color="auto"/>
              <w:left w:val="single" w:sz="4" w:space="0" w:color="auto"/>
              <w:bottom w:val="single" w:sz="4" w:space="0" w:color="auto"/>
              <w:right w:val="single" w:sz="4" w:space="0" w:color="auto"/>
            </w:tcBorders>
          </w:tcPr>
          <w:p w14:paraId="512EF0D0"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10D93E2C"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7932D2F5"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2DD3EAF4"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35E9667C"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560D86B3"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5FF57132"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660461C7"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51280E98" w14:textId="77777777" w:rsidR="00D02725" w:rsidRDefault="00D02725">
            <w:pPr>
              <w:spacing w:line="500" w:lineRule="exact"/>
              <w:jc w:val="left"/>
              <w:rPr>
                <w:rFonts w:ascii="宋体" w:eastAsia="宋体" w:hAnsi="宋体"/>
              </w:rPr>
            </w:pPr>
          </w:p>
        </w:tc>
      </w:tr>
      <w:tr w:rsidR="00D02725" w14:paraId="47C595AE" w14:textId="77777777">
        <w:tc>
          <w:tcPr>
            <w:tcW w:w="692" w:type="dxa"/>
            <w:tcBorders>
              <w:top w:val="single" w:sz="4" w:space="0" w:color="auto"/>
              <w:left w:val="single" w:sz="4" w:space="0" w:color="auto"/>
              <w:bottom w:val="single" w:sz="4" w:space="0" w:color="auto"/>
              <w:right w:val="single" w:sz="4" w:space="0" w:color="auto"/>
            </w:tcBorders>
          </w:tcPr>
          <w:p w14:paraId="012D83E8"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4A29FEA6"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481AF5F4"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4D5A7A2A"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230D8602"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58DAD204"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5DB7D4BE"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70696F70"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17E5038A" w14:textId="77777777" w:rsidR="00D02725" w:rsidRDefault="00D02725">
            <w:pPr>
              <w:spacing w:line="500" w:lineRule="exact"/>
              <w:jc w:val="left"/>
              <w:rPr>
                <w:rFonts w:ascii="宋体" w:eastAsia="宋体" w:hAnsi="宋体"/>
              </w:rPr>
            </w:pPr>
          </w:p>
        </w:tc>
      </w:tr>
      <w:tr w:rsidR="00D02725" w14:paraId="62732C9F" w14:textId="77777777">
        <w:trPr>
          <w:trHeight w:val="502"/>
        </w:trPr>
        <w:tc>
          <w:tcPr>
            <w:tcW w:w="692" w:type="dxa"/>
            <w:tcBorders>
              <w:top w:val="single" w:sz="4" w:space="0" w:color="auto"/>
              <w:left w:val="single" w:sz="4" w:space="0" w:color="auto"/>
              <w:bottom w:val="single" w:sz="4" w:space="0" w:color="auto"/>
              <w:right w:val="single" w:sz="4" w:space="0" w:color="auto"/>
            </w:tcBorders>
          </w:tcPr>
          <w:p w14:paraId="020C182B"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2507E8F0"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3B800553"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39590C3B"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28370D6D"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630AC7D7"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2FA17A9E"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60E9CE5F"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049EFD97" w14:textId="77777777" w:rsidR="00D02725" w:rsidRDefault="00D02725">
            <w:pPr>
              <w:spacing w:line="500" w:lineRule="exact"/>
              <w:jc w:val="left"/>
              <w:rPr>
                <w:rFonts w:ascii="宋体" w:eastAsia="宋体" w:hAnsi="宋体"/>
              </w:rPr>
            </w:pPr>
          </w:p>
        </w:tc>
      </w:tr>
      <w:tr w:rsidR="00D02725" w14:paraId="4FC878FD" w14:textId="77777777">
        <w:tc>
          <w:tcPr>
            <w:tcW w:w="692" w:type="dxa"/>
            <w:tcBorders>
              <w:top w:val="single" w:sz="4" w:space="0" w:color="auto"/>
              <w:left w:val="single" w:sz="4" w:space="0" w:color="auto"/>
              <w:bottom w:val="single" w:sz="4" w:space="0" w:color="auto"/>
              <w:right w:val="single" w:sz="4" w:space="0" w:color="auto"/>
            </w:tcBorders>
          </w:tcPr>
          <w:p w14:paraId="7783B463" w14:textId="77777777" w:rsidR="00D02725" w:rsidRDefault="00D02725">
            <w:pPr>
              <w:spacing w:line="500" w:lineRule="exact"/>
              <w:jc w:val="left"/>
              <w:rPr>
                <w:rFonts w:ascii="宋体" w:eastAsia="宋体" w:hAnsi="宋体"/>
              </w:rPr>
            </w:pPr>
          </w:p>
        </w:tc>
        <w:tc>
          <w:tcPr>
            <w:tcW w:w="1695" w:type="dxa"/>
            <w:tcBorders>
              <w:top w:val="single" w:sz="4" w:space="0" w:color="auto"/>
              <w:left w:val="single" w:sz="4" w:space="0" w:color="auto"/>
              <w:bottom w:val="single" w:sz="4" w:space="0" w:color="auto"/>
              <w:right w:val="single" w:sz="4" w:space="0" w:color="auto"/>
            </w:tcBorders>
          </w:tcPr>
          <w:p w14:paraId="12AC37FF" w14:textId="77777777" w:rsidR="00D02725" w:rsidRDefault="00D02725">
            <w:pPr>
              <w:spacing w:line="500" w:lineRule="exact"/>
              <w:jc w:val="left"/>
              <w:rPr>
                <w:rFonts w:ascii="宋体" w:eastAsia="宋体" w:hAnsi="宋体"/>
              </w:rPr>
            </w:pPr>
          </w:p>
        </w:tc>
        <w:tc>
          <w:tcPr>
            <w:tcW w:w="831" w:type="dxa"/>
            <w:tcBorders>
              <w:top w:val="single" w:sz="4" w:space="0" w:color="auto"/>
              <w:left w:val="single" w:sz="4" w:space="0" w:color="auto"/>
              <w:bottom w:val="single" w:sz="4" w:space="0" w:color="auto"/>
              <w:right w:val="single" w:sz="4" w:space="0" w:color="auto"/>
            </w:tcBorders>
          </w:tcPr>
          <w:p w14:paraId="73ECF931" w14:textId="77777777" w:rsidR="00D02725" w:rsidRDefault="00D02725">
            <w:pPr>
              <w:spacing w:line="500" w:lineRule="exact"/>
              <w:jc w:val="left"/>
              <w:rPr>
                <w:rFonts w:ascii="宋体" w:eastAsia="宋体" w:hAnsi="宋体"/>
              </w:rPr>
            </w:pPr>
          </w:p>
        </w:tc>
        <w:tc>
          <w:tcPr>
            <w:tcW w:w="846" w:type="dxa"/>
            <w:tcBorders>
              <w:top w:val="single" w:sz="4" w:space="0" w:color="auto"/>
              <w:left w:val="single" w:sz="4" w:space="0" w:color="auto"/>
              <w:bottom w:val="single" w:sz="4" w:space="0" w:color="auto"/>
              <w:right w:val="single" w:sz="4" w:space="0" w:color="auto"/>
            </w:tcBorders>
          </w:tcPr>
          <w:p w14:paraId="6520B88C" w14:textId="77777777" w:rsidR="00D02725" w:rsidRDefault="00D02725">
            <w:pPr>
              <w:spacing w:line="500" w:lineRule="exact"/>
              <w:jc w:val="left"/>
              <w:rPr>
                <w:rFonts w:ascii="宋体" w:eastAsia="宋体" w:hAnsi="宋体"/>
              </w:rPr>
            </w:pPr>
          </w:p>
        </w:tc>
        <w:tc>
          <w:tcPr>
            <w:tcW w:w="791" w:type="dxa"/>
            <w:tcBorders>
              <w:top w:val="single" w:sz="4" w:space="0" w:color="auto"/>
              <w:left w:val="single" w:sz="4" w:space="0" w:color="auto"/>
              <w:bottom w:val="single" w:sz="4" w:space="0" w:color="auto"/>
              <w:right w:val="single" w:sz="4" w:space="0" w:color="auto"/>
            </w:tcBorders>
          </w:tcPr>
          <w:p w14:paraId="3354B47E" w14:textId="77777777" w:rsidR="00D02725" w:rsidRDefault="00D02725">
            <w:pPr>
              <w:spacing w:line="500" w:lineRule="exact"/>
              <w:jc w:val="left"/>
              <w:rPr>
                <w:rFonts w:ascii="宋体" w:eastAsia="宋体" w:hAnsi="宋体"/>
              </w:rPr>
            </w:pPr>
          </w:p>
        </w:tc>
        <w:tc>
          <w:tcPr>
            <w:tcW w:w="650" w:type="dxa"/>
            <w:tcBorders>
              <w:top w:val="single" w:sz="4" w:space="0" w:color="auto"/>
              <w:left w:val="single" w:sz="4" w:space="0" w:color="auto"/>
              <w:bottom w:val="single" w:sz="4" w:space="0" w:color="auto"/>
              <w:right w:val="single" w:sz="4" w:space="0" w:color="auto"/>
            </w:tcBorders>
            <w:vAlign w:val="center"/>
          </w:tcPr>
          <w:p w14:paraId="539D1340" w14:textId="77777777" w:rsidR="00D02725" w:rsidRDefault="00D02725">
            <w:pPr>
              <w:spacing w:line="500" w:lineRule="exact"/>
              <w:jc w:val="center"/>
              <w:rPr>
                <w:rFonts w:ascii="宋体" w:eastAsia="宋体" w:hAnsi="宋体"/>
              </w:rPr>
            </w:pPr>
          </w:p>
        </w:tc>
        <w:tc>
          <w:tcPr>
            <w:tcW w:w="939" w:type="dxa"/>
            <w:tcBorders>
              <w:top w:val="single" w:sz="4" w:space="0" w:color="auto"/>
              <w:left w:val="single" w:sz="4" w:space="0" w:color="auto"/>
              <w:bottom w:val="single" w:sz="4" w:space="0" w:color="auto"/>
              <w:right w:val="single" w:sz="4" w:space="0" w:color="auto"/>
            </w:tcBorders>
          </w:tcPr>
          <w:p w14:paraId="4BF8510C" w14:textId="77777777" w:rsidR="00D02725" w:rsidRDefault="00D02725">
            <w:pPr>
              <w:spacing w:line="500" w:lineRule="exact"/>
              <w:jc w:val="left"/>
              <w:rPr>
                <w:rFonts w:ascii="宋体" w:eastAsia="宋体" w:hAnsi="宋体"/>
              </w:rPr>
            </w:pPr>
          </w:p>
        </w:tc>
        <w:tc>
          <w:tcPr>
            <w:tcW w:w="888" w:type="dxa"/>
            <w:tcBorders>
              <w:top w:val="single" w:sz="4" w:space="0" w:color="auto"/>
              <w:left w:val="single" w:sz="4" w:space="0" w:color="auto"/>
              <w:bottom w:val="single" w:sz="4" w:space="0" w:color="auto"/>
              <w:right w:val="single" w:sz="4" w:space="0" w:color="auto"/>
            </w:tcBorders>
          </w:tcPr>
          <w:p w14:paraId="104A0830" w14:textId="77777777" w:rsidR="00D02725" w:rsidRDefault="00D02725">
            <w:pPr>
              <w:spacing w:line="500" w:lineRule="exact"/>
              <w:jc w:val="left"/>
              <w:rPr>
                <w:rFonts w:ascii="宋体" w:eastAsia="宋体" w:hAnsi="宋体"/>
              </w:rPr>
            </w:pPr>
          </w:p>
        </w:tc>
        <w:tc>
          <w:tcPr>
            <w:tcW w:w="957" w:type="dxa"/>
            <w:tcBorders>
              <w:top w:val="single" w:sz="4" w:space="0" w:color="auto"/>
              <w:left w:val="single" w:sz="4" w:space="0" w:color="auto"/>
              <w:bottom w:val="single" w:sz="4" w:space="0" w:color="auto"/>
              <w:right w:val="single" w:sz="4" w:space="0" w:color="auto"/>
            </w:tcBorders>
          </w:tcPr>
          <w:p w14:paraId="0328D037" w14:textId="77777777" w:rsidR="00D02725" w:rsidRDefault="00D02725">
            <w:pPr>
              <w:spacing w:line="500" w:lineRule="exact"/>
              <w:jc w:val="left"/>
              <w:rPr>
                <w:rFonts w:ascii="宋体" w:eastAsia="宋体" w:hAnsi="宋体"/>
              </w:rPr>
            </w:pPr>
          </w:p>
        </w:tc>
      </w:tr>
      <w:tr w:rsidR="00D02725" w14:paraId="486D3C45" w14:textId="77777777">
        <w:tc>
          <w:tcPr>
            <w:tcW w:w="2387" w:type="dxa"/>
            <w:gridSpan w:val="2"/>
            <w:tcBorders>
              <w:top w:val="single" w:sz="4" w:space="0" w:color="auto"/>
              <w:left w:val="single" w:sz="4" w:space="0" w:color="auto"/>
              <w:bottom w:val="single" w:sz="4" w:space="0" w:color="auto"/>
              <w:right w:val="single" w:sz="4" w:space="0" w:color="auto"/>
            </w:tcBorders>
          </w:tcPr>
          <w:p w14:paraId="58D665CA" w14:textId="77777777" w:rsidR="00D02725" w:rsidRDefault="000935A5">
            <w:pPr>
              <w:spacing w:line="500" w:lineRule="exact"/>
              <w:jc w:val="left"/>
              <w:rPr>
                <w:rFonts w:ascii="宋体" w:eastAsia="宋体" w:hAnsi="宋体"/>
              </w:rPr>
            </w:pPr>
            <w:bookmarkStart w:id="280" w:name="_Toc17638"/>
            <w:r>
              <w:rPr>
                <w:rFonts w:ascii="宋体" w:eastAsia="宋体" w:hAnsi="宋体" w:hint="eastAsia"/>
              </w:rPr>
              <w:t>最高投标限价：</w:t>
            </w:r>
          </w:p>
        </w:tc>
        <w:tc>
          <w:tcPr>
            <w:tcW w:w="5902" w:type="dxa"/>
            <w:gridSpan w:val="7"/>
            <w:tcBorders>
              <w:top w:val="single" w:sz="4" w:space="0" w:color="auto"/>
              <w:left w:val="single" w:sz="4" w:space="0" w:color="auto"/>
              <w:bottom w:val="single" w:sz="4" w:space="0" w:color="auto"/>
              <w:right w:val="single" w:sz="4" w:space="0" w:color="auto"/>
            </w:tcBorders>
          </w:tcPr>
          <w:p w14:paraId="340BEC19" w14:textId="77777777" w:rsidR="00D02725" w:rsidRDefault="00D02725">
            <w:pPr>
              <w:spacing w:line="500" w:lineRule="exact"/>
              <w:jc w:val="left"/>
              <w:rPr>
                <w:rFonts w:ascii="宋体" w:eastAsia="宋体" w:hAnsi="宋体"/>
              </w:rPr>
            </w:pPr>
          </w:p>
        </w:tc>
      </w:tr>
    </w:tbl>
    <w:bookmarkEnd w:id="280"/>
    <w:p w14:paraId="21ADFDF5" w14:textId="77777777" w:rsidR="00D02725" w:rsidRDefault="000935A5">
      <w:pPr>
        <w:spacing w:line="440" w:lineRule="exact"/>
        <w:rPr>
          <w:rFonts w:ascii="宋体" w:eastAsia="宋体" w:hAnsi="宋体"/>
        </w:rPr>
      </w:pPr>
      <w:r>
        <w:rPr>
          <w:rFonts w:ascii="宋体" w:eastAsia="宋体" w:hAnsi="宋体" w:hint="eastAsia"/>
        </w:rPr>
        <w:t xml:space="preserve">　　　招标人代表：               记录人：              监标人：       </w:t>
      </w:r>
    </w:p>
    <w:p w14:paraId="2AF46025" w14:textId="77777777" w:rsidR="00D02725" w:rsidRDefault="000935A5">
      <w:pPr>
        <w:spacing w:line="620" w:lineRule="exact"/>
        <w:jc w:val="right"/>
        <w:rPr>
          <w:rFonts w:ascii="宋体" w:eastAsia="宋体" w:hAnsi="宋体"/>
        </w:rPr>
      </w:pPr>
      <w:r>
        <w:rPr>
          <w:rFonts w:ascii="宋体" w:eastAsia="宋体" w:hAnsi="宋体" w:hint="eastAsia"/>
        </w:rPr>
        <w:t xml:space="preserve">       年       月       日</w:t>
      </w:r>
    </w:p>
    <w:p w14:paraId="7C19317F" w14:textId="77777777" w:rsidR="00D02725" w:rsidRDefault="000935A5">
      <w:pPr>
        <w:widowControl/>
        <w:jc w:val="left"/>
        <w:rPr>
          <w:rFonts w:ascii="宋体" w:eastAsia="宋体" w:hAnsi="宋体"/>
        </w:rPr>
      </w:pPr>
      <w:r>
        <w:rPr>
          <w:rFonts w:ascii="宋体" w:eastAsia="宋体" w:hAnsi="宋体"/>
        </w:rPr>
        <w:br w:type="page"/>
      </w:r>
    </w:p>
    <w:p w14:paraId="6D8CCEF8" w14:textId="77777777" w:rsidR="00D02725" w:rsidRDefault="000935A5">
      <w:pPr>
        <w:pStyle w:val="2"/>
        <w:rPr>
          <w:color w:val="auto"/>
        </w:rPr>
      </w:pPr>
      <w:bookmarkStart w:id="281" w:name="_Toc45266449"/>
      <w:bookmarkStart w:id="282" w:name="_Toc138238178"/>
      <w:bookmarkStart w:id="283" w:name="_Toc51055767"/>
      <w:r>
        <w:rPr>
          <w:rFonts w:hint="eastAsia"/>
          <w:color w:val="auto"/>
        </w:rPr>
        <w:lastRenderedPageBreak/>
        <w:t>附件二：问题澄清通知</w:t>
      </w:r>
      <w:bookmarkEnd w:id="281"/>
      <w:bookmarkEnd w:id="282"/>
      <w:bookmarkEnd w:id="283"/>
    </w:p>
    <w:p w14:paraId="4DECE76B" w14:textId="77777777" w:rsidR="00D02725" w:rsidRDefault="000935A5">
      <w:pPr>
        <w:spacing w:line="360" w:lineRule="auto"/>
        <w:ind w:right="-20"/>
        <w:jc w:val="center"/>
        <w:rPr>
          <w:rFonts w:ascii="宋体" w:eastAsia="宋体" w:hAnsi="宋体" w:cs="宋体"/>
          <w:sz w:val="24"/>
          <w:szCs w:val="24"/>
        </w:rPr>
      </w:pPr>
      <w:r>
        <w:rPr>
          <w:rFonts w:ascii="宋体" w:eastAsia="宋体" w:hAnsi="宋体" w:cs="宋体" w:hint="eastAsia"/>
          <w:sz w:val="24"/>
          <w:szCs w:val="24"/>
        </w:rPr>
        <w:t>问题澄</w:t>
      </w:r>
      <w:r>
        <w:rPr>
          <w:rFonts w:ascii="宋体" w:eastAsia="宋体" w:hAnsi="宋体" w:cs="宋体" w:hint="eastAsia"/>
          <w:spacing w:val="-3"/>
          <w:sz w:val="24"/>
          <w:szCs w:val="24"/>
        </w:rPr>
        <w:t>清</w:t>
      </w:r>
      <w:r>
        <w:rPr>
          <w:rFonts w:ascii="宋体" w:eastAsia="宋体" w:hAnsi="宋体" w:cs="宋体" w:hint="eastAsia"/>
          <w:sz w:val="24"/>
          <w:szCs w:val="24"/>
        </w:rPr>
        <w:t>通知</w:t>
      </w:r>
    </w:p>
    <w:p w14:paraId="1476E04C" w14:textId="77777777" w:rsidR="00D02725" w:rsidRDefault="000935A5">
      <w:pPr>
        <w:tabs>
          <w:tab w:val="left" w:pos="5740"/>
        </w:tabs>
        <w:spacing w:before="62" w:line="360" w:lineRule="auto"/>
        <w:ind w:left="2808" w:right="2811"/>
        <w:jc w:val="center"/>
        <w:rPr>
          <w:rFonts w:ascii="宋体" w:eastAsia="宋体" w:hAnsi="宋体" w:cs="宋体"/>
          <w:position w:val="-4"/>
          <w:sz w:val="24"/>
          <w:szCs w:val="24"/>
        </w:rPr>
      </w:pPr>
      <w:r>
        <w:rPr>
          <w:rFonts w:ascii="宋体" w:eastAsia="宋体" w:hAnsi="宋体" w:cs="宋体" w:hint="eastAsia"/>
          <w:position w:val="-4"/>
          <w:sz w:val="24"/>
          <w:szCs w:val="24"/>
        </w:rPr>
        <w:t>（编</w:t>
      </w:r>
      <w:r>
        <w:rPr>
          <w:rFonts w:ascii="宋体" w:eastAsia="宋体" w:hAnsi="宋体" w:cs="宋体" w:hint="eastAsia"/>
          <w:spacing w:val="-2"/>
          <w:position w:val="-4"/>
          <w:sz w:val="24"/>
          <w:szCs w:val="24"/>
        </w:rPr>
        <w:t>号</w:t>
      </w:r>
      <w:r>
        <w:rPr>
          <w:rFonts w:ascii="宋体" w:eastAsia="宋体" w:hAnsi="宋体" w:cs="宋体" w:hint="eastAsia"/>
          <w:position w:val="-4"/>
          <w:sz w:val="24"/>
          <w:szCs w:val="24"/>
        </w:rPr>
        <w:t>：</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spacing w:val="1"/>
          <w:position w:val="-4"/>
          <w:sz w:val="24"/>
          <w:szCs w:val="24"/>
          <w:u w:val="single"/>
        </w:rPr>
        <w:t xml:space="preserve">    </w:t>
      </w:r>
      <w:r>
        <w:rPr>
          <w:rFonts w:ascii="宋体" w:eastAsia="宋体" w:hAnsi="宋体" w:cs="宋体" w:hint="eastAsia"/>
          <w:position w:val="-4"/>
          <w:sz w:val="24"/>
          <w:szCs w:val="24"/>
        </w:rPr>
        <w:t>）</w:t>
      </w:r>
    </w:p>
    <w:p w14:paraId="2F8770B8" w14:textId="77777777" w:rsidR="00D02725" w:rsidRDefault="000935A5">
      <w:pPr>
        <w:tabs>
          <w:tab w:val="left" w:pos="2300"/>
        </w:tabs>
        <w:spacing w:line="360" w:lineRule="auto"/>
        <w:ind w:left="100" w:right="-20"/>
        <w:rPr>
          <w:rFonts w:ascii="宋体" w:eastAsia="宋体" w:hAnsi="宋体" w:cs="宋体"/>
          <w:sz w:val="24"/>
          <w:szCs w:val="24"/>
        </w:rPr>
      </w:pPr>
      <w:r>
        <w:rPr>
          <w:rFonts w:ascii="宋体" w:eastAsia="宋体" w:hAnsi="宋体" w:cs="宋体" w:hint="eastAsia"/>
          <w:w w:val="201"/>
          <w:position w:val="-2"/>
          <w:sz w:val="24"/>
          <w:szCs w:val="24"/>
          <w:u w:val="single"/>
        </w:rPr>
        <w:t xml:space="preserve"> </w:t>
      </w:r>
      <w:r>
        <w:rPr>
          <w:rFonts w:ascii="宋体" w:eastAsia="宋体" w:hAnsi="宋体" w:cs="宋体" w:hint="eastAsia"/>
          <w:position w:val="-2"/>
          <w:sz w:val="24"/>
          <w:szCs w:val="24"/>
          <w:u w:val="single"/>
        </w:rPr>
        <w:tab/>
      </w:r>
      <w:r>
        <w:rPr>
          <w:rFonts w:ascii="宋体" w:eastAsia="宋体" w:hAnsi="宋体" w:cs="宋体" w:hint="eastAsia"/>
          <w:spacing w:val="-2"/>
          <w:position w:val="-2"/>
          <w:sz w:val="24"/>
          <w:szCs w:val="24"/>
        </w:rPr>
        <w:t>（</w:t>
      </w:r>
      <w:r>
        <w:rPr>
          <w:rFonts w:ascii="宋体" w:eastAsia="宋体" w:hAnsi="宋体" w:cs="宋体" w:hint="eastAsia"/>
          <w:position w:val="-2"/>
          <w:sz w:val="24"/>
          <w:szCs w:val="24"/>
        </w:rPr>
        <w:t>投标</w:t>
      </w:r>
      <w:r>
        <w:rPr>
          <w:rFonts w:ascii="宋体" w:eastAsia="宋体" w:hAnsi="宋体" w:cs="宋体" w:hint="eastAsia"/>
          <w:spacing w:val="-2"/>
          <w:position w:val="-2"/>
          <w:sz w:val="24"/>
          <w:szCs w:val="24"/>
        </w:rPr>
        <w:t>人</w:t>
      </w:r>
      <w:r>
        <w:rPr>
          <w:rFonts w:ascii="宋体" w:eastAsia="宋体" w:hAnsi="宋体" w:cs="宋体" w:hint="eastAsia"/>
          <w:position w:val="-2"/>
          <w:sz w:val="24"/>
          <w:szCs w:val="24"/>
        </w:rPr>
        <w:t>名</w:t>
      </w:r>
      <w:r>
        <w:rPr>
          <w:rFonts w:ascii="宋体" w:eastAsia="宋体" w:hAnsi="宋体" w:cs="宋体" w:hint="eastAsia"/>
          <w:spacing w:val="-2"/>
          <w:position w:val="-2"/>
          <w:sz w:val="24"/>
          <w:szCs w:val="24"/>
        </w:rPr>
        <w:t>称</w:t>
      </w:r>
      <w:r>
        <w:rPr>
          <w:rFonts w:ascii="宋体" w:eastAsia="宋体" w:hAnsi="宋体" w:cs="宋体" w:hint="eastAsia"/>
          <w:spacing w:val="-106"/>
          <w:position w:val="-2"/>
          <w:sz w:val="24"/>
          <w:szCs w:val="24"/>
        </w:rPr>
        <w:t>）</w:t>
      </w:r>
      <w:r>
        <w:rPr>
          <w:rFonts w:ascii="宋体" w:eastAsia="宋体" w:hAnsi="宋体" w:cs="宋体" w:hint="eastAsia"/>
          <w:position w:val="-2"/>
          <w:sz w:val="24"/>
          <w:szCs w:val="24"/>
        </w:rPr>
        <w:t>：</w:t>
      </w:r>
    </w:p>
    <w:p w14:paraId="79FC03A7" w14:textId="77777777" w:rsidR="00D02725" w:rsidRDefault="000935A5">
      <w:pPr>
        <w:spacing w:line="360" w:lineRule="auto"/>
        <w:ind w:left="523" w:right="-20"/>
        <w:rPr>
          <w:rFonts w:ascii="宋体" w:eastAsia="宋体" w:hAnsi="宋体" w:cs="宋体"/>
          <w:sz w:val="24"/>
          <w:szCs w:val="24"/>
        </w:rPr>
      </w:pPr>
      <w:r>
        <w:rPr>
          <w:rFonts w:ascii="宋体" w:eastAsia="宋体" w:hAnsi="宋体" w:cs="宋体" w:hint="eastAsia"/>
          <w:position w:val="-1"/>
          <w:sz w:val="24"/>
          <w:szCs w:val="24"/>
        </w:rPr>
        <w:t>评标委员会</w:t>
      </w:r>
      <w:r>
        <w:rPr>
          <w:rFonts w:ascii="宋体" w:eastAsia="宋体" w:hAnsi="宋体" w:cs="宋体" w:hint="eastAsia"/>
          <w:spacing w:val="-2"/>
          <w:position w:val="-1"/>
          <w:sz w:val="24"/>
          <w:szCs w:val="24"/>
        </w:rPr>
        <w:t>对</w:t>
      </w:r>
      <w:r>
        <w:rPr>
          <w:rFonts w:ascii="宋体" w:eastAsia="宋体" w:hAnsi="宋体" w:cs="宋体" w:hint="eastAsia"/>
          <w:position w:val="-1"/>
          <w:sz w:val="24"/>
          <w:szCs w:val="24"/>
        </w:rPr>
        <w:t>你方</w:t>
      </w:r>
      <w:r>
        <w:rPr>
          <w:rFonts w:ascii="宋体" w:eastAsia="宋体" w:hAnsi="宋体" w:cs="宋体" w:hint="eastAsia"/>
          <w:spacing w:val="-2"/>
          <w:position w:val="-1"/>
          <w:sz w:val="24"/>
          <w:szCs w:val="24"/>
        </w:rPr>
        <w:t>的</w:t>
      </w:r>
      <w:r>
        <w:rPr>
          <w:rFonts w:ascii="宋体" w:eastAsia="宋体" w:hAnsi="宋体" w:cs="宋体" w:hint="eastAsia"/>
          <w:position w:val="-1"/>
          <w:sz w:val="24"/>
          <w:szCs w:val="24"/>
        </w:rPr>
        <w:t>投标文件进行了</w:t>
      </w:r>
      <w:r>
        <w:rPr>
          <w:rFonts w:ascii="宋体" w:eastAsia="宋体" w:hAnsi="宋体" w:cs="宋体" w:hint="eastAsia"/>
          <w:spacing w:val="-2"/>
          <w:position w:val="-1"/>
          <w:sz w:val="24"/>
          <w:szCs w:val="24"/>
        </w:rPr>
        <w:t>仔</w:t>
      </w:r>
      <w:r>
        <w:rPr>
          <w:rFonts w:ascii="宋体" w:eastAsia="宋体" w:hAnsi="宋体" w:cs="宋体" w:hint="eastAsia"/>
          <w:position w:val="-1"/>
          <w:sz w:val="24"/>
          <w:szCs w:val="24"/>
        </w:rPr>
        <w:t>细的</w:t>
      </w:r>
      <w:r>
        <w:rPr>
          <w:rFonts w:ascii="宋体" w:eastAsia="宋体" w:hAnsi="宋体" w:cs="宋体" w:hint="eastAsia"/>
          <w:spacing w:val="-2"/>
          <w:position w:val="-1"/>
          <w:sz w:val="24"/>
          <w:szCs w:val="24"/>
        </w:rPr>
        <w:t>审</w:t>
      </w:r>
      <w:r>
        <w:rPr>
          <w:rFonts w:ascii="宋体" w:eastAsia="宋体" w:hAnsi="宋体" w:cs="宋体" w:hint="eastAsia"/>
          <w:position w:val="-1"/>
          <w:sz w:val="24"/>
          <w:szCs w:val="24"/>
        </w:rPr>
        <w:t>查，现需你方对</w:t>
      </w:r>
      <w:r>
        <w:rPr>
          <w:rFonts w:ascii="宋体" w:eastAsia="宋体" w:hAnsi="宋体" w:cs="宋体" w:hint="eastAsia"/>
          <w:spacing w:val="-2"/>
          <w:position w:val="-1"/>
          <w:sz w:val="24"/>
          <w:szCs w:val="24"/>
        </w:rPr>
        <w:t>下</w:t>
      </w:r>
      <w:r>
        <w:rPr>
          <w:rFonts w:ascii="宋体" w:eastAsia="宋体" w:hAnsi="宋体" w:cs="宋体" w:hint="eastAsia"/>
          <w:position w:val="-1"/>
          <w:sz w:val="24"/>
          <w:szCs w:val="24"/>
        </w:rPr>
        <w:t>列问</w:t>
      </w:r>
      <w:r>
        <w:rPr>
          <w:rFonts w:ascii="宋体" w:eastAsia="宋体" w:hAnsi="宋体" w:cs="宋体" w:hint="eastAsia"/>
          <w:spacing w:val="-2"/>
          <w:position w:val="-1"/>
          <w:sz w:val="24"/>
          <w:szCs w:val="24"/>
        </w:rPr>
        <w:t>题</w:t>
      </w:r>
      <w:r>
        <w:rPr>
          <w:rFonts w:ascii="宋体" w:eastAsia="宋体" w:hAnsi="宋体" w:cs="宋体" w:hint="eastAsia"/>
          <w:position w:val="-1"/>
          <w:sz w:val="24"/>
          <w:szCs w:val="24"/>
        </w:rPr>
        <w:t>以书面形式予</w:t>
      </w:r>
      <w:r>
        <w:rPr>
          <w:rFonts w:ascii="宋体" w:eastAsia="宋体" w:hAnsi="宋体" w:cs="宋体" w:hint="eastAsia"/>
          <w:spacing w:val="-2"/>
          <w:position w:val="-1"/>
          <w:sz w:val="24"/>
          <w:szCs w:val="24"/>
        </w:rPr>
        <w:t>以</w:t>
      </w:r>
      <w:r>
        <w:rPr>
          <w:rFonts w:ascii="宋体" w:eastAsia="宋体" w:hAnsi="宋体" w:cs="宋体" w:hint="eastAsia"/>
          <w:position w:val="-1"/>
          <w:sz w:val="24"/>
          <w:szCs w:val="24"/>
        </w:rPr>
        <w:t>澄</w:t>
      </w:r>
      <w:r>
        <w:rPr>
          <w:rFonts w:ascii="宋体" w:eastAsia="宋体" w:hAnsi="宋体" w:cs="宋体" w:hint="eastAsia"/>
          <w:sz w:val="24"/>
          <w:szCs w:val="24"/>
        </w:rPr>
        <w:t>清、</w:t>
      </w:r>
      <w:r>
        <w:rPr>
          <w:rFonts w:ascii="宋体" w:eastAsia="宋体" w:hAnsi="宋体" w:cs="宋体" w:hint="eastAsia"/>
          <w:spacing w:val="-2"/>
          <w:sz w:val="24"/>
          <w:szCs w:val="24"/>
        </w:rPr>
        <w:t>说</w:t>
      </w:r>
      <w:r>
        <w:rPr>
          <w:rFonts w:ascii="宋体" w:eastAsia="宋体" w:hAnsi="宋体" w:cs="宋体" w:hint="eastAsia"/>
          <w:sz w:val="24"/>
          <w:szCs w:val="24"/>
        </w:rPr>
        <w:t>明</w:t>
      </w:r>
      <w:r>
        <w:rPr>
          <w:rFonts w:ascii="宋体" w:eastAsia="宋体" w:hAnsi="宋体" w:cs="宋体" w:hint="eastAsia"/>
          <w:spacing w:val="-2"/>
          <w:sz w:val="24"/>
          <w:szCs w:val="24"/>
        </w:rPr>
        <w:t>或</w:t>
      </w:r>
      <w:r>
        <w:rPr>
          <w:rFonts w:ascii="宋体" w:eastAsia="宋体" w:hAnsi="宋体" w:cs="宋体" w:hint="eastAsia"/>
          <w:sz w:val="24"/>
          <w:szCs w:val="24"/>
        </w:rPr>
        <w:t>补</w:t>
      </w:r>
      <w:r>
        <w:rPr>
          <w:rFonts w:ascii="宋体" w:eastAsia="宋体" w:hAnsi="宋体" w:cs="宋体" w:hint="eastAsia"/>
          <w:spacing w:val="-2"/>
          <w:sz w:val="24"/>
          <w:szCs w:val="24"/>
        </w:rPr>
        <w:t>正</w:t>
      </w:r>
      <w:r>
        <w:rPr>
          <w:rFonts w:ascii="宋体" w:eastAsia="宋体" w:hAnsi="宋体" w:cs="宋体" w:hint="eastAsia"/>
          <w:sz w:val="24"/>
          <w:szCs w:val="24"/>
        </w:rPr>
        <w:t>：</w:t>
      </w:r>
    </w:p>
    <w:p w14:paraId="54252271" w14:textId="77777777" w:rsidR="00D02725" w:rsidRDefault="000935A5">
      <w:pPr>
        <w:spacing w:line="360" w:lineRule="auto"/>
        <w:ind w:left="523" w:right="-20"/>
        <w:rPr>
          <w:rFonts w:ascii="宋体" w:eastAsia="宋体" w:hAnsi="宋体" w:cs="宋体"/>
          <w:sz w:val="24"/>
          <w:szCs w:val="24"/>
        </w:rPr>
      </w:pPr>
      <w:r>
        <w:rPr>
          <w:rFonts w:ascii="宋体" w:eastAsia="宋体" w:hAnsi="宋体" w:cs="宋体" w:hint="eastAsia"/>
          <w:sz w:val="24"/>
          <w:szCs w:val="24"/>
        </w:rPr>
        <w:t>1.</w:t>
      </w:r>
    </w:p>
    <w:p w14:paraId="2FA71DCC" w14:textId="77777777" w:rsidR="00D02725" w:rsidRDefault="000935A5">
      <w:pPr>
        <w:spacing w:line="360" w:lineRule="auto"/>
        <w:ind w:left="523" w:right="-20"/>
        <w:rPr>
          <w:rFonts w:ascii="宋体" w:eastAsia="宋体" w:hAnsi="宋体" w:cs="宋体"/>
          <w:sz w:val="24"/>
          <w:szCs w:val="24"/>
        </w:rPr>
      </w:pPr>
      <w:r>
        <w:rPr>
          <w:rFonts w:ascii="宋体" w:eastAsia="宋体" w:hAnsi="宋体" w:cs="宋体" w:hint="eastAsia"/>
          <w:sz w:val="24"/>
          <w:szCs w:val="24"/>
        </w:rPr>
        <w:t>2.</w:t>
      </w:r>
    </w:p>
    <w:p w14:paraId="392EDF4B" w14:textId="77777777" w:rsidR="00D02725" w:rsidRDefault="000935A5">
      <w:pPr>
        <w:spacing w:line="360" w:lineRule="auto"/>
        <w:ind w:left="628" w:right="-2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pacing w:val="-2"/>
          <w:sz w:val="24"/>
          <w:szCs w:val="24"/>
        </w:rPr>
        <w:t>.</w:t>
      </w:r>
      <w:r>
        <w:rPr>
          <w:rFonts w:ascii="宋体" w:eastAsia="宋体" w:hAnsi="宋体" w:cs="宋体" w:hint="eastAsia"/>
          <w:sz w:val="24"/>
          <w:szCs w:val="24"/>
        </w:rPr>
        <w:t>....</w:t>
      </w:r>
    </w:p>
    <w:p w14:paraId="56392553" w14:textId="77777777" w:rsidR="00D02725" w:rsidRDefault="000935A5">
      <w:pPr>
        <w:tabs>
          <w:tab w:val="left" w:pos="4600"/>
          <w:tab w:val="left" w:pos="5540"/>
          <w:tab w:val="left" w:pos="6480"/>
          <w:tab w:val="left" w:pos="7420"/>
        </w:tabs>
        <w:spacing w:line="360" w:lineRule="auto"/>
        <w:ind w:left="506" w:right="-20"/>
        <w:rPr>
          <w:rFonts w:ascii="宋体" w:eastAsia="宋体" w:hAnsi="宋体" w:cs="宋体"/>
          <w:sz w:val="24"/>
          <w:szCs w:val="24"/>
        </w:rPr>
      </w:pPr>
      <w:r>
        <w:rPr>
          <w:rFonts w:ascii="宋体" w:eastAsia="宋体" w:hAnsi="宋体" w:cs="宋体" w:hint="eastAsia"/>
          <w:position w:val="-4"/>
          <w:sz w:val="24"/>
          <w:szCs w:val="24"/>
        </w:rPr>
        <w:t>请将</w:t>
      </w:r>
      <w:r>
        <w:rPr>
          <w:rFonts w:ascii="宋体" w:eastAsia="宋体" w:hAnsi="宋体" w:cs="宋体" w:hint="eastAsia"/>
          <w:spacing w:val="-2"/>
          <w:position w:val="-4"/>
          <w:sz w:val="24"/>
          <w:szCs w:val="24"/>
        </w:rPr>
        <w:t>上</w:t>
      </w:r>
      <w:r>
        <w:rPr>
          <w:rFonts w:ascii="宋体" w:eastAsia="宋体" w:hAnsi="宋体" w:cs="宋体" w:hint="eastAsia"/>
          <w:position w:val="-4"/>
          <w:sz w:val="24"/>
          <w:szCs w:val="24"/>
        </w:rPr>
        <w:t>述</w:t>
      </w:r>
      <w:r>
        <w:rPr>
          <w:rFonts w:ascii="宋体" w:eastAsia="宋体" w:hAnsi="宋体" w:cs="宋体" w:hint="eastAsia"/>
          <w:spacing w:val="-2"/>
          <w:position w:val="-4"/>
          <w:sz w:val="24"/>
          <w:szCs w:val="24"/>
        </w:rPr>
        <w:t>问</w:t>
      </w:r>
      <w:r>
        <w:rPr>
          <w:rFonts w:ascii="宋体" w:eastAsia="宋体" w:hAnsi="宋体" w:cs="宋体" w:hint="eastAsia"/>
          <w:position w:val="-4"/>
          <w:sz w:val="24"/>
          <w:szCs w:val="24"/>
        </w:rPr>
        <w:t>题</w:t>
      </w:r>
      <w:r>
        <w:rPr>
          <w:rFonts w:ascii="宋体" w:eastAsia="宋体" w:hAnsi="宋体" w:cs="宋体" w:hint="eastAsia"/>
          <w:spacing w:val="-2"/>
          <w:position w:val="-4"/>
          <w:sz w:val="24"/>
          <w:szCs w:val="24"/>
        </w:rPr>
        <w:t>的</w:t>
      </w:r>
      <w:r>
        <w:rPr>
          <w:rFonts w:ascii="宋体" w:eastAsia="宋体" w:hAnsi="宋体" w:cs="宋体" w:hint="eastAsia"/>
          <w:position w:val="-4"/>
          <w:sz w:val="24"/>
          <w:szCs w:val="24"/>
        </w:rPr>
        <w:t>澄</w:t>
      </w:r>
      <w:r>
        <w:rPr>
          <w:rFonts w:ascii="宋体" w:eastAsia="宋体" w:hAnsi="宋体" w:cs="宋体" w:hint="eastAsia"/>
          <w:spacing w:val="-2"/>
          <w:position w:val="-4"/>
          <w:sz w:val="24"/>
          <w:szCs w:val="24"/>
        </w:rPr>
        <w:t>清</w:t>
      </w:r>
      <w:r>
        <w:rPr>
          <w:rFonts w:ascii="宋体" w:eastAsia="宋体" w:hAnsi="宋体" w:cs="宋体" w:hint="eastAsia"/>
          <w:position w:val="-4"/>
          <w:sz w:val="24"/>
          <w:szCs w:val="24"/>
        </w:rPr>
        <w:t>、</w:t>
      </w:r>
      <w:r>
        <w:rPr>
          <w:rFonts w:ascii="宋体" w:eastAsia="宋体" w:hAnsi="宋体" w:cs="宋体" w:hint="eastAsia"/>
          <w:spacing w:val="-2"/>
          <w:position w:val="-4"/>
          <w:sz w:val="24"/>
          <w:szCs w:val="24"/>
        </w:rPr>
        <w:t>说</w:t>
      </w:r>
      <w:r>
        <w:rPr>
          <w:rFonts w:ascii="宋体" w:eastAsia="宋体" w:hAnsi="宋体" w:cs="宋体" w:hint="eastAsia"/>
          <w:position w:val="-4"/>
          <w:sz w:val="24"/>
          <w:szCs w:val="24"/>
        </w:rPr>
        <w:t>明或</w:t>
      </w:r>
      <w:r>
        <w:rPr>
          <w:rFonts w:ascii="宋体" w:eastAsia="宋体" w:hAnsi="宋体" w:cs="宋体" w:hint="eastAsia"/>
          <w:spacing w:val="-2"/>
          <w:position w:val="-4"/>
          <w:sz w:val="24"/>
          <w:szCs w:val="24"/>
        </w:rPr>
        <w:t>补</w:t>
      </w:r>
      <w:r>
        <w:rPr>
          <w:rFonts w:ascii="宋体" w:eastAsia="宋体" w:hAnsi="宋体" w:cs="宋体" w:hint="eastAsia"/>
          <w:position w:val="-4"/>
          <w:sz w:val="24"/>
          <w:szCs w:val="24"/>
        </w:rPr>
        <w:t>正</w:t>
      </w:r>
      <w:r>
        <w:rPr>
          <w:rFonts w:ascii="宋体" w:eastAsia="宋体" w:hAnsi="宋体" w:cs="宋体" w:hint="eastAsia"/>
          <w:spacing w:val="-2"/>
          <w:position w:val="-4"/>
          <w:sz w:val="24"/>
          <w:szCs w:val="24"/>
        </w:rPr>
        <w:t>于</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position w:val="-4"/>
          <w:sz w:val="24"/>
          <w:szCs w:val="24"/>
        </w:rPr>
        <w:t>年</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position w:val="-4"/>
          <w:sz w:val="24"/>
          <w:szCs w:val="24"/>
        </w:rPr>
        <w:t>月</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spacing w:val="-2"/>
          <w:position w:val="-4"/>
          <w:sz w:val="24"/>
          <w:szCs w:val="24"/>
        </w:rPr>
        <w:t>日</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spacing w:val="-2"/>
          <w:position w:val="-4"/>
          <w:sz w:val="24"/>
          <w:szCs w:val="24"/>
        </w:rPr>
        <w:t>时</w:t>
      </w:r>
      <w:r>
        <w:rPr>
          <w:rFonts w:ascii="宋体" w:eastAsia="宋体" w:hAnsi="宋体" w:cs="宋体" w:hint="eastAsia"/>
          <w:position w:val="-4"/>
          <w:sz w:val="24"/>
          <w:szCs w:val="24"/>
        </w:rPr>
        <w:t>前递</w:t>
      </w:r>
      <w:r>
        <w:rPr>
          <w:rFonts w:ascii="宋体" w:eastAsia="宋体" w:hAnsi="宋体" w:cs="宋体" w:hint="eastAsia"/>
          <w:spacing w:val="-2"/>
          <w:position w:val="-4"/>
          <w:sz w:val="24"/>
          <w:szCs w:val="24"/>
        </w:rPr>
        <w:t>交</w:t>
      </w:r>
      <w:r>
        <w:rPr>
          <w:rFonts w:ascii="宋体" w:eastAsia="宋体" w:hAnsi="宋体" w:cs="宋体" w:hint="eastAsia"/>
          <w:position w:val="-4"/>
          <w:sz w:val="24"/>
          <w:szCs w:val="24"/>
        </w:rPr>
        <w:t>至</w:t>
      </w:r>
    </w:p>
    <w:p w14:paraId="6959BC43" w14:textId="77777777" w:rsidR="00D02725" w:rsidRDefault="000935A5">
      <w:pPr>
        <w:tabs>
          <w:tab w:val="left" w:pos="3040"/>
          <w:tab w:val="left" w:pos="7320"/>
        </w:tabs>
        <w:spacing w:line="360" w:lineRule="auto"/>
        <w:ind w:left="100" w:right="-20"/>
        <w:rPr>
          <w:rFonts w:ascii="宋体" w:eastAsia="宋体" w:hAnsi="宋体" w:cs="宋体"/>
          <w:sz w:val="24"/>
          <w:szCs w:val="24"/>
        </w:rPr>
      </w:pPr>
      <w:r>
        <w:rPr>
          <w:rFonts w:ascii="宋体" w:eastAsia="宋体" w:hAnsi="宋体" w:cs="宋体" w:hint="eastAsia"/>
          <w:w w:val="201"/>
          <w:position w:val="-2"/>
          <w:sz w:val="24"/>
          <w:szCs w:val="24"/>
          <w:u w:val="single"/>
        </w:rPr>
        <w:t xml:space="preserve"> </w:t>
      </w:r>
      <w:r>
        <w:rPr>
          <w:rFonts w:ascii="宋体" w:eastAsia="宋体" w:hAnsi="宋体" w:cs="宋体" w:hint="eastAsia"/>
          <w:position w:val="-2"/>
          <w:sz w:val="24"/>
          <w:szCs w:val="24"/>
          <w:u w:val="single"/>
        </w:rPr>
        <w:tab/>
      </w:r>
      <w:r>
        <w:rPr>
          <w:rFonts w:ascii="宋体" w:eastAsia="宋体" w:hAnsi="宋体" w:cs="宋体" w:hint="eastAsia"/>
          <w:position w:val="-2"/>
          <w:sz w:val="24"/>
          <w:szCs w:val="24"/>
        </w:rPr>
        <w:t>（</w:t>
      </w:r>
      <w:r>
        <w:rPr>
          <w:rFonts w:ascii="宋体" w:eastAsia="宋体" w:hAnsi="宋体" w:cs="宋体" w:hint="eastAsia"/>
          <w:spacing w:val="-2"/>
          <w:position w:val="-2"/>
          <w:sz w:val="24"/>
          <w:szCs w:val="24"/>
        </w:rPr>
        <w:t>详</w:t>
      </w:r>
      <w:r>
        <w:rPr>
          <w:rFonts w:ascii="宋体" w:eastAsia="宋体" w:hAnsi="宋体" w:cs="宋体" w:hint="eastAsia"/>
          <w:position w:val="-2"/>
          <w:sz w:val="24"/>
          <w:szCs w:val="24"/>
        </w:rPr>
        <w:t>细</w:t>
      </w:r>
      <w:r>
        <w:rPr>
          <w:rFonts w:ascii="宋体" w:eastAsia="宋体" w:hAnsi="宋体" w:cs="宋体" w:hint="eastAsia"/>
          <w:spacing w:val="-2"/>
          <w:position w:val="-2"/>
          <w:sz w:val="24"/>
          <w:szCs w:val="24"/>
        </w:rPr>
        <w:t>地址</w:t>
      </w:r>
      <w:r>
        <w:rPr>
          <w:rFonts w:ascii="宋体" w:eastAsia="宋体" w:hAnsi="宋体" w:cs="宋体" w:hint="eastAsia"/>
          <w:spacing w:val="-24"/>
          <w:position w:val="-2"/>
          <w:sz w:val="24"/>
          <w:szCs w:val="24"/>
        </w:rPr>
        <w:t>）</w:t>
      </w:r>
      <w:r>
        <w:rPr>
          <w:rFonts w:ascii="宋体" w:eastAsia="宋体" w:hAnsi="宋体" w:cs="宋体" w:hint="eastAsia"/>
          <w:spacing w:val="-2"/>
          <w:position w:val="-2"/>
          <w:sz w:val="24"/>
          <w:szCs w:val="24"/>
        </w:rPr>
        <w:t>或</w:t>
      </w:r>
      <w:r>
        <w:rPr>
          <w:rFonts w:ascii="宋体" w:eastAsia="宋体" w:hAnsi="宋体" w:cs="宋体" w:hint="eastAsia"/>
          <w:position w:val="-2"/>
          <w:sz w:val="24"/>
          <w:szCs w:val="24"/>
        </w:rPr>
        <w:t>传</w:t>
      </w:r>
      <w:r>
        <w:rPr>
          <w:rFonts w:ascii="宋体" w:eastAsia="宋体" w:hAnsi="宋体" w:cs="宋体" w:hint="eastAsia"/>
          <w:spacing w:val="-2"/>
          <w:position w:val="-2"/>
          <w:sz w:val="24"/>
          <w:szCs w:val="24"/>
        </w:rPr>
        <w:t>真</w:t>
      </w:r>
      <w:r>
        <w:rPr>
          <w:rFonts w:ascii="宋体" w:eastAsia="宋体" w:hAnsi="宋体" w:cs="宋体" w:hint="eastAsia"/>
          <w:position w:val="-2"/>
          <w:sz w:val="24"/>
          <w:szCs w:val="24"/>
        </w:rPr>
        <w:t>至</w:t>
      </w:r>
      <w:r>
        <w:rPr>
          <w:rFonts w:ascii="宋体" w:eastAsia="宋体" w:hAnsi="宋体" w:cs="宋体" w:hint="eastAsia"/>
          <w:position w:val="-2"/>
          <w:sz w:val="24"/>
          <w:szCs w:val="24"/>
          <w:u w:val="single"/>
        </w:rPr>
        <w:t xml:space="preserve"> </w:t>
      </w:r>
      <w:r>
        <w:rPr>
          <w:rFonts w:ascii="宋体" w:eastAsia="宋体" w:hAnsi="宋体" w:cs="宋体" w:hint="eastAsia"/>
          <w:spacing w:val="1"/>
          <w:position w:val="-2"/>
          <w:sz w:val="24"/>
          <w:szCs w:val="24"/>
          <w:u w:val="single"/>
        </w:rPr>
        <w:t xml:space="preserve"> </w:t>
      </w:r>
      <w:r>
        <w:rPr>
          <w:rFonts w:ascii="宋体" w:eastAsia="宋体" w:hAnsi="宋体" w:cs="宋体" w:hint="eastAsia"/>
          <w:position w:val="-2"/>
          <w:sz w:val="24"/>
          <w:szCs w:val="24"/>
          <w:u w:val="single"/>
        </w:rPr>
        <w:tab/>
      </w:r>
      <w:r>
        <w:rPr>
          <w:rFonts w:ascii="宋体" w:eastAsia="宋体" w:hAnsi="宋体" w:cs="宋体" w:hint="eastAsia"/>
          <w:position w:val="-2"/>
          <w:sz w:val="24"/>
          <w:szCs w:val="24"/>
        </w:rPr>
        <w:t>（</w:t>
      </w:r>
      <w:r>
        <w:rPr>
          <w:rFonts w:ascii="宋体" w:eastAsia="宋体" w:hAnsi="宋体" w:cs="宋体" w:hint="eastAsia"/>
          <w:spacing w:val="-2"/>
          <w:position w:val="-2"/>
          <w:sz w:val="24"/>
          <w:szCs w:val="24"/>
        </w:rPr>
        <w:t>传</w:t>
      </w:r>
      <w:r>
        <w:rPr>
          <w:rFonts w:ascii="宋体" w:eastAsia="宋体" w:hAnsi="宋体" w:cs="宋体" w:hint="eastAsia"/>
          <w:position w:val="-2"/>
          <w:sz w:val="24"/>
          <w:szCs w:val="24"/>
        </w:rPr>
        <w:t>真</w:t>
      </w:r>
      <w:r>
        <w:rPr>
          <w:rFonts w:ascii="宋体" w:eastAsia="宋体" w:hAnsi="宋体" w:cs="宋体" w:hint="eastAsia"/>
          <w:spacing w:val="-2"/>
          <w:position w:val="-2"/>
          <w:sz w:val="24"/>
          <w:szCs w:val="24"/>
        </w:rPr>
        <w:t>号码</w:t>
      </w:r>
      <w:r>
        <w:rPr>
          <w:rFonts w:ascii="宋体" w:eastAsia="宋体" w:hAnsi="宋体" w:cs="宋体" w:hint="eastAsia"/>
          <w:spacing w:val="-24"/>
          <w:position w:val="-2"/>
          <w:sz w:val="24"/>
          <w:szCs w:val="24"/>
        </w:rPr>
        <w:t>）</w:t>
      </w:r>
      <w:r>
        <w:rPr>
          <w:rFonts w:ascii="宋体" w:eastAsia="宋体" w:hAnsi="宋体" w:cs="宋体" w:hint="eastAsia"/>
          <w:position w:val="-2"/>
          <w:sz w:val="24"/>
          <w:szCs w:val="24"/>
        </w:rPr>
        <w:t>或通过</w:t>
      </w:r>
      <w:r>
        <w:rPr>
          <w:rFonts w:ascii="宋体" w:eastAsia="宋体" w:hAnsi="宋体" w:cs="宋体" w:hint="eastAsia"/>
          <w:spacing w:val="-2"/>
          <w:position w:val="-2"/>
          <w:sz w:val="24"/>
          <w:szCs w:val="24"/>
        </w:rPr>
        <w:t>下</w:t>
      </w:r>
      <w:r>
        <w:rPr>
          <w:rFonts w:ascii="宋体" w:eastAsia="宋体" w:hAnsi="宋体" w:cs="宋体" w:hint="eastAsia"/>
          <w:position w:val="-2"/>
          <w:sz w:val="24"/>
          <w:szCs w:val="24"/>
        </w:rPr>
        <w:t>载</w:t>
      </w:r>
      <w:r>
        <w:rPr>
          <w:rFonts w:ascii="宋体" w:eastAsia="宋体" w:hAnsi="宋体" w:cs="宋体" w:hint="eastAsia"/>
          <w:spacing w:val="-2"/>
          <w:position w:val="-2"/>
          <w:sz w:val="24"/>
          <w:szCs w:val="24"/>
        </w:rPr>
        <w:t>招</w:t>
      </w:r>
      <w:r>
        <w:rPr>
          <w:rFonts w:ascii="宋体" w:eastAsia="宋体" w:hAnsi="宋体" w:cs="宋体" w:hint="eastAsia"/>
          <w:position w:val="-2"/>
          <w:sz w:val="24"/>
          <w:szCs w:val="24"/>
        </w:rPr>
        <w:t>标</w:t>
      </w:r>
      <w:r>
        <w:rPr>
          <w:rFonts w:ascii="宋体" w:eastAsia="宋体" w:hAnsi="宋体" w:cs="宋体" w:hint="eastAsia"/>
          <w:spacing w:val="-2"/>
          <w:position w:val="-2"/>
          <w:sz w:val="24"/>
          <w:szCs w:val="24"/>
        </w:rPr>
        <w:t>文</w:t>
      </w:r>
      <w:r>
        <w:rPr>
          <w:rFonts w:ascii="宋体" w:eastAsia="宋体" w:hAnsi="宋体" w:cs="宋体" w:hint="eastAsia"/>
          <w:position w:val="-2"/>
          <w:sz w:val="24"/>
          <w:szCs w:val="24"/>
        </w:rPr>
        <w:t>件</w:t>
      </w:r>
      <w:r>
        <w:rPr>
          <w:rFonts w:ascii="宋体" w:eastAsia="宋体" w:hAnsi="宋体" w:cs="宋体" w:hint="eastAsia"/>
          <w:spacing w:val="-2"/>
          <w:position w:val="-2"/>
          <w:sz w:val="24"/>
          <w:szCs w:val="24"/>
        </w:rPr>
        <w:t>的</w:t>
      </w:r>
      <w:r>
        <w:rPr>
          <w:rFonts w:ascii="宋体" w:eastAsia="宋体" w:hAnsi="宋体" w:cs="宋体" w:hint="eastAsia"/>
          <w:position w:val="-2"/>
          <w:sz w:val="24"/>
          <w:szCs w:val="24"/>
        </w:rPr>
        <w:t>电</w:t>
      </w:r>
      <w:r>
        <w:rPr>
          <w:rFonts w:ascii="宋体" w:eastAsia="宋体" w:hAnsi="宋体" w:cs="宋体" w:hint="eastAsia"/>
          <w:spacing w:val="-2"/>
          <w:position w:val="-2"/>
          <w:sz w:val="24"/>
          <w:szCs w:val="24"/>
        </w:rPr>
        <w:t>子</w:t>
      </w:r>
      <w:r>
        <w:rPr>
          <w:rFonts w:ascii="宋体" w:eastAsia="宋体" w:hAnsi="宋体" w:cs="宋体" w:hint="eastAsia"/>
          <w:position w:val="-2"/>
          <w:sz w:val="24"/>
          <w:szCs w:val="24"/>
        </w:rPr>
        <w:t>招标</w:t>
      </w:r>
      <w:r>
        <w:rPr>
          <w:rFonts w:ascii="宋体" w:eastAsia="宋体" w:hAnsi="宋体" w:cs="宋体" w:hint="eastAsia"/>
          <w:spacing w:val="-2"/>
          <w:position w:val="-2"/>
          <w:sz w:val="24"/>
          <w:szCs w:val="24"/>
        </w:rPr>
        <w:t>交</w:t>
      </w:r>
      <w:r>
        <w:rPr>
          <w:rFonts w:ascii="宋体" w:eastAsia="宋体" w:hAnsi="宋体" w:cs="宋体" w:hint="eastAsia"/>
          <w:position w:val="-2"/>
          <w:sz w:val="24"/>
          <w:szCs w:val="24"/>
        </w:rPr>
        <w:t>易</w:t>
      </w:r>
      <w:r>
        <w:rPr>
          <w:rFonts w:ascii="宋体" w:eastAsia="宋体" w:hAnsi="宋体" w:cs="宋体" w:hint="eastAsia"/>
          <w:spacing w:val="-2"/>
          <w:position w:val="-2"/>
          <w:sz w:val="24"/>
          <w:szCs w:val="24"/>
        </w:rPr>
        <w:t>平</w:t>
      </w:r>
      <w:r>
        <w:rPr>
          <w:rFonts w:ascii="宋体" w:eastAsia="宋体" w:hAnsi="宋体" w:cs="宋体" w:hint="eastAsia"/>
          <w:position w:val="-2"/>
          <w:sz w:val="24"/>
          <w:szCs w:val="24"/>
        </w:rPr>
        <w:t>台</w:t>
      </w:r>
      <w:r>
        <w:rPr>
          <w:rFonts w:ascii="宋体" w:eastAsia="宋体" w:hAnsi="宋体" w:cs="宋体" w:hint="eastAsia"/>
          <w:spacing w:val="-2"/>
          <w:position w:val="-2"/>
          <w:sz w:val="24"/>
          <w:szCs w:val="24"/>
        </w:rPr>
        <w:t>上</w:t>
      </w:r>
      <w:r>
        <w:rPr>
          <w:rFonts w:ascii="宋体" w:eastAsia="宋体" w:hAnsi="宋体" w:cs="宋体" w:hint="eastAsia"/>
          <w:position w:val="-2"/>
          <w:sz w:val="24"/>
          <w:szCs w:val="24"/>
        </w:rPr>
        <w:t>传</w:t>
      </w:r>
      <w:r>
        <w:rPr>
          <w:rFonts w:ascii="宋体" w:eastAsia="宋体" w:hAnsi="宋体" w:cs="宋体" w:hint="eastAsia"/>
          <w:spacing w:val="-2"/>
          <w:position w:val="-2"/>
          <w:sz w:val="24"/>
          <w:szCs w:val="24"/>
        </w:rPr>
        <w:t>。</w:t>
      </w:r>
      <w:r>
        <w:rPr>
          <w:rFonts w:ascii="宋体" w:eastAsia="宋体" w:hAnsi="宋体" w:cs="宋体" w:hint="eastAsia"/>
          <w:position w:val="-2"/>
          <w:sz w:val="24"/>
          <w:szCs w:val="24"/>
        </w:rPr>
        <w:t>采</w:t>
      </w:r>
      <w:r>
        <w:rPr>
          <w:rFonts w:ascii="宋体" w:eastAsia="宋体" w:hAnsi="宋体" w:cs="宋体" w:hint="eastAsia"/>
          <w:spacing w:val="-2"/>
          <w:position w:val="-2"/>
          <w:sz w:val="24"/>
          <w:szCs w:val="24"/>
        </w:rPr>
        <w:t>用</w:t>
      </w:r>
      <w:r>
        <w:rPr>
          <w:rFonts w:ascii="宋体" w:eastAsia="宋体" w:hAnsi="宋体" w:cs="宋体" w:hint="eastAsia"/>
          <w:position w:val="-2"/>
          <w:sz w:val="24"/>
          <w:szCs w:val="24"/>
        </w:rPr>
        <w:t>传真</w:t>
      </w:r>
      <w:r>
        <w:rPr>
          <w:rFonts w:ascii="宋体" w:eastAsia="宋体" w:hAnsi="宋体" w:cs="宋体" w:hint="eastAsia"/>
          <w:spacing w:val="-2"/>
          <w:position w:val="-2"/>
          <w:sz w:val="24"/>
          <w:szCs w:val="24"/>
        </w:rPr>
        <w:t>方</w:t>
      </w:r>
      <w:r>
        <w:rPr>
          <w:rFonts w:ascii="宋体" w:eastAsia="宋体" w:hAnsi="宋体" w:cs="宋体" w:hint="eastAsia"/>
          <w:position w:val="-2"/>
          <w:sz w:val="24"/>
          <w:szCs w:val="24"/>
        </w:rPr>
        <w:t>式</w:t>
      </w:r>
      <w:r>
        <w:rPr>
          <w:rFonts w:ascii="宋体" w:eastAsia="宋体" w:hAnsi="宋体" w:cs="宋体" w:hint="eastAsia"/>
          <w:spacing w:val="-2"/>
          <w:position w:val="-2"/>
          <w:sz w:val="24"/>
          <w:szCs w:val="24"/>
        </w:rPr>
        <w:t>的</w:t>
      </w:r>
      <w:r>
        <w:rPr>
          <w:rFonts w:ascii="宋体" w:eastAsia="宋体" w:hAnsi="宋体" w:cs="宋体" w:hint="eastAsia"/>
          <w:position w:val="-2"/>
          <w:sz w:val="24"/>
          <w:szCs w:val="24"/>
        </w:rPr>
        <w:t>，</w:t>
      </w:r>
      <w:r>
        <w:rPr>
          <w:rFonts w:ascii="宋体" w:eastAsia="宋体" w:hAnsi="宋体" w:cs="宋体" w:hint="eastAsia"/>
          <w:spacing w:val="-2"/>
          <w:position w:val="-2"/>
          <w:sz w:val="24"/>
          <w:szCs w:val="24"/>
        </w:rPr>
        <w:t>应</w:t>
      </w:r>
      <w:r>
        <w:rPr>
          <w:rFonts w:ascii="宋体" w:eastAsia="宋体" w:hAnsi="宋体" w:cs="宋体" w:hint="eastAsia"/>
          <w:position w:val="-2"/>
          <w:sz w:val="24"/>
          <w:szCs w:val="24"/>
        </w:rPr>
        <w:t>在</w:t>
      </w:r>
      <w:r>
        <w:rPr>
          <w:rFonts w:ascii="宋体" w:eastAsia="宋体" w:hAnsi="宋体" w:cs="宋体" w:hint="eastAsia"/>
          <w:position w:val="-2"/>
          <w:sz w:val="24"/>
          <w:szCs w:val="24"/>
          <w:u w:val="single"/>
        </w:rPr>
        <w:t xml:space="preserve"> </w:t>
      </w:r>
      <w:r>
        <w:rPr>
          <w:rFonts w:ascii="宋体" w:eastAsia="宋体" w:hAnsi="宋体" w:cs="宋体" w:hint="eastAsia"/>
          <w:spacing w:val="1"/>
          <w:position w:val="-2"/>
          <w:sz w:val="24"/>
          <w:szCs w:val="24"/>
          <w:u w:val="single"/>
        </w:rPr>
        <w:t xml:space="preserve"> </w:t>
      </w:r>
      <w:r>
        <w:rPr>
          <w:rFonts w:ascii="宋体" w:eastAsia="宋体" w:hAnsi="宋体" w:cs="宋体" w:hint="eastAsia"/>
          <w:position w:val="-2"/>
          <w:sz w:val="24"/>
          <w:szCs w:val="24"/>
          <w:u w:val="single"/>
        </w:rPr>
        <w:tab/>
      </w:r>
      <w:r>
        <w:rPr>
          <w:rFonts w:ascii="宋体" w:eastAsia="宋体" w:hAnsi="宋体" w:cs="宋体" w:hint="eastAsia"/>
          <w:position w:val="-2"/>
          <w:sz w:val="24"/>
          <w:szCs w:val="24"/>
        </w:rPr>
        <w:t>年</w:t>
      </w:r>
      <w:r>
        <w:rPr>
          <w:rFonts w:ascii="宋体" w:eastAsia="宋体" w:hAnsi="宋体" w:cs="宋体" w:hint="eastAsia"/>
          <w:position w:val="-2"/>
          <w:sz w:val="24"/>
          <w:szCs w:val="24"/>
          <w:u w:val="single"/>
        </w:rPr>
        <w:t xml:space="preserve"> </w:t>
      </w:r>
      <w:r>
        <w:rPr>
          <w:rFonts w:ascii="宋体" w:eastAsia="宋体" w:hAnsi="宋体" w:cs="宋体" w:hint="eastAsia"/>
          <w:spacing w:val="1"/>
          <w:position w:val="-2"/>
          <w:sz w:val="24"/>
          <w:szCs w:val="24"/>
          <w:u w:val="single"/>
        </w:rPr>
        <w:t xml:space="preserve"> </w:t>
      </w:r>
      <w:r>
        <w:rPr>
          <w:rFonts w:ascii="宋体" w:eastAsia="宋体" w:hAnsi="宋体" w:cs="宋体" w:hint="eastAsia"/>
          <w:position w:val="-2"/>
          <w:sz w:val="24"/>
          <w:szCs w:val="24"/>
        </w:rPr>
        <w:t>月</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日</w:t>
      </w:r>
      <w:r>
        <w:rPr>
          <w:rFonts w:ascii="宋体" w:eastAsia="宋体" w:hAnsi="宋体" w:cs="宋体" w:hint="eastAsia"/>
          <w:position w:val="-2"/>
          <w:sz w:val="24"/>
          <w:szCs w:val="24"/>
          <w:u w:val="single"/>
        </w:rPr>
        <w:t xml:space="preserve">    </w:t>
      </w:r>
      <w:r>
        <w:rPr>
          <w:rFonts w:ascii="宋体" w:eastAsia="宋体" w:hAnsi="宋体" w:cs="宋体" w:hint="eastAsia"/>
          <w:spacing w:val="-2"/>
          <w:position w:val="-2"/>
          <w:sz w:val="24"/>
          <w:szCs w:val="24"/>
        </w:rPr>
        <w:t>时</w:t>
      </w:r>
      <w:r>
        <w:rPr>
          <w:rFonts w:ascii="宋体" w:eastAsia="宋体" w:hAnsi="宋体" w:cs="宋体" w:hint="eastAsia"/>
          <w:position w:val="-2"/>
          <w:sz w:val="24"/>
          <w:szCs w:val="24"/>
        </w:rPr>
        <w:t>前</w:t>
      </w:r>
      <w:r>
        <w:rPr>
          <w:rFonts w:ascii="宋体" w:eastAsia="宋体" w:hAnsi="宋体" w:cs="宋体" w:hint="eastAsia"/>
          <w:spacing w:val="-2"/>
          <w:position w:val="-2"/>
          <w:sz w:val="24"/>
          <w:szCs w:val="24"/>
        </w:rPr>
        <w:t>将</w:t>
      </w:r>
      <w:r>
        <w:rPr>
          <w:rFonts w:ascii="宋体" w:eastAsia="宋体" w:hAnsi="宋体" w:cs="宋体" w:hint="eastAsia"/>
          <w:position w:val="-2"/>
          <w:sz w:val="24"/>
          <w:szCs w:val="24"/>
        </w:rPr>
        <w:t>原件</w:t>
      </w:r>
      <w:r>
        <w:rPr>
          <w:rFonts w:ascii="宋体" w:eastAsia="宋体" w:hAnsi="宋体" w:cs="宋体" w:hint="eastAsia"/>
          <w:spacing w:val="-2"/>
          <w:position w:val="-2"/>
          <w:sz w:val="24"/>
          <w:szCs w:val="24"/>
        </w:rPr>
        <w:t>递</w:t>
      </w:r>
      <w:r>
        <w:rPr>
          <w:rFonts w:ascii="宋体" w:eastAsia="宋体" w:hAnsi="宋体" w:cs="宋体" w:hint="eastAsia"/>
          <w:position w:val="-2"/>
          <w:sz w:val="24"/>
          <w:szCs w:val="24"/>
        </w:rPr>
        <w:t>交</w:t>
      </w:r>
      <w:r>
        <w:rPr>
          <w:rFonts w:ascii="宋体" w:eastAsia="宋体" w:hAnsi="宋体" w:cs="宋体" w:hint="eastAsia"/>
          <w:spacing w:val="-2"/>
          <w:position w:val="-2"/>
          <w:sz w:val="24"/>
          <w:szCs w:val="24"/>
        </w:rPr>
        <w:t>至</w:t>
      </w:r>
      <w:r>
        <w:rPr>
          <w:rFonts w:ascii="宋体" w:eastAsia="宋体" w:hAnsi="宋体" w:cs="宋体" w:hint="eastAsia"/>
          <w:position w:val="-2"/>
          <w:sz w:val="24"/>
          <w:szCs w:val="24"/>
          <w:u w:val="single"/>
        </w:rPr>
        <w:t xml:space="preserve"> </w:t>
      </w:r>
      <w:r>
        <w:rPr>
          <w:rFonts w:ascii="宋体" w:eastAsia="宋体" w:hAnsi="宋体" w:cs="宋体" w:hint="eastAsia"/>
          <w:spacing w:val="1"/>
          <w:position w:val="-2"/>
          <w:sz w:val="24"/>
          <w:szCs w:val="24"/>
          <w:u w:val="single"/>
        </w:rPr>
        <w:t xml:space="preserve"> </w:t>
      </w:r>
      <w:r>
        <w:rPr>
          <w:rFonts w:ascii="宋体" w:eastAsia="宋体" w:hAnsi="宋体" w:cs="宋体" w:hint="eastAsia"/>
          <w:position w:val="-2"/>
          <w:sz w:val="24"/>
          <w:szCs w:val="24"/>
          <w:u w:val="single"/>
        </w:rPr>
        <w:tab/>
      </w:r>
      <w:r>
        <w:rPr>
          <w:rFonts w:ascii="宋体" w:eastAsia="宋体" w:hAnsi="宋体" w:cs="宋体" w:hint="eastAsia"/>
          <w:spacing w:val="-2"/>
          <w:position w:val="-2"/>
          <w:sz w:val="24"/>
          <w:szCs w:val="24"/>
        </w:rPr>
        <w:t>（</w:t>
      </w:r>
      <w:r>
        <w:rPr>
          <w:rFonts w:ascii="宋体" w:eastAsia="宋体" w:hAnsi="宋体" w:cs="宋体" w:hint="eastAsia"/>
          <w:position w:val="-2"/>
          <w:sz w:val="24"/>
          <w:szCs w:val="24"/>
        </w:rPr>
        <w:t>详</w:t>
      </w:r>
      <w:r>
        <w:rPr>
          <w:rFonts w:ascii="宋体" w:eastAsia="宋体" w:hAnsi="宋体" w:cs="宋体" w:hint="eastAsia"/>
          <w:spacing w:val="-2"/>
          <w:position w:val="-2"/>
          <w:sz w:val="24"/>
          <w:szCs w:val="24"/>
        </w:rPr>
        <w:t>细</w:t>
      </w:r>
      <w:r>
        <w:rPr>
          <w:rFonts w:ascii="宋体" w:eastAsia="宋体" w:hAnsi="宋体" w:cs="宋体" w:hint="eastAsia"/>
          <w:position w:val="-2"/>
          <w:sz w:val="24"/>
          <w:szCs w:val="24"/>
        </w:rPr>
        <w:t>地</w:t>
      </w:r>
      <w:r>
        <w:rPr>
          <w:rFonts w:ascii="宋体" w:eastAsia="宋体" w:hAnsi="宋体" w:cs="宋体" w:hint="eastAsia"/>
          <w:spacing w:val="-2"/>
          <w:position w:val="-2"/>
          <w:sz w:val="24"/>
          <w:szCs w:val="24"/>
        </w:rPr>
        <w:t>址</w:t>
      </w:r>
      <w:r>
        <w:rPr>
          <w:rFonts w:ascii="宋体" w:eastAsia="宋体" w:hAnsi="宋体" w:cs="宋体" w:hint="eastAsia"/>
          <w:spacing w:val="-106"/>
          <w:position w:val="-2"/>
          <w:sz w:val="24"/>
          <w:szCs w:val="24"/>
        </w:rPr>
        <w:t>）。</w:t>
      </w:r>
    </w:p>
    <w:p w14:paraId="329851BF" w14:textId="77777777" w:rsidR="00D02725" w:rsidRDefault="000935A5">
      <w:pPr>
        <w:spacing w:before="9" w:line="360" w:lineRule="auto"/>
        <w:rPr>
          <w:rFonts w:ascii="宋体" w:eastAsia="宋体" w:hAnsi="宋体" w:cs="宋体"/>
          <w:sz w:val="24"/>
          <w:szCs w:val="24"/>
        </w:rPr>
      </w:pPr>
      <w:r>
        <w:rPr>
          <w:rFonts w:ascii="宋体" w:eastAsia="宋体" w:hAnsi="宋体" w:cs="宋体" w:hint="eastAsia"/>
          <w:sz w:val="24"/>
          <w:szCs w:val="24"/>
        </w:rPr>
        <w:t xml:space="preserve"> </w:t>
      </w:r>
    </w:p>
    <w:p w14:paraId="1884EC73" w14:textId="77777777" w:rsidR="00D02725" w:rsidRDefault="00D02725">
      <w:pPr>
        <w:spacing w:before="9" w:line="360" w:lineRule="auto"/>
        <w:rPr>
          <w:rFonts w:ascii="宋体" w:eastAsia="宋体" w:hAnsi="宋体" w:cs="宋体"/>
          <w:sz w:val="24"/>
          <w:szCs w:val="24"/>
        </w:rPr>
      </w:pPr>
    </w:p>
    <w:p w14:paraId="3E6FA602" w14:textId="77777777" w:rsidR="00D02725" w:rsidRDefault="000935A5">
      <w:pPr>
        <w:tabs>
          <w:tab w:val="left" w:pos="7020"/>
        </w:tabs>
        <w:spacing w:line="360" w:lineRule="auto"/>
        <w:ind w:right="-20" w:firstLineChars="900" w:firstLine="2160"/>
        <w:rPr>
          <w:rFonts w:ascii="宋体" w:eastAsia="宋体" w:hAnsi="宋体" w:cs="宋体"/>
          <w:position w:val="-2"/>
          <w:sz w:val="24"/>
          <w:szCs w:val="24"/>
        </w:rPr>
      </w:pPr>
      <w:r>
        <w:rPr>
          <w:rFonts w:ascii="宋体" w:eastAsia="宋体" w:hAnsi="宋体" w:cs="宋体" w:hint="eastAsia"/>
          <w:position w:val="-2"/>
          <w:sz w:val="24"/>
          <w:szCs w:val="24"/>
        </w:rPr>
        <w:t>评标</w:t>
      </w:r>
      <w:r>
        <w:rPr>
          <w:rFonts w:ascii="宋体" w:eastAsia="宋体" w:hAnsi="宋体" w:cs="宋体" w:hint="eastAsia"/>
          <w:spacing w:val="-2"/>
          <w:position w:val="-2"/>
          <w:sz w:val="24"/>
          <w:szCs w:val="24"/>
        </w:rPr>
        <w:t>委</w:t>
      </w:r>
      <w:r>
        <w:rPr>
          <w:rFonts w:ascii="宋体" w:eastAsia="宋体" w:hAnsi="宋体" w:cs="宋体" w:hint="eastAsia"/>
          <w:position w:val="-2"/>
          <w:sz w:val="24"/>
          <w:szCs w:val="24"/>
        </w:rPr>
        <w:t>员</w:t>
      </w:r>
      <w:r>
        <w:rPr>
          <w:rFonts w:ascii="宋体" w:eastAsia="宋体" w:hAnsi="宋体" w:cs="宋体" w:hint="eastAsia"/>
          <w:spacing w:val="-2"/>
          <w:position w:val="-2"/>
          <w:sz w:val="24"/>
          <w:szCs w:val="24"/>
        </w:rPr>
        <w:t>会</w:t>
      </w:r>
      <w:r>
        <w:rPr>
          <w:rFonts w:ascii="宋体" w:eastAsia="宋体" w:hAnsi="宋体" w:cs="宋体" w:hint="eastAsia"/>
          <w:position w:val="-2"/>
          <w:sz w:val="24"/>
          <w:szCs w:val="24"/>
        </w:rPr>
        <w:t>授</w:t>
      </w:r>
      <w:r>
        <w:rPr>
          <w:rFonts w:ascii="宋体" w:eastAsia="宋体" w:hAnsi="宋体" w:cs="宋体" w:hint="eastAsia"/>
          <w:spacing w:val="-2"/>
          <w:position w:val="-2"/>
          <w:sz w:val="24"/>
          <w:szCs w:val="24"/>
        </w:rPr>
        <w:t>权</w:t>
      </w:r>
      <w:r>
        <w:rPr>
          <w:rFonts w:ascii="宋体" w:eastAsia="宋体" w:hAnsi="宋体" w:cs="宋体" w:hint="eastAsia"/>
          <w:position w:val="-2"/>
          <w:sz w:val="24"/>
          <w:szCs w:val="24"/>
        </w:rPr>
        <w:t>的</w:t>
      </w:r>
      <w:r>
        <w:rPr>
          <w:rFonts w:ascii="宋体" w:eastAsia="宋体" w:hAnsi="宋体" w:cs="宋体" w:hint="eastAsia"/>
          <w:spacing w:val="-2"/>
          <w:position w:val="-2"/>
          <w:sz w:val="24"/>
          <w:szCs w:val="24"/>
        </w:rPr>
        <w:t>招</w:t>
      </w:r>
      <w:r>
        <w:rPr>
          <w:rFonts w:ascii="宋体" w:eastAsia="宋体" w:hAnsi="宋体" w:cs="宋体" w:hint="eastAsia"/>
          <w:position w:val="-2"/>
          <w:sz w:val="24"/>
          <w:szCs w:val="24"/>
        </w:rPr>
        <w:t>标</w:t>
      </w:r>
      <w:r>
        <w:rPr>
          <w:rFonts w:ascii="宋体" w:eastAsia="宋体" w:hAnsi="宋体" w:cs="宋体" w:hint="eastAsia"/>
          <w:spacing w:val="-2"/>
          <w:position w:val="-2"/>
          <w:sz w:val="24"/>
          <w:szCs w:val="24"/>
        </w:rPr>
        <w:t>人</w:t>
      </w:r>
      <w:r>
        <w:rPr>
          <w:rFonts w:ascii="宋体" w:eastAsia="宋体" w:hAnsi="宋体" w:cs="宋体" w:hint="eastAsia"/>
          <w:position w:val="-2"/>
          <w:sz w:val="24"/>
          <w:szCs w:val="24"/>
        </w:rPr>
        <w:t>或招</w:t>
      </w:r>
      <w:r>
        <w:rPr>
          <w:rFonts w:ascii="宋体" w:eastAsia="宋体" w:hAnsi="宋体" w:cs="宋体" w:hint="eastAsia"/>
          <w:spacing w:val="-2"/>
          <w:position w:val="-2"/>
          <w:sz w:val="24"/>
          <w:szCs w:val="24"/>
        </w:rPr>
        <w:t>标</w:t>
      </w:r>
      <w:r>
        <w:rPr>
          <w:rFonts w:ascii="宋体" w:eastAsia="宋体" w:hAnsi="宋体" w:cs="宋体" w:hint="eastAsia"/>
          <w:position w:val="-2"/>
          <w:sz w:val="24"/>
          <w:szCs w:val="24"/>
        </w:rPr>
        <w:t>代</w:t>
      </w:r>
      <w:r>
        <w:rPr>
          <w:rFonts w:ascii="宋体" w:eastAsia="宋体" w:hAnsi="宋体" w:cs="宋体" w:hint="eastAsia"/>
          <w:spacing w:val="-2"/>
          <w:position w:val="-2"/>
          <w:sz w:val="24"/>
          <w:szCs w:val="24"/>
        </w:rPr>
        <w:t>理</w:t>
      </w:r>
      <w:r>
        <w:rPr>
          <w:rFonts w:ascii="宋体" w:eastAsia="宋体" w:hAnsi="宋体" w:cs="宋体" w:hint="eastAsia"/>
          <w:position w:val="-2"/>
          <w:sz w:val="24"/>
          <w:szCs w:val="24"/>
        </w:rPr>
        <w:t>机</w:t>
      </w:r>
      <w:r>
        <w:rPr>
          <w:rFonts w:ascii="宋体" w:eastAsia="宋体" w:hAnsi="宋体" w:cs="宋体" w:hint="eastAsia"/>
          <w:spacing w:val="-2"/>
          <w:position w:val="-2"/>
          <w:sz w:val="24"/>
          <w:szCs w:val="24"/>
        </w:rPr>
        <w:t>构</w:t>
      </w:r>
      <w:r>
        <w:rPr>
          <w:rFonts w:ascii="宋体" w:eastAsia="宋体" w:hAnsi="宋体" w:cs="宋体" w:hint="eastAsia"/>
          <w:position w:val="-2"/>
          <w:sz w:val="24"/>
          <w:szCs w:val="24"/>
        </w:rPr>
        <w:t>：</w:t>
      </w:r>
      <w:r>
        <w:rPr>
          <w:rFonts w:ascii="宋体" w:eastAsia="宋体" w:hAnsi="宋体" w:cs="宋体" w:hint="eastAsia"/>
          <w:position w:val="-2"/>
          <w:sz w:val="24"/>
          <w:szCs w:val="24"/>
          <w:u w:val="single"/>
        </w:rPr>
        <w:t xml:space="preserve"> </w:t>
      </w:r>
      <w:r>
        <w:rPr>
          <w:rFonts w:ascii="宋体" w:eastAsia="宋体" w:hAnsi="宋体" w:cs="宋体" w:hint="eastAsia"/>
          <w:spacing w:val="1"/>
          <w:position w:val="-2"/>
          <w:sz w:val="24"/>
          <w:szCs w:val="24"/>
          <w:u w:val="single"/>
        </w:rPr>
        <w:t xml:space="preserve">   </w:t>
      </w:r>
      <w:r>
        <w:rPr>
          <w:rFonts w:ascii="宋体" w:eastAsia="宋体" w:hAnsi="宋体" w:cs="宋体" w:hint="eastAsia"/>
          <w:position w:val="-2"/>
          <w:sz w:val="24"/>
          <w:szCs w:val="24"/>
        </w:rPr>
        <w:t>（签</w:t>
      </w:r>
      <w:r>
        <w:rPr>
          <w:rFonts w:ascii="宋体" w:eastAsia="宋体" w:hAnsi="宋体" w:cs="宋体" w:hint="eastAsia"/>
          <w:spacing w:val="-2"/>
          <w:position w:val="-2"/>
          <w:sz w:val="24"/>
          <w:szCs w:val="24"/>
        </w:rPr>
        <w:t>字</w:t>
      </w:r>
      <w:r>
        <w:rPr>
          <w:rFonts w:ascii="宋体" w:eastAsia="宋体" w:hAnsi="宋体" w:cs="宋体" w:hint="eastAsia"/>
          <w:position w:val="-2"/>
          <w:sz w:val="24"/>
          <w:szCs w:val="24"/>
        </w:rPr>
        <w:t>或</w:t>
      </w:r>
      <w:r>
        <w:rPr>
          <w:rFonts w:ascii="宋体" w:eastAsia="宋体" w:hAnsi="宋体" w:cs="宋体" w:hint="eastAsia"/>
          <w:spacing w:val="-2"/>
          <w:position w:val="-2"/>
          <w:sz w:val="24"/>
          <w:szCs w:val="24"/>
        </w:rPr>
        <w:t>盖</w:t>
      </w:r>
      <w:r>
        <w:rPr>
          <w:rFonts w:ascii="宋体" w:eastAsia="宋体" w:hAnsi="宋体" w:cs="宋体" w:hint="eastAsia"/>
          <w:position w:val="-2"/>
          <w:sz w:val="24"/>
          <w:szCs w:val="24"/>
        </w:rPr>
        <w:t>章）</w:t>
      </w:r>
    </w:p>
    <w:p w14:paraId="5C407756" w14:textId="77777777" w:rsidR="00D02725" w:rsidRDefault="000935A5">
      <w:pPr>
        <w:tabs>
          <w:tab w:val="left" w:pos="7020"/>
        </w:tabs>
        <w:spacing w:line="360" w:lineRule="auto"/>
        <w:ind w:right="-20" w:firstLineChars="900" w:firstLine="2160"/>
        <w:rPr>
          <w:rFonts w:ascii="宋体" w:eastAsia="宋体" w:hAnsi="宋体" w:cs="宋体"/>
          <w:sz w:val="24"/>
          <w:szCs w:val="24"/>
          <w:u w:val="single"/>
        </w:rPr>
      </w:pPr>
      <w:r>
        <w:rPr>
          <w:rFonts w:ascii="宋体" w:eastAsia="宋体" w:hAnsi="宋体" w:cs="宋体" w:hint="eastAsia"/>
          <w:position w:val="-2"/>
          <w:sz w:val="24"/>
          <w:szCs w:val="24"/>
        </w:rPr>
        <w:t>日期：</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年</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月</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日</w:t>
      </w:r>
    </w:p>
    <w:p w14:paraId="302F0B90" w14:textId="77777777" w:rsidR="00D02725" w:rsidRDefault="000935A5">
      <w:pPr>
        <w:widowControl/>
        <w:spacing w:line="360" w:lineRule="auto"/>
        <w:jc w:val="left"/>
        <w:rPr>
          <w:rFonts w:ascii="宋体" w:eastAsia="宋体" w:hAnsi="宋体"/>
          <w:bCs/>
          <w:sz w:val="24"/>
          <w:szCs w:val="24"/>
        </w:rPr>
      </w:pPr>
      <w:r>
        <w:rPr>
          <w:rFonts w:ascii="宋体" w:eastAsia="宋体" w:hAnsi="宋体"/>
          <w:bCs/>
          <w:sz w:val="24"/>
          <w:szCs w:val="24"/>
        </w:rPr>
        <w:br w:type="page"/>
      </w:r>
    </w:p>
    <w:p w14:paraId="17DB6DAE" w14:textId="77777777" w:rsidR="00D02725" w:rsidRDefault="00D02725">
      <w:pPr>
        <w:spacing w:line="360" w:lineRule="auto"/>
        <w:jc w:val="center"/>
        <w:rPr>
          <w:rFonts w:ascii="宋体" w:eastAsia="宋体" w:hAnsi="宋体"/>
        </w:rPr>
        <w:sectPr w:rsidR="00D02725" w:rsidSect="0073276C">
          <w:pgSz w:w="11906" w:h="16838"/>
          <w:pgMar w:top="1440" w:right="1800" w:bottom="1440" w:left="1800" w:header="720" w:footer="720" w:gutter="0"/>
          <w:cols w:space="720"/>
          <w:docGrid w:linePitch="285"/>
        </w:sectPr>
      </w:pPr>
    </w:p>
    <w:p w14:paraId="580B61EF" w14:textId="77777777" w:rsidR="00D02725" w:rsidRDefault="000935A5">
      <w:pPr>
        <w:pStyle w:val="2"/>
        <w:rPr>
          <w:color w:val="auto"/>
        </w:rPr>
      </w:pPr>
      <w:bookmarkStart w:id="284" w:name="_Toc45266450"/>
      <w:bookmarkStart w:id="285" w:name="_Toc51055768"/>
      <w:bookmarkStart w:id="286" w:name="_Toc138238179"/>
      <w:r>
        <w:rPr>
          <w:rFonts w:hint="eastAsia"/>
          <w:color w:val="auto"/>
        </w:rPr>
        <w:lastRenderedPageBreak/>
        <w:t>附件三：</w:t>
      </w:r>
      <w:bookmarkEnd w:id="284"/>
      <w:bookmarkEnd w:id="285"/>
      <w:r>
        <w:rPr>
          <w:rFonts w:hint="eastAsia"/>
          <w:color w:val="auto"/>
          <w:szCs w:val="28"/>
        </w:rPr>
        <w:t>问题的澄清</w:t>
      </w:r>
      <w:bookmarkEnd w:id="286"/>
    </w:p>
    <w:p w14:paraId="47B8F0BB" w14:textId="77777777" w:rsidR="00D02725" w:rsidRDefault="000935A5">
      <w:pPr>
        <w:spacing w:line="360" w:lineRule="auto"/>
        <w:ind w:right="-35"/>
        <w:jc w:val="center"/>
        <w:rPr>
          <w:rFonts w:ascii="宋体" w:eastAsia="宋体" w:hAnsi="宋体" w:cs="宋体"/>
          <w:sz w:val="24"/>
          <w:szCs w:val="24"/>
        </w:rPr>
      </w:pPr>
      <w:r>
        <w:rPr>
          <w:rFonts w:ascii="宋体" w:eastAsia="宋体" w:hAnsi="宋体" w:cs="宋体" w:hint="eastAsia"/>
          <w:sz w:val="24"/>
          <w:szCs w:val="24"/>
        </w:rPr>
        <w:t>问题的</w:t>
      </w:r>
      <w:r>
        <w:rPr>
          <w:rFonts w:ascii="宋体" w:eastAsia="宋体" w:hAnsi="宋体" w:cs="宋体" w:hint="eastAsia"/>
          <w:spacing w:val="-3"/>
          <w:sz w:val="24"/>
          <w:szCs w:val="24"/>
        </w:rPr>
        <w:t>澄</w:t>
      </w:r>
      <w:r>
        <w:rPr>
          <w:rFonts w:ascii="宋体" w:eastAsia="宋体" w:hAnsi="宋体" w:cs="宋体" w:hint="eastAsia"/>
          <w:sz w:val="24"/>
          <w:szCs w:val="24"/>
        </w:rPr>
        <w:t>清</w:t>
      </w:r>
    </w:p>
    <w:p w14:paraId="1CF806C9" w14:textId="77777777" w:rsidR="00D02725" w:rsidRDefault="000935A5">
      <w:pPr>
        <w:tabs>
          <w:tab w:val="left" w:pos="5940"/>
        </w:tabs>
        <w:spacing w:before="19" w:line="360" w:lineRule="auto"/>
        <w:ind w:left="3567" w:right="-20"/>
        <w:rPr>
          <w:rFonts w:ascii="宋体" w:eastAsia="宋体" w:hAnsi="宋体" w:cs="宋体"/>
          <w:position w:val="-4"/>
          <w:sz w:val="24"/>
          <w:szCs w:val="24"/>
        </w:rPr>
      </w:pPr>
      <w:r>
        <w:rPr>
          <w:rFonts w:ascii="宋体" w:eastAsia="宋体" w:hAnsi="宋体" w:cs="宋体" w:hint="eastAsia"/>
          <w:position w:val="-4"/>
          <w:sz w:val="24"/>
          <w:szCs w:val="24"/>
        </w:rPr>
        <w:t>（编</w:t>
      </w:r>
      <w:r>
        <w:rPr>
          <w:rFonts w:ascii="宋体" w:eastAsia="宋体" w:hAnsi="宋体" w:cs="宋体" w:hint="eastAsia"/>
          <w:spacing w:val="-2"/>
          <w:position w:val="-4"/>
          <w:sz w:val="24"/>
          <w:szCs w:val="24"/>
        </w:rPr>
        <w:t>号</w:t>
      </w:r>
      <w:r>
        <w:rPr>
          <w:rFonts w:ascii="宋体" w:eastAsia="宋体" w:hAnsi="宋体" w:cs="宋体" w:hint="eastAsia"/>
          <w:position w:val="-4"/>
          <w:sz w:val="24"/>
          <w:szCs w:val="24"/>
        </w:rPr>
        <w:t>：</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position w:val="-4"/>
          <w:sz w:val="24"/>
          <w:szCs w:val="24"/>
        </w:rPr>
        <w:t>）</w:t>
      </w:r>
    </w:p>
    <w:p w14:paraId="7229001E" w14:textId="77777777" w:rsidR="00D02725" w:rsidRDefault="00D02725">
      <w:pPr>
        <w:tabs>
          <w:tab w:val="left" w:pos="5940"/>
        </w:tabs>
        <w:spacing w:before="19" w:line="360" w:lineRule="auto"/>
        <w:ind w:left="3567" w:right="-20"/>
        <w:rPr>
          <w:rFonts w:ascii="宋体" w:eastAsia="宋体" w:hAnsi="宋体" w:cs="宋体"/>
          <w:sz w:val="24"/>
          <w:szCs w:val="24"/>
        </w:rPr>
      </w:pPr>
    </w:p>
    <w:p w14:paraId="29F67A75" w14:textId="77777777" w:rsidR="00D02725" w:rsidRDefault="000935A5">
      <w:pPr>
        <w:spacing w:line="360" w:lineRule="auto"/>
        <w:ind w:left="100" w:right="-20"/>
        <w:rPr>
          <w:rFonts w:ascii="宋体" w:eastAsia="宋体" w:hAnsi="宋体" w:cs="宋体"/>
          <w:sz w:val="24"/>
          <w:szCs w:val="24"/>
        </w:rPr>
      </w:pPr>
      <w:r>
        <w:rPr>
          <w:rFonts w:ascii="宋体" w:eastAsia="宋体" w:hAnsi="宋体" w:cs="宋体" w:hint="eastAsia"/>
          <w:position w:val="-1"/>
          <w:sz w:val="24"/>
          <w:szCs w:val="24"/>
        </w:rPr>
        <w:t>评标</w:t>
      </w:r>
      <w:r>
        <w:rPr>
          <w:rFonts w:ascii="宋体" w:eastAsia="宋体" w:hAnsi="宋体" w:cs="宋体" w:hint="eastAsia"/>
          <w:spacing w:val="-2"/>
          <w:position w:val="-1"/>
          <w:sz w:val="24"/>
          <w:szCs w:val="24"/>
        </w:rPr>
        <w:t>委</w:t>
      </w:r>
      <w:r>
        <w:rPr>
          <w:rFonts w:ascii="宋体" w:eastAsia="宋体" w:hAnsi="宋体" w:cs="宋体" w:hint="eastAsia"/>
          <w:position w:val="-1"/>
          <w:sz w:val="24"/>
          <w:szCs w:val="24"/>
        </w:rPr>
        <w:t>员</w:t>
      </w:r>
      <w:r>
        <w:rPr>
          <w:rFonts w:ascii="宋体" w:eastAsia="宋体" w:hAnsi="宋体" w:cs="宋体" w:hint="eastAsia"/>
          <w:spacing w:val="-3"/>
          <w:position w:val="-1"/>
          <w:sz w:val="24"/>
          <w:szCs w:val="24"/>
        </w:rPr>
        <w:t>会</w:t>
      </w:r>
      <w:r>
        <w:rPr>
          <w:rFonts w:ascii="宋体" w:eastAsia="宋体" w:hAnsi="宋体" w:cs="宋体" w:hint="eastAsia"/>
          <w:position w:val="-1"/>
          <w:sz w:val="24"/>
          <w:szCs w:val="24"/>
        </w:rPr>
        <w:t>：</w:t>
      </w:r>
    </w:p>
    <w:p w14:paraId="6FC4A235" w14:textId="77777777" w:rsidR="00D02725" w:rsidRDefault="000935A5">
      <w:pPr>
        <w:tabs>
          <w:tab w:val="left" w:pos="3460"/>
        </w:tabs>
        <w:spacing w:line="360" w:lineRule="auto"/>
        <w:ind w:left="523" w:right="-20"/>
        <w:rPr>
          <w:rFonts w:ascii="宋体" w:eastAsia="宋体" w:hAnsi="宋体" w:cs="宋体"/>
          <w:sz w:val="24"/>
          <w:szCs w:val="24"/>
        </w:rPr>
      </w:pPr>
      <w:r>
        <w:rPr>
          <w:rFonts w:ascii="宋体" w:eastAsia="宋体" w:hAnsi="宋体" w:cs="宋体" w:hint="eastAsia"/>
          <w:spacing w:val="-2"/>
          <w:position w:val="-4"/>
          <w:sz w:val="24"/>
          <w:szCs w:val="24"/>
        </w:rPr>
        <w:t>问</w:t>
      </w:r>
      <w:r>
        <w:rPr>
          <w:rFonts w:ascii="宋体" w:eastAsia="宋体" w:hAnsi="宋体" w:cs="宋体" w:hint="eastAsia"/>
          <w:position w:val="-4"/>
          <w:sz w:val="24"/>
          <w:szCs w:val="24"/>
        </w:rPr>
        <w:t>题</w:t>
      </w:r>
      <w:r>
        <w:rPr>
          <w:rFonts w:ascii="宋体" w:eastAsia="宋体" w:hAnsi="宋体" w:cs="宋体" w:hint="eastAsia"/>
          <w:spacing w:val="-2"/>
          <w:position w:val="-4"/>
          <w:sz w:val="24"/>
          <w:szCs w:val="24"/>
        </w:rPr>
        <w:t>澄</w:t>
      </w:r>
      <w:r>
        <w:rPr>
          <w:rFonts w:ascii="宋体" w:eastAsia="宋体" w:hAnsi="宋体" w:cs="宋体" w:hint="eastAsia"/>
          <w:position w:val="-4"/>
          <w:sz w:val="24"/>
          <w:szCs w:val="24"/>
        </w:rPr>
        <w:t>清</w:t>
      </w:r>
      <w:r>
        <w:rPr>
          <w:rFonts w:ascii="宋体" w:eastAsia="宋体" w:hAnsi="宋体" w:cs="宋体" w:hint="eastAsia"/>
          <w:spacing w:val="-2"/>
          <w:position w:val="-4"/>
          <w:sz w:val="24"/>
          <w:szCs w:val="24"/>
        </w:rPr>
        <w:t>通</w:t>
      </w:r>
      <w:r>
        <w:rPr>
          <w:rFonts w:ascii="宋体" w:eastAsia="宋体" w:hAnsi="宋体" w:cs="宋体" w:hint="eastAsia"/>
          <w:position w:val="-4"/>
          <w:sz w:val="24"/>
          <w:szCs w:val="24"/>
        </w:rPr>
        <w:t>知</w:t>
      </w:r>
      <w:r>
        <w:rPr>
          <w:rFonts w:ascii="宋体" w:eastAsia="宋体" w:hAnsi="宋体" w:cs="宋体" w:hint="eastAsia"/>
          <w:spacing w:val="-2"/>
          <w:position w:val="-4"/>
          <w:sz w:val="24"/>
          <w:szCs w:val="24"/>
        </w:rPr>
        <w:t>（</w:t>
      </w:r>
      <w:r>
        <w:rPr>
          <w:rFonts w:ascii="宋体" w:eastAsia="宋体" w:hAnsi="宋体" w:cs="宋体" w:hint="eastAsia"/>
          <w:position w:val="-4"/>
          <w:sz w:val="24"/>
          <w:szCs w:val="24"/>
        </w:rPr>
        <w:t>编</w:t>
      </w:r>
      <w:r>
        <w:rPr>
          <w:rFonts w:ascii="宋体" w:eastAsia="宋体" w:hAnsi="宋体" w:cs="宋体" w:hint="eastAsia"/>
          <w:spacing w:val="-2"/>
          <w:position w:val="-4"/>
          <w:sz w:val="24"/>
          <w:szCs w:val="24"/>
        </w:rPr>
        <w:t>号</w:t>
      </w:r>
      <w:r>
        <w:rPr>
          <w:rFonts w:ascii="宋体" w:eastAsia="宋体" w:hAnsi="宋体" w:cs="宋体" w:hint="eastAsia"/>
          <w:position w:val="-4"/>
          <w:sz w:val="24"/>
          <w:szCs w:val="24"/>
        </w:rPr>
        <w:t>：</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position w:val="-4"/>
          <w:sz w:val="24"/>
          <w:szCs w:val="24"/>
        </w:rPr>
        <w:t>）已收</w:t>
      </w:r>
      <w:r>
        <w:rPr>
          <w:rFonts w:ascii="宋体" w:eastAsia="宋体" w:hAnsi="宋体" w:cs="宋体" w:hint="eastAsia"/>
          <w:spacing w:val="-2"/>
          <w:position w:val="-4"/>
          <w:sz w:val="24"/>
          <w:szCs w:val="24"/>
        </w:rPr>
        <w:t>悉</w:t>
      </w:r>
      <w:r>
        <w:rPr>
          <w:rFonts w:ascii="宋体" w:eastAsia="宋体" w:hAnsi="宋体" w:cs="宋体" w:hint="eastAsia"/>
          <w:position w:val="-4"/>
          <w:sz w:val="24"/>
          <w:szCs w:val="24"/>
        </w:rPr>
        <w:t>，</w:t>
      </w:r>
      <w:r>
        <w:rPr>
          <w:rFonts w:ascii="宋体" w:eastAsia="宋体" w:hAnsi="宋体" w:cs="宋体" w:hint="eastAsia"/>
          <w:spacing w:val="-2"/>
          <w:position w:val="-4"/>
          <w:sz w:val="24"/>
          <w:szCs w:val="24"/>
        </w:rPr>
        <w:t>现</w:t>
      </w:r>
      <w:r>
        <w:rPr>
          <w:rFonts w:ascii="宋体" w:eastAsia="宋体" w:hAnsi="宋体" w:cs="宋体" w:hint="eastAsia"/>
          <w:position w:val="-4"/>
          <w:sz w:val="24"/>
          <w:szCs w:val="24"/>
        </w:rPr>
        <w:t>澄清</w:t>
      </w:r>
      <w:r>
        <w:rPr>
          <w:rFonts w:ascii="宋体" w:eastAsia="宋体" w:hAnsi="宋体" w:cs="宋体" w:hint="eastAsia"/>
          <w:spacing w:val="-2"/>
          <w:position w:val="-4"/>
          <w:sz w:val="24"/>
          <w:szCs w:val="24"/>
        </w:rPr>
        <w:t>、</w:t>
      </w:r>
      <w:r>
        <w:rPr>
          <w:rFonts w:ascii="宋体" w:eastAsia="宋体" w:hAnsi="宋体" w:cs="宋体" w:hint="eastAsia"/>
          <w:position w:val="-4"/>
          <w:sz w:val="24"/>
          <w:szCs w:val="24"/>
        </w:rPr>
        <w:t>说</w:t>
      </w:r>
      <w:r>
        <w:rPr>
          <w:rFonts w:ascii="宋体" w:eastAsia="宋体" w:hAnsi="宋体" w:cs="宋体" w:hint="eastAsia"/>
          <w:spacing w:val="-2"/>
          <w:position w:val="-4"/>
          <w:sz w:val="24"/>
          <w:szCs w:val="24"/>
        </w:rPr>
        <w:t>明</w:t>
      </w:r>
      <w:r>
        <w:rPr>
          <w:rFonts w:ascii="宋体" w:eastAsia="宋体" w:hAnsi="宋体" w:cs="宋体" w:hint="eastAsia"/>
          <w:position w:val="-4"/>
          <w:sz w:val="24"/>
          <w:szCs w:val="24"/>
        </w:rPr>
        <w:t>或</w:t>
      </w:r>
      <w:r>
        <w:rPr>
          <w:rFonts w:ascii="宋体" w:eastAsia="宋体" w:hAnsi="宋体" w:cs="宋体" w:hint="eastAsia"/>
          <w:spacing w:val="-2"/>
          <w:position w:val="-4"/>
          <w:sz w:val="24"/>
          <w:szCs w:val="24"/>
        </w:rPr>
        <w:t>补</w:t>
      </w:r>
      <w:r>
        <w:rPr>
          <w:rFonts w:ascii="宋体" w:eastAsia="宋体" w:hAnsi="宋体" w:cs="宋体" w:hint="eastAsia"/>
          <w:position w:val="-4"/>
          <w:sz w:val="24"/>
          <w:szCs w:val="24"/>
        </w:rPr>
        <w:t>正</w:t>
      </w:r>
      <w:r>
        <w:rPr>
          <w:rFonts w:ascii="宋体" w:eastAsia="宋体" w:hAnsi="宋体" w:cs="宋体" w:hint="eastAsia"/>
          <w:spacing w:val="-2"/>
          <w:position w:val="-4"/>
          <w:sz w:val="24"/>
          <w:szCs w:val="24"/>
        </w:rPr>
        <w:t>如</w:t>
      </w:r>
      <w:r>
        <w:rPr>
          <w:rFonts w:ascii="宋体" w:eastAsia="宋体" w:hAnsi="宋体" w:cs="宋体" w:hint="eastAsia"/>
          <w:position w:val="-4"/>
          <w:sz w:val="24"/>
          <w:szCs w:val="24"/>
        </w:rPr>
        <w:t>下：</w:t>
      </w:r>
    </w:p>
    <w:p w14:paraId="658FC4EF" w14:textId="77777777" w:rsidR="00D02725" w:rsidRDefault="000935A5">
      <w:pPr>
        <w:spacing w:line="360" w:lineRule="auto"/>
        <w:ind w:left="523" w:right="-20"/>
        <w:rPr>
          <w:rFonts w:ascii="宋体" w:eastAsia="宋体" w:hAnsi="宋体" w:cs="宋体"/>
          <w:sz w:val="24"/>
          <w:szCs w:val="24"/>
        </w:rPr>
      </w:pPr>
      <w:r>
        <w:rPr>
          <w:rFonts w:ascii="宋体" w:eastAsia="宋体" w:hAnsi="宋体" w:cs="宋体" w:hint="eastAsia"/>
          <w:sz w:val="24"/>
          <w:szCs w:val="24"/>
        </w:rPr>
        <w:t>1.</w:t>
      </w:r>
    </w:p>
    <w:p w14:paraId="5783046D" w14:textId="77777777" w:rsidR="00D02725" w:rsidRDefault="000935A5">
      <w:pPr>
        <w:spacing w:line="360" w:lineRule="auto"/>
        <w:ind w:left="523" w:right="-20"/>
        <w:rPr>
          <w:rFonts w:ascii="宋体" w:eastAsia="宋体" w:hAnsi="宋体" w:cs="宋体"/>
          <w:sz w:val="24"/>
          <w:szCs w:val="24"/>
        </w:rPr>
      </w:pPr>
      <w:r>
        <w:rPr>
          <w:rFonts w:ascii="宋体" w:eastAsia="宋体" w:hAnsi="宋体" w:cs="宋体" w:hint="eastAsia"/>
          <w:sz w:val="24"/>
          <w:szCs w:val="24"/>
        </w:rPr>
        <w:t>2.</w:t>
      </w:r>
    </w:p>
    <w:p w14:paraId="584DB040" w14:textId="77777777" w:rsidR="00D02725" w:rsidRDefault="000935A5">
      <w:pPr>
        <w:spacing w:line="360" w:lineRule="auto"/>
        <w:ind w:left="628" w:right="-2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pacing w:val="-2"/>
          <w:sz w:val="24"/>
          <w:szCs w:val="24"/>
        </w:rPr>
        <w:t>.</w:t>
      </w:r>
      <w:r>
        <w:rPr>
          <w:rFonts w:ascii="宋体" w:eastAsia="宋体" w:hAnsi="宋体" w:cs="宋体" w:hint="eastAsia"/>
          <w:sz w:val="24"/>
          <w:szCs w:val="24"/>
        </w:rPr>
        <w:t>....</w:t>
      </w:r>
    </w:p>
    <w:p w14:paraId="376F5B3F" w14:textId="77777777" w:rsidR="00D02725" w:rsidRDefault="000935A5">
      <w:pPr>
        <w:spacing w:line="360" w:lineRule="auto"/>
        <w:ind w:left="100" w:right="43" w:firstLine="420"/>
        <w:rPr>
          <w:rFonts w:ascii="宋体" w:eastAsia="宋体" w:hAnsi="宋体" w:cs="宋体"/>
          <w:sz w:val="24"/>
          <w:szCs w:val="24"/>
        </w:rPr>
      </w:pPr>
      <w:r>
        <w:rPr>
          <w:rFonts w:ascii="宋体" w:eastAsia="宋体" w:hAnsi="宋体" w:cs="宋体" w:hint="eastAsia"/>
          <w:sz w:val="24"/>
          <w:szCs w:val="24"/>
        </w:rPr>
        <w:t>上述问题澄清、说</w:t>
      </w:r>
      <w:r>
        <w:rPr>
          <w:rFonts w:ascii="宋体" w:eastAsia="宋体" w:hAnsi="宋体" w:cs="宋体" w:hint="eastAsia"/>
          <w:spacing w:val="-2"/>
          <w:sz w:val="24"/>
          <w:szCs w:val="24"/>
        </w:rPr>
        <w:t>明</w:t>
      </w:r>
      <w:r>
        <w:rPr>
          <w:rFonts w:ascii="宋体" w:eastAsia="宋体" w:hAnsi="宋体" w:cs="宋体" w:hint="eastAsia"/>
          <w:sz w:val="24"/>
          <w:szCs w:val="24"/>
        </w:rPr>
        <w:t>或</w:t>
      </w:r>
      <w:r>
        <w:rPr>
          <w:rFonts w:ascii="宋体" w:eastAsia="宋体" w:hAnsi="宋体" w:cs="宋体" w:hint="eastAsia"/>
          <w:spacing w:val="-2"/>
          <w:sz w:val="24"/>
          <w:szCs w:val="24"/>
        </w:rPr>
        <w:t>补</w:t>
      </w:r>
      <w:r>
        <w:rPr>
          <w:rFonts w:ascii="宋体" w:eastAsia="宋体" w:hAnsi="宋体" w:cs="宋体" w:hint="eastAsia"/>
          <w:sz w:val="24"/>
          <w:szCs w:val="24"/>
        </w:rPr>
        <w:t>正，不改变我方投</w:t>
      </w:r>
      <w:r>
        <w:rPr>
          <w:rFonts w:ascii="宋体" w:eastAsia="宋体" w:hAnsi="宋体" w:cs="宋体" w:hint="eastAsia"/>
          <w:spacing w:val="-2"/>
          <w:sz w:val="24"/>
          <w:szCs w:val="24"/>
        </w:rPr>
        <w:t>标</w:t>
      </w:r>
      <w:r>
        <w:rPr>
          <w:rFonts w:ascii="宋体" w:eastAsia="宋体" w:hAnsi="宋体" w:cs="宋体" w:hint="eastAsia"/>
          <w:sz w:val="24"/>
          <w:szCs w:val="24"/>
        </w:rPr>
        <w:t>文</w:t>
      </w:r>
      <w:r>
        <w:rPr>
          <w:rFonts w:ascii="宋体" w:eastAsia="宋体" w:hAnsi="宋体" w:cs="宋体" w:hint="eastAsia"/>
          <w:spacing w:val="-2"/>
          <w:sz w:val="24"/>
          <w:szCs w:val="24"/>
        </w:rPr>
        <w:t>件</w:t>
      </w:r>
      <w:r>
        <w:rPr>
          <w:rFonts w:ascii="宋体" w:eastAsia="宋体" w:hAnsi="宋体" w:cs="宋体" w:hint="eastAsia"/>
          <w:sz w:val="24"/>
          <w:szCs w:val="24"/>
        </w:rPr>
        <w:t>的实质性内容，构</w:t>
      </w:r>
      <w:r>
        <w:rPr>
          <w:rFonts w:ascii="宋体" w:eastAsia="宋体" w:hAnsi="宋体" w:cs="宋体" w:hint="eastAsia"/>
          <w:spacing w:val="-2"/>
          <w:sz w:val="24"/>
          <w:szCs w:val="24"/>
        </w:rPr>
        <w:t>成</w:t>
      </w:r>
      <w:r>
        <w:rPr>
          <w:rFonts w:ascii="宋体" w:eastAsia="宋体" w:hAnsi="宋体" w:cs="宋体" w:hint="eastAsia"/>
          <w:sz w:val="24"/>
          <w:szCs w:val="24"/>
        </w:rPr>
        <w:t>我</w:t>
      </w:r>
      <w:r>
        <w:rPr>
          <w:rFonts w:ascii="宋体" w:eastAsia="宋体" w:hAnsi="宋体" w:cs="宋体" w:hint="eastAsia"/>
          <w:spacing w:val="-2"/>
          <w:sz w:val="24"/>
          <w:szCs w:val="24"/>
        </w:rPr>
        <w:t>方</w:t>
      </w:r>
      <w:r>
        <w:rPr>
          <w:rFonts w:ascii="宋体" w:eastAsia="宋体" w:hAnsi="宋体" w:cs="宋体" w:hint="eastAsia"/>
          <w:sz w:val="24"/>
          <w:szCs w:val="24"/>
        </w:rPr>
        <w:t>投标文件的组成部</w:t>
      </w:r>
      <w:r>
        <w:rPr>
          <w:rFonts w:ascii="宋体" w:eastAsia="宋体" w:hAnsi="宋体" w:cs="宋体" w:hint="eastAsia"/>
          <w:spacing w:val="-2"/>
          <w:sz w:val="24"/>
          <w:szCs w:val="24"/>
        </w:rPr>
        <w:t>分</w:t>
      </w:r>
      <w:r>
        <w:rPr>
          <w:rFonts w:ascii="宋体" w:eastAsia="宋体" w:hAnsi="宋体" w:cs="宋体" w:hint="eastAsia"/>
          <w:sz w:val="24"/>
          <w:szCs w:val="24"/>
        </w:rPr>
        <w:t>。</w:t>
      </w:r>
    </w:p>
    <w:p w14:paraId="460C4B1D" w14:textId="77777777" w:rsidR="00D02725" w:rsidRDefault="00D02725">
      <w:pPr>
        <w:spacing w:line="360" w:lineRule="auto"/>
        <w:rPr>
          <w:rFonts w:ascii="宋体" w:eastAsia="宋体" w:hAnsi="宋体" w:cs="宋体"/>
          <w:sz w:val="24"/>
          <w:szCs w:val="24"/>
        </w:rPr>
      </w:pPr>
    </w:p>
    <w:p w14:paraId="60AA7F76" w14:textId="77777777" w:rsidR="00D02725" w:rsidRDefault="00D02725">
      <w:pPr>
        <w:spacing w:line="360" w:lineRule="auto"/>
        <w:rPr>
          <w:rFonts w:ascii="宋体" w:eastAsia="宋体" w:hAnsi="宋体" w:cs="宋体"/>
          <w:sz w:val="24"/>
          <w:szCs w:val="24"/>
        </w:rPr>
      </w:pPr>
    </w:p>
    <w:p w14:paraId="07E8A93D" w14:textId="77777777" w:rsidR="00D02725" w:rsidRDefault="00D02725">
      <w:pPr>
        <w:spacing w:line="360" w:lineRule="auto"/>
        <w:rPr>
          <w:rFonts w:ascii="宋体" w:eastAsia="宋体" w:hAnsi="宋体" w:cs="宋体"/>
          <w:sz w:val="24"/>
          <w:szCs w:val="24"/>
        </w:rPr>
      </w:pPr>
    </w:p>
    <w:p w14:paraId="03B134B3" w14:textId="77777777" w:rsidR="00D02725" w:rsidRDefault="000935A5">
      <w:pPr>
        <w:tabs>
          <w:tab w:val="left" w:pos="7140"/>
        </w:tabs>
        <w:spacing w:line="360" w:lineRule="auto"/>
        <w:ind w:left="3043" w:right="-20"/>
        <w:rPr>
          <w:rFonts w:ascii="宋体" w:eastAsia="宋体" w:hAnsi="宋体" w:cs="宋体"/>
          <w:sz w:val="24"/>
          <w:szCs w:val="24"/>
        </w:rPr>
      </w:pPr>
      <w:r>
        <w:rPr>
          <w:rFonts w:ascii="宋体" w:eastAsia="宋体" w:hAnsi="宋体" w:cs="宋体" w:hint="eastAsia"/>
          <w:position w:val="-4"/>
          <w:sz w:val="24"/>
          <w:szCs w:val="24"/>
        </w:rPr>
        <w:t>投</w:t>
      </w:r>
      <w:r>
        <w:rPr>
          <w:rFonts w:ascii="宋体" w:eastAsia="宋体" w:hAnsi="宋体" w:cs="宋体" w:hint="eastAsia"/>
          <w:spacing w:val="-2"/>
          <w:position w:val="-4"/>
          <w:sz w:val="24"/>
          <w:szCs w:val="24"/>
        </w:rPr>
        <w:t>标</w:t>
      </w:r>
      <w:r>
        <w:rPr>
          <w:rFonts w:ascii="宋体" w:eastAsia="宋体" w:hAnsi="宋体" w:cs="宋体" w:hint="eastAsia"/>
          <w:position w:val="-4"/>
          <w:sz w:val="24"/>
          <w:szCs w:val="24"/>
        </w:rPr>
        <w:t>人：</w:t>
      </w:r>
      <w:r>
        <w:rPr>
          <w:rFonts w:ascii="宋体" w:eastAsia="宋体" w:hAnsi="宋体" w:cs="宋体" w:hint="eastAsia"/>
          <w:position w:val="-4"/>
          <w:sz w:val="24"/>
          <w:szCs w:val="24"/>
          <w:u w:val="single"/>
        </w:rPr>
        <w:t xml:space="preserve"> </w:t>
      </w:r>
      <w:r>
        <w:rPr>
          <w:rFonts w:ascii="宋体" w:eastAsia="宋体" w:hAnsi="宋体" w:cs="宋体" w:hint="eastAsia"/>
          <w:spacing w:val="1"/>
          <w:position w:val="-4"/>
          <w:sz w:val="24"/>
          <w:szCs w:val="24"/>
          <w:u w:val="single"/>
        </w:rPr>
        <w:t xml:space="preserve"> </w:t>
      </w:r>
      <w:r>
        <w:rPr>
          <w:rFonts w:ascii="宋体" w:eastAsia="宋体" w:hAnsi="宋体" w:cs="宋体" w:hint="eastAsia"/>
          <w:position w:val="-4"/>
          <w:sz w:val="24"/>
          <w:szCs w:val="24"/>
          <w:u w:val="single"/>
        </w:rPr>
        <w:tab/>
      </w:r>
      <w:r>
        <w:rPr>
          <w:rFonts w:ascii="宋体" w:eastAsia="宋体" w:hAnsi="宋体" w:cs="宋体" w:hint="eastAsia"/>
          <w:position w:val="-4"/>
          <w:sz w:val="24"/>
          <w:szCs w:val="24"/>
        </w:rPr>
        <w:t>（盖</w:t>
      </w:r>
      <w:r>
        <w:rPr>
          <w:rFonts w:ascii="宋体" w:eastAsia="宋体" w:hAnsi="宋体" w:cs="宋体" w:hint="eastAsia"/>
          <w:spacing w:val="-2"/>
          <w:position w:val="-4"/>
          <w:sz w:val="24"/>
          <w:szCs w:val="24"/>
        </w:rPr>
        <w:t>单</w:t>
      </w:r>
      <w:r>
        <w:rPr>
          <w:rFonts w:ascii="宋体" w:eastAsia="宋体" w:hAnsi="宋体" w:cs="宋体" w:hint="eastAsia"/>
          <w:position w:val="-4"/>
          <w:sz w:val="24"/>
          <w:szCs w:val="24"/>
        </w:rPr>
        <w:t>位</w:t>
      </w:r>
      <w:r>
        <w:rPr>
          <w:rFonts w:ascii="宋体" w:eastAsia="宋体" w:hAnsi="宋体" w:cs="宋体" w:hint="eastAsia"/>
          <w:spacing w:val="-2"/>
          <w:position w:val="-4"/>
          <w:sz w:val="24"/>
          <w:szCs w:val="24"/>
        </w:rPr>
        <w:t>章</w:t>
      </w:r>
      <w:r>
        <w:rPr>
          <w:rFonts w:ascii="宋体" w:eastAsia="宋体" w:hAnsi="宋体" w:cs="宋体" w:hint="eastAsia"/>
          <w:position w:val="-4"/>
          <w:sz w:val="24"/>
          <w:szCs w:val="24"/>
        </w:rPr>
        <w:t>）</w:t>
      </w:r>
    </w:p>
    <w:p w14:paraId="403F5898" w14:textId="77777777" w:rsidR="00D02725" w:rsidRDefault="000935A5">
      <w:pPr>
        <w:tabs>
          <w:tab w:val="left" w:pos="6600"/>
        </w:tabs>
        <w:spacing w:line="360" w:lineRule="auto"/>
        <w:ind w:left="3041" w:right="-20"/>
        <w:rPr>
          <w:rFonts w:ascii="宋体" w:eastAsia="宋体" w:hAnsi="宋体" w:cs="宋体"/>
          <w:sz w:val="24"/>
          <w:szCs w:val="24"/>
        </w:rPr>
      </w:pPr>
      <w:r>
        <w:rPr>
          <w:rFonts w:ascii="宋体" w:eastAsia="宋体" w:hAnsi="宋体" w:cs="宋体" w:hint="eastAsia"/>
          <w:position w:val="-2"/>
          <w:sz w:val="24"/>
          <w:szCs w:val="24"/>
        </w:rPr>
        <w:t>法</w:t>
      </w:r>
      <w:r>
        <w:rPr>
          <w:rFonts w:ascii="宋体" w:eastAsia="宋体" w:hAnsi="宋体" w:cs="宋体" w:hint="eastAsia"/>
          <w:spacing w:val="-2"/>
          <w:position w:val="-2"/>
          <w:sz w:val="24"/>
          <w:szCs w:val="24"/>
        </w:rPr>
        <w:t>定</w:t>
      </w:r>
      <w:r>
        <w:rPr>
          <w:rFonts w:ascii="宋体" w:eastAsia="宋体" w:hAnsi="宋体" w:cs="宋体" w:hint="eastAsia"/>
          <w:position w:val="-2"/>
          <w:sz w:val="24"/>
          <w:szCs w:val="24"/>
        </w:rPr>
        <w:t>代</w:t>
      </w:r>
      <w:r>
        <w:rPr>
          <w:rFonts w:ascii="宋体" w:eastAsia="宋体" w:hAnsi="宋体" w:cs="宋体" w:hint="eastAsia"/>
          <w:spacing w:val="-2"/>
          <w:position w:val="-2"/>
          <w:sz w:val="24"/>
          <w:szCs w:val="24"/>
        </w:rPr>
        <w:t>表</w:t>
      </w:r>
      <w:r>
        <w:rPr>
          <w:rFonts w:ascii="宋体" w:eastAsia="宋体" w:hAnsi="宋体" w:cs="宋体" w:hint="eastAsia"/>
          <w:position w:val="-2"/>
          <w:sz w:val="24"/>
          <w:szCs w:val="24"/>
        </w:rPr>
        <w:t>人</w:t>
      </w:r>
      <w:r>
        <w:rPr>
          <w:rFonts w:ascii="宋体" w:eastAsia="宋体" w:hAnsi="宋体" w:cs="宋体" w:hint="eastAsia"/>
          <w:spacing w:val="-2"/>
          <w:position w:val="-2"/>
          <w:sz w:val="24"/>
          <w:szCs w:val="24"/>
        </w:rPr>
        <w:t>或</w:t>
      </w:r>
      <w:r>
        <w:rPr>
          <w:rFonts w:ascii="宋体" w:eastAsia="宋体" w:hAnsi="宋体" w:cs="宋体" w:hint="eastAsia"/>
          <w:position w:val="-2"/>
          <w:sz w:val="24"/>
          <w:szCs w:val="24"/>
        </w:rPr>
        <w:t>其</w:t>
      </w:r>
      <w:r>
        <w:rPr>
          <w:rFonts w:ascii="宋体" w:eastAsia="宋体" w:hAnsi="宋体" w:cs="宋体" w:hint="eastAsia"/>
          <w:spacing w:val="-2"/>
          <w:position w:val="-2"/>
          <w:sz w:val="24"/>
          <w:szCs w:val="24"/>
        </w:rPr>
        <w:t>委</w:t>
      </w:r>
      <w:r>
        <w:rPr>
          <w:rFonts w:ascii="宋体" w:eastAsia="宋体" w:hAnsi="宋体" w:cs="宋体" w:hint="eastAsia"/>
          <w:position w:val="-2"/>
          <w:sz w:val="24"/>
          <w:szCs w:val="24"/>
        </w:rPr>
        <w:t>托</w:t>
      </w:r>
      <w:r>
        <w:rPr>
          <w:rFonts w:ascii="宋体" w:eastAsia="宋体" w:hAnsi="宋体" w:cs="宋体" w:hint="eastAsia"/>
          <w:spacing w:val="-2"/>
          <w:position w:val="-2"/>
          <w:sz w:val="24"/>
          <w:szCs w:val="24"/>
        </w:rPr>
        <w:t>代理</w:t>
      </w:r>
      <w:r>
        <w:rPr>
          <w:rFonts w:ascii="宋体" w:eastAsia="宋体" w:hAnsi="宋体" w:cs="宋体" w:hint="eastAsia"/>
          <w:position w:val="-2"/>
          <w:sz w:val="24"/>
          <w:szCs w:val="24"/>
        </w:rPr>
        <w:t>人：</w:t>
      </w:r>
      <w:r>
        <w:rPr>
          <w:rFonts w:ascii="宋体" w:eastAsia="宋体" w:hAnsi="宋体" w:cs="宋体" w:hint="eastAsia"/>
          <w:position w:val="-2"/>
          <w:sz w:val="24"/>
          <w:szCs w:val="24"/>
          <w:u w:val="single"/>
        </w:rPr>
        <w:t xml:space="preserve"> </w:t>
      </w:r>
      <w:r>
        <w:rPr>
          <w:rFonts w:ascii="宋体" w:eastAsia="宋体" w:hAnsi="宋体" w:cs="宋体" w:hint="eastAsia"/>
          <w:spacing w:val="1"/>
          <w:position w:val="-2"/>
          <w:sz w:val="24"/>
          <w:szCs w:val="24"/>
          <w:u w:val="single"/>
        </w:rPr>
        <w:t xml:space="preserve">     </w:t>
      </w:r>
      <w:r>
        <w:rPr>
          <w:rFonts w:ascii="宋体" w:eastAsia="宋体" w:hAnsi="宋体" w:cs="宋体" w:hint="eastAsia"/>
          <w:position w:val="-2"/>
          <w:sz w:val="24"/>
          <w:szCs w:val="24"/>
          <w:u w:val="single"/>
        </w:rPr>
        <w:tab/>
      </w:r>
      <w:r>
        <w:rPr>
          <w:rFonts w:ascii="宋体" w:eastAsia="宋体" w:hAnsi="宋体" w:cs="宋体" w:hint="eastAsia"/>
          <w:spacing w:val="-2"/>
          <w:position w:val="-2"/>
          <w:sz w:val="24"/>
          <w:szCs w:val="24"/>
        </w:rPr>
        <w:t>（</w:t>
      </w:r>
      <w:r>
        <w:rPr>
          <w:rFonts w:ascii="宋体" w:eastAsia="宋体" w:hAnsi="宋体" w:cs="宋体" w:hint="eastAsia"/>
          <w:position w:val="-2"/>
          <w:sz w:val="24"/>
          <w:szCs w:val="24"/>
        </w:rPr>
        <w:t>签</w:t>
      </w:r>
      <w:r>
        <w:rPr>
          <w:rFonts w:ascii="宋体" w:eastAsia="宋体" w:hAnsi="宋体" w:cs="宋体" w:hint="eastAsia"/>
          <w:spacing w:val="-2"/>
          <w:position w:val="-2"/>
          <w:sz w:val="24"/>
          <w:szCs w:val="24"/>
        </w:rPr>
        <w:t>字</w:t>
      </w:r>
      <w:r>
        <w:rPr>
          <w:rFonts w:ascii="宋体" w:eastAsia="宋体" w:hAnsi="宋体" w:cs="宋体" w:hint="eastAsia"/>
          <w:position w:val="-2"/>
          <w:sz w:val="24"/>
          <w:szCs w:val="24"/>
        </w:rPr>
        <w:t>）</w:t>
      </w:r>
    </w:p>
    <w:p w14:paraId="5936A771" w14:textId="77777777" w:rsidR="00D02725" w:rsidRDefault="000935A5">
      <w:pPr>
        <w:tabs>
          <w:tab w:val="left" w:pos="7020"/>
        </w:tabs>
        <w:spacing w:line="360" w:lineRule="auto"/>
        <w:ind w:right="-20" w:firstLineChars="1250" w:firstLine="3000"/>
        <w:rPr>
          <w:rFonts w:ascii="宋体" w:eastAsia="宋体" w:hAnsi="宋体" w:cs="宋体"/>
          <w:position w:val="-2"/>
          <w:sz w:val="24"/>
          <w:szCs w:val="24"/>
        </w:rPr>
      </w:pPr>
      <w:r>
        <w:rPr>
          <w:rFonts w:ascii="宋体" w:eastAsia="宋体" w:hAnsi="宋体" w:cs="宋体" w:hint="eastAsia"/>
          <w:position w:val="-2"/>
          <w:sz w:val="24"/>
          <w:szCs w:val="24"/>
        </w:rPr>
        <w:t>日期：</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年</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月</w:t>
      </w:r>
      <w:r>
        <w:rPr>
          <w:rFonts w:ascii="宋体" w:eastAsia="宋体" w:hAnsi="宋体" w:cs="宋体" w:hint="eastAsia"/>
          <w:position w:val="-2"/>
          <w:sz w:val="24"/>
          <w:szCs w:val="24"/>
          <w:u w:val="single"/>
        </w:rPr>
        <w:t xml:space="preserve">    </w:t>
      </w:r>
      <w:r>
        <w:rPr>
          <w:rFonts w:ascii="宋体" w:eastAsia="宋体" w:hAnsi="宋体" w:cs="宋体" w:hint="eastAsia"/>
          <w:position w:val="-2"/>
          <w:sz w:val="24"/>
          <w:szCs w:val="24"/>
        </w:rPr>
        <w:t>日</w:t>
      </w:r>
    </w:p>
    <w:p w14:paraId="20C28D4B" w14:textId="77777777" w:rsidR="00D02725" w:rsidRDefault="00D02725">
      <w:pPr>
        <w:spacing w:line="360" w:lineRule="auto"/>
        <w:jc w:val="center"/>
        <w:rPr>
          <w:rFonts w:ascii="宋体" w:eastAsia="宋体" w:hAnsi="宋体"/>
          <w:bCs/>
          <w:sz w:val="24"/>
          <w:szCs w:val="24"/>
        </w:rPr>
      </w:pPr>
    </w:p>
    <w:p w14:paraId="62B337A8" w14:textId="77777777" w:rsidR="00D02725" w:rsidRDefault="000935A5">
      <w:pPr>
        <w:widowControl/>
        <w:jc w:val="left"/>
        <w:rPr>
          <w:rFonts w:ascii="宋体" w:eastAsia="宋体" w:hAnsi="宋体"/>
          <w:bCs/>
          <w:sz w:val="24"/>
          <w:szCs w:val="24"/>
        </w:rPr>
      </w:pPr>
      <w:r>
        <w:rPr>
          <w:rFonts w:ascii="宋体" w:eastAsia="宋体" w:hAnsi="宋体"/>
          <w:bCs/>
          <w:sz w:val="24"/>
          <w:szCs w:val="24"/>
        </w:rPr>
        <w:br w:type="page"/>
      </w:r>
    </w:p>
    <w:p w14:paraId="106B17D4" w14:textId="77777777" w:rsidR="00D02725" w:rsidRDefault="000935A5">
      <w:pPr>
        <w:pStyle w:val="2"/>
        <w:rPr>
          <w:color w:val="auto"/>
        </w:rPr>
      </w:pPr>
      <w:bookmarkStart w:id="287" w:name="_Toc27478"/>
      <w:bookmarkStart w:id="288" w:name="_Toc162622247"/>
      <w:bookmarkStart w:id="289" w:name="_Toc225412053"/>
      <w:bookmarkStart w:id="290" w:name="_Toc225411457"/>
      <w:bookmarkStart w:id="291" w:name="_Toc225409717"/>
      <w:bookmarkStart w:id="292" w:name="_Toc36466619"/>
      <w:bookmarkStart w:id="293" w:name="_Toc162619012"/>
      <w:bookmarkStart w:id="294" w:name="_Toc27948999"/>
      <w:bookmarkStart w:id="295" w:name="_Toc532629093"/>
      <w:bookmarkStart w:id="296" w:name="_Toc168286983"/>
      <w:bookmarkStart w:id="297" w:name="_Toc210364705"/>
      <w:bookmarkStart w:id="298" w:name="_Toc225410049"/>
      <w:bookmarkStart w:id="299" w:name="_Toc225412255"/>
      <w:bookmarkStart w:id="300" w:name="_Toc218828569"/>
      <w:bookmarkStart w:id="301" w:name="_Toc138238180"/>
      <w:bookmarkStart w:id="302" w:name="_Toc210327519"/>
      <w:bookmarkStart w:id="303" w:name="_Toc225409568"/>
      <w:bookmarkStart w:id="304" w:name="_Toc225415538"/>
      <w:bookmarkStart w:id="305" w:name="_Toc45266451"/>
      <w:bookmarkStart w:id="306" w:name="_Toc225415739"/>
      <w:bookmarkStart w:id="307" w:name="_Toc51055769"/>
      <w:bookmarkStart w:id="308" w:name="_Toc210355381"/>
      <w:bookmarkStart w:id="309" w:name="_Toc225409833"/>
      <w:bookmarkStart w:id="310" w:name="_Toc225415940"/>
      <w:bookmarkStart w:id="311" w:name="_Toc495555561"/>
      <w:bookmarkStart w:id="312" w:name="_Toc225396600"/>
      <w:bookmarkStart w:id="313" w:name="_Toc225410681"/>
      <w:bookmarkStart w:id="314" w:name="_Toc225411535"/>
      <w:r>
        <w:rPr>
          <w:rFonts w:hint="eastAsia"/>
          <w:color w:val="auto"/>
        </w:rPr>
        <w:lastRenderedPageBreak/>
        <w:t>附件四：中标通知书</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14:paraId="777DD3CA" w14:textId="77777777" w:rsidR="00D02725" w:rsidRDefault="000935A5">
      <w:pPr>
        <w:spacing w:line="360" w:lineRule="auto"/>
        <w:rPr>
          <w:rFonts w:ascii="宋体" w:eastAsia="宋体" w:hAnsi="宋体"/>
          <w:sz w:val="24"/>
          <w:szCs w:val="24"/>
        </w:rPr>
      </w:pPr>
      <w:r>
        <w:rPr>
          <w:rFonts w:ascii="宋体" w:eastAsia="宋体" w:hAnsi="宋体" w:hint="eastAsia"/>
          <w:sz w:val="24"/>
          <w:szCs w:val="24"/>
        </w:rPr>
        <w:t>/</w:t>
      </w:r>
    </w:p>
    <w:p w14:paraId="3132D9EE" w14:textId="77777777" w:rsidR="00D02725" w:rsidRDefault="00D02725">
      <w:pPr>
        <w:spacing w:line="360" w:lineRule="auto"/>
        <w:rPr>
          <w:rFonts w:ascii="宋体" w:eastAsia="宋体" w:hAnsi="宋体"/>
          <w:sz w:val="24"/>
          <w:szCs w:val="24"/>
        </w:rPr>
      </w:pPr>
    </w:p>
    <w:p w14:paraId="06DF4885" w14:textId="77777777" w:rsidR="00D02725" w:rsidRDefault="00D02725">
      <w:pPr>
        <w:pStyle w:val="af0"/>
        <w:rPr>
          <w:rFonts w:ascii="宋体" w:hAnsi="宋体"/>
        </w:rPr>
        <w:sectPr w:rsidR="00D02725" w:rsidSect="0073276C">
          <w:pgSz w:w="11906" w:h="16838"/>
          <w:pgMar w:top="1440" w:right="1800" w:bottom="1440" w:left="1800" w:header="720" w:footer="720" w:gutter="0"/>
          <w:cols w:space="720"/>
          <w:docGrid w:linePitch="285"/>
        </w:sectPr>
      </w:pPr>
    </w:p>
    <w:p w14:paraId="3EEDCD9D" w14:textId="77777777" w:rsidR="00D02725" w:rsidRDefault="000935A5">
      <w:pPr>
        <w:pStyle w:val="1"/>
        <w:rPr>
          <w:color w:val="auto"/>
        </w:rPr>
      </w:pPr>
      <w:bookmarkStart w:id="315" w:name="_Toc138238181"/>
      <w:r>
        <w:rPr>
          <w:rFonts w:hint="eastAsia"/>
          <w:color w:val="auto"/>
        </w:rPr>
        <w:lastRenderedPageBreak/>
        <w:t>第三章 评标办法（综合评估法）</w:t>
      </w:r>
      <w:bookmarkEnd w:id="315"/>
    </w:p>
    <w:p w14:paraId="43F5DBD3" w14:textId="77777777" w:rsidR="00D02725" w:rsidRDefault="000935A5">
      <w:pPr>
        <w:pStyle w:val="2"/>
        <w:jc w:val="center"/>
        <w:rPr>
          <w:color w:val="auto"/>
        </w:rPr>
      </w:pPr>
      <w:bookmarkStart w:id="316" w:name="_Toc138238182"/>
      <w:r>
        <w:rPr>
          <w:rFonts w:hint="eastAsia"/>
          <w:color w:val="auto"/>
        </w:rPr>
        <w:t>评标办法前附表</w:t>
      </w:r>
      <w:bookmarkEnd w:id="316"/>
    </w:p>
    <w:tbl>
      <w:tblPr>
        <w:tblW w:w="10005" w:type="dxa"/>
        <w:tblInd w:w="-51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94"/>
        <w:gridCol w:w="113"/>
        <w:gridCol w:w="1304"/>
        <w:gridCol w:w="1568"/>
        <w:gridCol w:w="6226"/>
      </w:tblGrid>
      <w:tr w:rsidR="00D02725" w14:paraId="5F0A2E2A" w14:textId="77777777" w:rsidTr="00F6608A">
        <w:trPr>
          <w:trHeight w:val="454"/>
        </w:trPr>
        <w:tc>
          <w:tcPr>
            <w:tcW w:w="2211" w:type="dxa"/>
            <w:gridSpan w:val="3"/>
            <w:tcBorders>
              <w:top w:val="single" w:sz="4" w:space="0" w:color="auto"/>
              <w:bottom w:val="single" w:sz="4" w:space="0" w:color="auto"/>
              <w:right w:val="single" w:sz="4" w:space="0" w:color="auto"/>
            </w:tcBorders>
            <w:noWrap/>
            <w:vAlign w:val="center"/>
          </w:tcPr>
          <w:p w14:paraId="49FEF4AF" w14:textId="77777777" w:rsidR="00D02725" w:rsidRDefault="000935A5">
            <w:pPr>
              <w:spacing w:line="276" w:lineRule="auto"/>
              <w:jc w:val="center"/>
              <w:rPr>
                <w:rFonts w:ascii="宋体" w:eastAsia="宋体" w:hAnsi="宋体"/>
                <w:b/>
                <w:szCs w:val="21"/>
              </w:rPr>
            </w:pPr>
            <w:r>
              <w:rPr>
                <w:rFonts w:ascii="宋体" w:eastAsia="宋体" w:hAnsi="宋体"/>
                <w:b/>
                <w:szCs w:val="21"/>
              </w:rPr>
              <w:t>条款号</w:t>
            </w:r>
          </w:p>
        </w:tc>
        <w:tc>
          <w:tcPr>
            <w:tcW w:w="1568" w:type="dxa"/>
            <w:tcBorders>
              <w:top w:val="single" w:sz="4" w:space="0" w:color="auto"/>
              <w:left w:val="single" w:sz="4" w:space="0" w:color="auto"/>
              <w:bottom w:val="single" w:sz="4" w:space="0" w:color="auto"/>
              <w:right w:val="single" w:sz="4" w:space="0" w:color="auto"/>
            </w:tcBorders>
            <w:noWrap/>
            <w:vAlign w:val="center"/>
          </w:tcPr>
          <w:p w14:paraId="54FDBEE8" w14:textId="77777777" w:rsidR="00D02725" w:rsidRDefault="000935A5">
            <w:pPr>
              <w:spacing w:line="276" w:lineRule="auto"/>
              <w:jc w:val="center"/>
              <w:rPr>
                <w:rFonts w:ascii="宋体" w:eastAsia="宋体" w:hAnsi="宋体"/>
                <w:b/>
                <w:szCs w:val="21"/>
              </w:rPr>
            </w:pPr>
            <w:r>
              <w:rPr>
                <w:rFonts w:ascii="宋体" w:eastAsia="宋体" w:hAnsi="宋体"/>
                <w:b/>
                <w:szCs w:val="21"/>
              </w:rPr>
              <w:t>评审因素</w:t>
            </w:r>
          </w:p>
        </w:tc>
        <w:tc>
          <w:tcPr>
            <w:tcW w:w="6226" w:type="dxa"/>
            <w:tcBorders>
              <w:top w:val="single" w:sz="4" w:space="0" w:color="auto"/>
              <w:left w:val="single" w:sz="4" w:space="0" w:color="auto"/>
              <w:bottom w:val="single" w:sz="4" w:space="0" w:color="auto"/>
              <w:right w:val="single" w:sz="4" w:space="0" w:color="auto"/>
            </w:tcBorders>
            <w:noWrap/>
            <w:vAlign w:val="center"/>
          </w:tcPr>
          <w:p w14:paraId="2591A240" w14:textId="77777777" w:rsidR="00D02725" w:rsidRDefault="000935A5">
            <w:pPr>
              <w:spacing w:line="276" w:lineRule="auto"/>
              <w:jc w:val="center"/>
              <w:rPr>
                <w:rFonts w:ascii="宋体" w:eastAsia="宋体" w:hAnsi="宋体"/>
                <w:b/>
                <w:szCs w:val="21"/>
              </w:rPr>
            </w:pPr>
            <w:r>
              <w:rPr>
                <w:rFonts w:ascii="宋体" w:eastAsia="宋体" w:hAnsi="宋体"/>
                <w:b/>
                <w:szCs w:val="21"/>
              </w:rPr>
              <w:t>评审标准</w:t>
            </w:r>
          </w:p>
        </w:tc>
      </w:tr>
      <w:tr w:rsidR="00D02725" w14:paraId="128051E0" w14:textId="77777777" w:rsidTr="00F6608A">
        <w:trPr>
          <w:trHeight w:val="506"/>
        </w:trPr>
        <w:tc>
          <w:tcPr>
            <w:tcW w:w="794" w:type="dxa"/>
            <w:tcBorders>
              <w:top w:val="single" w:sz="4" w:space="0" w:color="auto"/>
              <w:left w:val="single" w:sz="4" w:space="0" w:color="auto"/>
              <w:bottom w:val="single" w:sz="4" w:space="0" w:color="auto"/>
              <w:right w:val="single" w:sz="4" w:space="0" w:color="auto"/>
            </w:tcBorders>
            <w:noWrap/>
            <w:vAlign w:val="center"/>
          </w:tcPr>
          <w:p w14:paraId="2499F4F3" w14:textId="77777777" w:rsidR="00D02725" w:rsidRDefault="000935A5">
            <w:pPr>
              <w:spacing w:line="276" w:lineRule="auto"/>
              <w:jc w:val="center"/>
              <w:rPr>
                <w:rFonts w:ascii="宋体" w:eastAsia="宋体" w:hAnsi="宋体"/>
                <w:szCs w:val="21"/>
              </w:rPr>
            </w:pPr>
            <w:r>
              <w:rPr>
                <w:rFonts w:ascii="宋体" w:eastAsia="宋体" w:hAnsi="宋体"/>
                <w:szCs w:val="21"/>
              </w:rPr>
              <w:t>1</w:t>
            </w: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14:paraId="4156D323" w14:textId="77777777" w:rsidR="00D02725" w:rsidRDefault="000935A5">
            <w:pPr>
              <w:spacing w:line="276" w:lineRule="auto"/>
              <w:jc w:val="center"/>
              <w:rPr>
                <w:rFonts w:ascii="宋体" w:eastAsia="宋体" w:hAnsi="宋体"/>
                <w:szCs w:val="21"/>
              </w:rPr>
            </w:pPr>
            <w:r>
              <w:rPr>
                <w:rFonts w:ascii="宋体" w:eastAsia="宋体" w:hAnsi="宋体"/>
                <w:szCs w:val="21"/>
              </w:rPr>
              <w:t>评标方法</w:t>
            </w:r>
          </w:p>
        </w:tc>
        <w:tc>
          <w:tcPr>
            <w:tcW w:w="1568" w:type="dxa"/>
            <w:tcBorders>
              <w:top w:val="single" w:sz="4" w:space="0" w:color="auto"/>
              <w:left w:val="single" w:sz="4" w:space="0" w:color="auto"/>
              <w:bottom w:val="single" w:sz="4" w:space="0" w:color="auto"/>
              <w:right w:val="single" w:sz="4" w:space="0" w:color="auto"/>
            </w:tcBorders>
            <w:noWrap/>
            <w:vAlign w:val="center"/>
          </w:tcPr>
          <w:p w14:paraId="3AEEBCC8" w14:textId="77777777" w:rsidR="00D02725" w:rsidRDefault="000935A5">
            <w:pPr>
              <w:spacing w:line="276" w:lineRule="auto"/>
              <w:jc w:val="center"/>
              <w:rPr>
                <w:rFonts w:ascii="宋体" w:eastAsia="宋体" w:hAnsi="宋体"/>
                <w:szCs w:val="21"/>
              </w:rPr>
            </w:pPr>
            <w:r>
              <w:rPr>
                <w:rFonts w:ascii="宋体" w:eastAsia="宋体" w:hAnsi="宋体"/>
                <w:szCs w:val="21"/>
              </w:rPr>
              <w:t>中标候选人排序方法</w:t>
            </w:r>
          </w:p>
        </w:tc>
        <w:tc>
          <w:tcPr>
            <w:tcW w:w="6226" w:type="dxa"/>
            <w:tcBorders>
              <w:top w:val="single" w:sz="4" w:space="0" w:color="auto"/>
              <w:left w:val="single" w:sz="4" w:space="0" w:color="auto"/>
              <w:bottom w:val="single" w:sz="4" w:space="0" w:color="auto"/>
              <w:right w:val="single" w:sz="4" w:space="0" w:color="auto"/>
            </w:tcBorders>
            <w:noWrap/>
          </w:tcPr>
          <w:p w14:paraId="73CD210A" w14:textId="77777777" w:rsidR="00D02725" w:rsidRDefault="000935A5">
            <w:pPr>
              <w:spacing w:line="276" w:lineRule="auto"/>
              <w:jc w:val="left"/>
              <w:rPr>
                <w:rFonts w:ascii="宋体" w:eastAsia="宋体" w:hAnsi="宋体"/>
                <w:szCs w:val="21"/>
              </w:rPr>
            </w:pPr>
            <w:r>
              <w:rPr>
                <w:rFonts w:ascii="宋体" w:eastAsia="宋体" w:hAnsi="宋体" w:hint="eastAsia"/>
                <w:szCs w:val="21"/>
              </w:rPr>
              <w:t>1.本次评标采用综合评估法。</w:t>
            </w:r>
          </w:p>
          <w:p w14:paraId="1F797B6A" w14:textId="77777777" w:rsidR="00D02725" w:rsidRDefault="000935A5">
            <w:pPr>
              <w:spacing w:line="276" w:lineRule="auto"/>
              <w:jc w:val="left"/>
              <w:rPr>
                <w:rFonts w:ascii="宋体" w:eastAsia="宋体" w:hAnsi="宋体"/>
                <w:szCs w:val="21"/>
              </w:rPr>
            </w:pPr>
            <w:r>
              <w:rPr>
                <w:rFonts w:ascii="宋体" w:eastAsia="宋体" w:hAnsi="宋体" w:hint="eastAsia"/>
                <w:szCs w:val="21"/>
              </w:rPr>
              <w:t>2.投标人综合得分由高到低排序前3名作为第一、第二、第三中标候选人。综合评分相等时，以投标报价低的优先；投标报价也相等的，以商务技术服务方案得分高的优先；如果商务技术服务方案得分也相等，</w:t>
            </w:r>
            <w:r>
              <w:rPr>
                <w:rFonts w:ascii="宋体" w:eastAsia="宋体" w:hAnsi="宋体" w:hint="eastAsia"/>
                <w:szCs w:val="21"/>
                <w:u w:val="single"/>
              </w:rPr>
              <w:t>则由评标委员会投票表决推荐排名优先的投标人。</w:t>
            </w:r>
          </w:p>
        </w:tc>
      </w:tr>
      <w:tr w:rsidR="00D02725" w14:paraId="34C1D636" w14:textId="77777777" w:rsidTr="00F6608A">
        <w:trPr>
          <w:cantSplit/>
          <w:trHeight w:val="446"/>
        </w:trPr>
        <w:tc>
          <w:tcPr>
            <w:tcW w:w="794" w:type="dxa"/>
            <w:vMerge w:val="restart"/>
            <w:tcBorders>
              <w:top w:val="single" w:sz="4" w:space="0" w:color="auto"/>
              <w:right w:val="single" w:sz="4" w:space="0" w:color="auto"/>
            </w:tcBorders>
            <w:noWrap/>
            <w:vAlign w:val="center"/>
          </w:tcPr>
          <w:p w14:paraId="5FD1B2F9" w14:textId="77777777" w:rsidR="00D02725" w:rsidRDefault="000935A5">
            <w:pPr>
              <w:spacing w:line="276" w:lineRule="auto"/>
              <w:jc w:val="center"/>
              <w:rPr>
                <w:rFonts w:ascii="宋体" w:eastAsia="宋体" w:hAnsi="宋体"/>
                <w:szCs w:val="21"/>
              </w:rPr>
            </w:pPr>
            <w:r>
              <w:rPr>
                <w:rFonts w:ascii="宋体" w:eastAsia="宋体" w:hAnsi="宋体"/>
                <w:szCs w:val="21"/>
              </w:rPr>
              <w:t>2.1.1</w:t>
            </w:r>
          </w:p>
        </w:tc>
        <w:tc>
          <w:tcPr>
            <w:tcW w:w="1417" w:type="dxa"/>
            <w:gridSpan w:val="2"/>
            <w:vMerge w:val="restart"/>
            <w:tcBorders>
              <w:top w:val="single" w:sz="4" w:space="0" w:color="auto"/>
              <w:right w:val="single" w:sz="4" w:space="0" w:color="auto"/>
            </w:tcBorders>
            <w:noWrap/>
            <w:vAlign w:val="center"/>
          </w:tcPr>
          <w:p w14:paraId="0ACBE7EE" w14:textId="77777777" w:rsidR="00D02725" w:rsidRDefault="000935A5">
            <w:pPr>
              <w:spacing w:line="276" w:lineRule="auto"/>
              <w:jc w:val="center"/>
              <w:rPr>
                <w:rFonts w:ascii="宋体" w:eastAsia="宋体" w:hAnsi="宋体"/>
                <w:szCs w:val="21"/>
              </w:rPr>
            </w:pPr>
            <w:r>
              <w:rPr>
                <w:rFonts w:ascii="宋体" w:eastAsia="宋体" w:hAnsi="宋体"/>
                <w:szCs w:val="21"/>
              </w:rPr>
              <w:t>形式评审标准</w:t>
            </w:r>
          </w:p>
        </w:tc>
        <w:tc>
          <w:tcPr>
            <w:tcW w:w="1568" w:type="dxa"/>
            <w:tcBorders>
              <w:top w:val="single" w:sz="4" w:space="0" w:color="auto"/>
              <w:left w:val="single" w:sz="4" w:space="0" w:color="auto"/>
              <w:bottom w:val="single" w:sz="4" w:space="0" w:color="auto"/>
              <w:right w:val="single" w:sz="4" w:space="0" w:color="auto"/>
            </w:tcBorders>
            <w:noWrap/>
            <w:vAlign w:val="center"/>
          </w:tcPr>
          <w:p w14:paraId="4B8D5766" w14:textId="77777777" w:rsidR="00D02725" w:rsidRDefault="000935A5">
            <w:pPr>
              <w:spacing w:line="276" w:lineRule="auto"/>
              <w:jc w:val="center"/>
              <w:rPr>
                <w:rFonts w:ascii="宋体" w:eastAsia="宋体" w:hAnsi="宋体"/>
                <w:szCs w:val="21"/>
              </w:rPr>
            </w:pPr>
            <w:r>
              <w:rPr>
                <w:rFonts w:ascii="宋体" w:eastAsia="宋体" w:hAnsi="宋体"/>
                <w:szCs w:val="21"/>
              </w:rPr>
              <w:t>投标人名称</w:t>
            </w:r>
          </w:p>
        </w:tc>
        <w:tc>
          <w:tcPr>
            <w:tcW w:w="6226" w:type="dxa"/>
            <w:tcBorders>
              <w:top w:val="single" w:sz="4" w:space="0" w:color="auto"/>
              <w:left w:val="single" w:sz="4" w:space="0" w:color="auto"/>
              <w:bottom w:val="single" w:sz="4" w:space="0" w:color="auto"/>
              <w:right w:val="single" w:sz="4" w:space="0" w:color="auto"/>
            </w:tcBorders>
            <w:noWrap/>
            <w:vAlign w:val="center"/>
          </w:tcPr>
          <w:p w14:paraId="085EB7E7" w14:textId="77777777" w:rsidR="00D02725" w:rsidRDefault="000935A5">
            <w:pPr>
              <w:spacing w:line="276" w:lineRule="auto"/>
              <w:rPr>
                <w:rFonts w:ascii="宋体" w:eastAsia="宋体" w:hAnsi="宋体"/>
                <w:szCs w:val="21"/>
              </w:rPr>
            </w:pPr>
            <w:r>
              <w:rPr>
                <w:rFonts w:ascii="宋体" w:eastAsia="宋体" w:hAnsi="宋体"/>
                <w:szCs w:val="21"/>
              </w:rPr>
              <w:t>与营业执照、资质证书</w:t>
            </w:r>
            <w:r>
              <w:rPr>
                <w:rFonts w:ascii="宋体" w:eastAsia="宋体" w:hAnsi="宋体" w:hint="eastAsia"/>
                <w:szCs w:val="21"/>
              </w:rPr>
              <w:t>（如要求）</w:t>
            </w:r>
            <w:r>
              <w:rPr>
                <w:rFonts w:ascii="宋体" w:eastAsia="宋体" w:hAnsi="宋体"/>
                <w:szCs w:val="21"/>
              </w:rPr>
              <w:t>一致</w:t>
            </w:r>
            <w:r>
              <w:rPr>
                <w:rFonts w:ascii="宋体" w:eastAsia="宋体" w:hAnsi="宋体" w:hint="eastAsia"/>
                <w:szCs w:val="21"/>
              </w:rPr>
              <w:t>。</w:t>
            </w:r>
          </w:p>
        </w:tc>
      </w:tr>
      <w:tr w:rsidR="00D02725" w14:paraId="24DA9741" w14:textId="77777777" w:rsidTr="00F6608A">
        <w:trPr>
          <w:cantSplit/>
        </w:trPr>
        <w:tc>
          <w:tcPr>
            <w:tcW w:w="794" w:type="dxa"/>
            <w:vMerge/>
            <w:tcBorders>
              <w:right w:val="single" w:sz="4" w:space="0" w:color="auto"/>
            </w:tcBorders>
            <w:noWrap/>
            <w:vAlign w:val="center"/>
          </w:tcPr>
          <w:p w14:paraId="0B439F6D" w14:textId="77777777" w:rsidR="00D02725" w:rsidRDefault="00D02725">
            <w:pPr>
              <w:spacing w:line="276" w:lineRule="auto"/>
              <w:rPr>
                <w:rFonts w:ascii="宋体" w:eastAsia="宋体" w:hAnsi="宋体"/>
                <w:szCs w:val="21"/>
              </w:rPr>
            </w:pPr>
          </w:p>
        </w:tc>
        <w:tc>
          <w:tcPr>
            <w:tcW w:w="1417" w:type="dxa"/>
            <w:gridSpan w:val="2"/>
            <w:vMerge/>
            <w:tcBorders>
              <w:right w:val="single" w:sz="4" w:space="0" w:color="auto"/>
            </w:tcBorders>
            <w:noWrap/>
            <w:vAlign w:val="center"/>
          </w:tcPr>
          <w:p w14:paraId="3C47C8DA"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28F12C23" w14:textId="77777777" w:rsidR="00D02725" w:rsidRDefault="000935A5">
            <w:pPr>
              <w:spacing w:line="276" w:lineRule="auto"/>
              <w:jc w:val="center"/>
              <w:rPr>
                <w:rFonts w:ascii="宋体" w:eastAsia="宋体" w:hAnsi="宋体"/>
                <w:szCs w:val="21"/>
              </w:rPr>
            </w:pPr>
            <w:r>
              <w:rPr>
                <w:rFonts w:ascii="宋体" w:eastAsia="宋体" w:hAnsi="宋体"/>
                <w:szCs w:val="21"/>
              </w:rPr>
              <w:t>投标函</w:t>
            </w:r>
            <w:r>
              <w:rPr>
                <w:rFonts w:ascii="宋体" w:eastAsia="宋体" w:hAnsi="宋体" w:hint="eastAsia"/>
                <w:szCs w:val="21"/>
              </w:rPr>
              <w:t>及投标函附录</w:t>
            </w:r>
            <w:r>
              <w:rPr>
                <w:rFonts w:ascii="宋体" w:eastAsia="宋体" w:hAnsi="宋体"/>
                <w:szCs w:val="21"/>
              </w:rPr>
              <w:t>签字盖章</w:t>
            </w:r>
          </w:p>
        </w:tc>
        <w:tc>
          <w:tcPr>
            <w:tcW w:w="6226" w:type="dxa"/>
            <w:tcBorders>
              <w:top w:val="single" w:sz="4" w:space="0" w:color="auto"/>
              <w:left w:val="single" w:sz="4" w:space="0" w:color="auto"/>
              <w:bottom w:val="single" w:sz="4" w:space="0" w:color="auto"/>
              <w:right w:val="single" w:sz="4" w:space="0" w:color="auto"/>
            </w:tcBorders>
            <w:noWrap/>
            <w:vAlign w:val="center"/>
          </w:tcPr>
          <w:p w14:paraId="4737057E" w14:textId="77777777" w:rsidR="00D02725" w:rsidRDefault="000935A5">
            <w:pPr>
              <w:spacing w:line="276" w:lineRule="auto"/>
              <w:rPr>
                <w:rFonts w:ascii="宋体" w:eastAsia="宋体" w:hAnsi="宋体"/>
                <w:szCs w:val="21"/>
              </w:rPr>
            </w:pPr>
            <w:r>
              <w:rPr>
                <w:rFonts w:ascii="宋体" w:eastAsia="宋体" w:hAnsi="宋体"/>
                <w:szCs w:val="21"/>
              </w:rPr>
              <w:t>有法定代表人或其委托代理人签字</w:t>
            </w:r>
            <w:r>
              <w:rPr>
                <w:rFonts w:ascii="宋体" w:eastAsia="宋体" w:hAnsi="宋体" w:hint="eastAsia"/>
                <w:szCs w:val="21"/>
              </w:rPr>
              <w:t>及</w:t>
            </w:r>
            <w:r>
              <w:rPr>
                <w:rFonts w:ascii="宋体" w:eastAsia="宋体" w:hAnsi="宋体"/>
                <w:szCs w:val="21"/>
              </w:rPr>
              <w:t>加盖单位章。由法定代表人签字的，应附法定代表人身份证明，由代理人签字的，应附授权委托书，身份证明或授权委托书应符合第六章“投标文件格式”的规定</w:t>
            </w:r>
            <w:r>
              <w:rPr>
                <w:rFonts w:ascii="宋体" w:eastAsia="宋体" w:hAnsi="宋体" w:hint="eastAsia"/>
                <w:szCs w:val="21"/>
              </w:rPr>
              <w:t>。</w:t>
            </w:r>
          </w:p>
        </w:tc>
      </w:tr>
      <w:tr w:rsidR="00D02725" w14:paraId="01A8F4F6" w14:textId="77777777" w:rsidTr="00F6608A">
        <w:trPr>
          <w:cantSplit/>
        </w:trPr>
        <w:tc>
          <w:tcPr>
            <w:tcW w:w="794" w:type="dxa"/>
            <w:vMerge/>
            <w:tcBorders>
              <w:right w:val="single" w:sz="4" w:space="0" w:color="auto"/>
            </w:tcBorders>
            <w:noWrap/>
            <w:vAlign w:val="center"/>
          </w:tcPr>
          <w:p w14:paraId="70E96257" w14:textId="77777777" w:rsidR="00D02725" w:rsidRDefault="00D02725">
            <w:pPr>
              <w:spacing w:line="276" w:lineRule="auto"/>
              <w:rPr>
                <w:rFonts w:ascii="宋体" w:eastAsia="宋体" w:hAnsi="宋体"/>
                <w:szCs w:val="21"/>
              </w:rPr>
            </w:pPr>
          </w:p>
        </w:tc>
        <w:tc>
          <w:tcPr>
            <w:tcW w:w="1417" w:type="dxa"/>
            <w:gridSpan w:val="2"/>
            <w:vMerge/>
            <w:tcBorders>
              <w:right w:val="single" w:sz="4" w:space="0" w:color="auto"/>
            </w:tcBorders>
            <w:noWrap/>
            <w:vAlign w:val="center"/>
          </w:tcPr>
          <w:p w14:paraId="446E999E"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62081F88" w14:textId="77777777" w:rsidR="00D02725" w:rsidRDefault="000935A5">
            <w:pPr>
              <w:spacing w:line="276" w:lineRule="auto"/>
              <w:jc w:val="center"/>
              <w:rPr>
                <w:rFonts w:ascii="宋体" w:eastAsia="宋体" w:hAnsi="宋体"/>
                <w:szCs w:val="21"/>
              </w:rPr>
            </w:pPr>
            <w:r>
              <w:rPr>
                <w:rFonts w:ascii="宋体" w:eastAsia="宋体" w:hAnsi="宋体"/>
                <w:szCs w:val="21"/>
              </w:rPr>
              <w:t>投标文件格式</w:t>
            </w:r>
          </w:p>
        </w:tc>
        <w:tc>
          <w:tcPr>
            <w:tcW w:w="6226" w:type="dxa"/>
            <w:tcBorders>
              <w:top w:val="single" w:sz="4" w:space="0" w:color="auto"/>
              <w:left w:val="single" w:sz="4" w:space="0" w:color="auto"/>
              <w:bottom w:val="single" w:sz="4" w:space="0" w:color="auto"/>
              <w:right w:val="single" w:sz="4" w:space="0" w:color="auto"/>
            </w:tcBorders>
            <w:noWrap/>
            <w:vAlign w:val="center"/>
          </w:tcPr>
          <w:p w14:paraId="6CAE9C24" w14:textId="77777777" w:rsidR="00D02725" w:rsidRDefault="000935A5">
            <w:pPr>
              <w:spacing w:line="276" w:lineRule="auto"/>
              <w:rPr>
                <w:rFonts w:ascii="宋体" w:eastAsia="宋体" w:hAnsi="宋体"/>
                <w:szCs w:val="21"/>
              </w:rPr>
            </w:pPr>
            <w:r>
              <w:rPr>
                <w:rFonts w:ascii="宋体" w:eastAsia="宋体" w:hAnsi="宋体"/>
                <w:szCs w:val="21"/>
              </w:rPr>
              <w:t>符合第六章“投标文件格式”的规定</w:t>
            </w:r>
            <w:r>
              <w:rPr>
                <w:rFonts w:ascii="宋体" w:eastAsia="宋体" w:hAnsi="宋体" w:hint="eastAsia"/>
                <w:szCs w:val="21"/>
              </w:rPr>
              <w:t>。</w:t>
            </w:r>
          </w:p>
        </w:tc>
      </w:tr>
      <w:tr w:rsidR="00D02725" w14:paraId="1E392AAB" w14:textId="77777777" w:rsidTr="00F6608A">
        <w:trPr>
          <w:cantSplit/>
        </w:trPr>
        <w:tc>
          <w:tcPr>
            <w:tcW w:w="794" w:type="dxa"/>
            <w:vMerge/>
            <w:tcBorders>
              <w:right w:val="single" w:sz="4" w:space="0" w:color="auto"/>
            </w:tcBorders>
            <w:noWrap/>
            <w:vAlign w:val="center"/>
          </w:tcPr>
          <w:p w14:paraId="49CA39CA" w14:textId="77777777" w:rsidR="00D02725" w:rsidRDefault="00D02725">
            <w:pPr>
              <w:spacing w:line="276" w:lineRule="auto"/>
              <w:rPr>
                <w:rFonts w:ascii="宋体" w:eastAsia="宋体" w:hAnsi="宋体"/>
                <w:szCs w:val="21"/>
              </w:rPr>
            </w:pPr>
          </w:p>
        </w:tc>
        <w:tc>
          <w:tcPr>
            <w:tcW w:w="1417" w:type="dxa"/>
            <w:gridSpan w:val="2"/>
            <w:vMerge/>
            <w:tcBorders>
              <w:right w:val="single" w:sz="4" w:space="0" w:color="auto"/>
            </w:tcBorders>
            <w:noWrap/>
            <w:vAlign w:val="center"/>
          </w:tcPr>
          <w:p w14:paraId="6E17CB9B"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21EADAB8" w14:textId="77777777" w:rsidR="00D02725" w:rsidRDefault="000935A5">
            <w:pPr>
              <w:spacing w:line="276" w:lineRule="auto"/>
              <w:jc w:val="center"/>
              <w:rPr>
                <w:rFonts w:ascii="宋体" w:eastAsia="宋体" w:hAnsi="宋体"/>
                <w:szCs w:val="21"/>
              </w:rPr>
            </w:pPr>
            <w:r>
              <w:rPr>
                <w:rFonts w:ascii="宋体" w:eastAsia="宋体" w:hAnsi="宋体"/>
                <w:szCs w:val="21"/>
              </w:rPr>
              <w:t>备选投标方案</w:t>
            </w:r>
          </w:p>
        </w:tc>
        <w:tc>
          <w:tcPr>
            <w:tcW w:w="6226" w:type="dxa"/>
            <w:tcBorders>
              <w:top w:val="single" w:sz="4" w:space="0" w:color="auto"/>
              <w:left w:val="single" w:sz="4" w:space="0" w:color="auto"/>
              <w:bottom w:val="single" w:sz="4" w:space="0" w:color="auto"/>
              <w:right w:val="single" w:sz="4" w:space="0" w:color="auto"/>
            </w:tcBorders>
            <w:noWrap/>
            <w:vAlign w:val="center"/>
          </w:tcPr>
          <w:p w14:paraId="49D57D6A" w14:textId="77777777" w:rsidR="00D02725" w:rsidRDefault="000935A5">
            <w:pPr>
              <w:spacing w:line="276" w:lineRule="auto"/>
              <w:rPr>
                <w:rFonts w:ascii="宋体" w:eastAsia="宋体" w:hAnsi="宋体"/>
                <w:szCs w:val="21"/>
              </w:rPr>
            </w:pPr>
            <w:r>
              <w:rPr>
                <w:rFonts w:ascii="宋体" w:eastAsia="宋体" w:hAnsi="宋体"/>
                <w:szCs w:val="21"/>
              </w:rPr>
              <w:t>不允许。</w:t>
            </w:r>
          </w:p>
        </w:tc>
      </w:tr>
      <w:tr w:rsidR="00D02725" w14:paraId="5F8E52B3" w14:textId="77777777" w:rsidTr="00F6608A">
        <w:trPr>
          <w:cantSplit/>
          <w:trHeight w:val="724"/>
        </w:trPr>
        <w:tc>
          <w:tcPr>
            <w:tcW w:w="794" w:type="dxa"/>
            <w:vMerge w:val="restart"/>
            <w:tcBorders>
              <w:top w:val="single" w:sz="4" w:space="0" w:color="auto"/>
              <w:bottom w:val="single" w:sz="4" w:space="0" w:color="auto"/>
              <w:right w:val="single" w:sz="4" w:space="0" w:color="auto"/>
            </w:tcBorders>
            <w:noWrap/>
            <w:vAlign w:val="center"/>
          </w:tcPr>
          <w:p w14:paraId="1226AFD3" w14:textId="77777777" w:rsidR="00D02725" w:rsidRDefault="000935A5">
            <w:pPr>
              <w:spacing w:line="276" w:lineRule="auto"/>
              <w:jc w:val="center"/>
              <w:rPr>
                <w:rFonts w:ascii="宋体" w:eastAsia="宋体" w:hAnsi="宋体"/>
                <w:szCs w:val="21"/>
              </w:rPr>
            </w:pPr>
            <w:r>
              <w:rPr>
                <w:rFonts w:ascii="宋体" w:eastAsia="宋体" w:hAnsi="宋体"/>
                <w:szCs w:val="21"/>
              </w:rPr>
              <w:t>2.1.2</w:t>
            </w:r>
          </w:p>
        </w:tc>
        <w:tc>
          <w:tcPr>
            <w:tcW w:w="1417" w:type="dxa"/>
            <w:gridSpan w:val="2"/>
            <w:vMerge w:val="restart"/>
            <w:tcBorders>
              <w:top w:val="single" w:sz="4" w:space="0" w:color="auto"/>
              <w:left w:val="single" w:sz="4" w:space="0" w:color="auto"/>
              <w:bottom w:val="single" w:sz="4" w:space="0" w:color="auto"/>
              <w:right w:val="single" w:sz="4" w:space="0" w:color="auto"/>
            </w:tcBorders>
            <w:noWrap/>
            <w:vAlign w:val="center"/>
          </w:tcPr>
          <w:p w14:paraId="7133F2FD" w14:textId="77777777" w:rsidR="00D02725" w:rsidRDefault="000935A5">
            <w:pPr>
              <w:spacing w:line="276" w:lineRule="auto"/>
              <w:jc w:val="center"/>
              <w:rPr>
                <w:rFonts w:ascii="宋体" w:eastAsia="宋体" w:hAnsi="宋体"/>
                <w:szCs w:val="21"/>
              </w:rPr>
            </w:pPr>
            <w:r>
              <w:rPr>
                <w:rFonts w:ascii="宋体" w:eastAsia="宋体" w:hAnsi="宋体"/>
                <w:szCs w:val="21"/>
              </w:rPr>
              <w:t>资格评审标准</w:t>
            </w:r>
          </w:p>
        </w:tc>
        <w:tc>
          <w:tcPr>
            <w:tcW w:w="1568" w:type="dxa"/>
            <w:tcBorders>
              <w:top w:val="single" w:sz="4" w:space="0" w:color="auto"/>
              <w:left w:val="single" w:sz="4" w:space="0" w:color="auto"/>
              <w:bottom w:val="single" w:sz="4" w:space="0" w:color="auto"/>
              <w:right w:val="single" w:sz="4" w:space="0" w:color="auto"/>
            </w:tcBorders>
            <w:noWrap/>
            <w:vAlign w:val="center"/>
          </w:tcPr>
          <w:p w14:paraId="70FDBCBB" w14:textId="77777777" w:rsidR="00D02725" w:rsidRDefault="000935A5">
            <w:pPr>
              <w:spacing w:line="276" w:lineRule="auto"/>
              <w:jc w:val="center"/>
              <w:rPr>
                <w:rFonts w:ascii="宋体" w:eastAsia="宋体" w:hAnsi="宋体"/>
                <w:szCs w:val="21"/>
              </w:rPr>
            </w:pPr>
            <w:r>
              <w:rPr>
                <w:rFonts w:ascii="宋体" w:eastAsia="宋体" w:hAnsi="宋体"/>
                <w:szCs w:val="21"/>
              </w:rPr>
              <w:t>营业执照和组织机构代码证</w:t>
            </w:r>
          </w:p>
        </w:tc>
        <w:tc>
          <w:tcPr>
            <w:tcW w:w="6226" w:type="dxa"/>
            <w:tcBorders>
              <w:top w:val="single" w:sz="4" w:space="0" w:color="auto"/>
              <w:left w:val="single" w:sz="4" w:space="0" w:color="auto"/>
              <w:bottom w:val="single" w:sz="4" w:space="0" w:color="auto"/>
              <w:right w:val="single" w:sz="4" w:space="0" w:color="auto"/>
            </w:tcBorders>
            <w:noWrap/>
            <w:vAlign w:val="center"/>
          </w:tcPr>
          <w:p w14:paraId="513E56A2" w14:textId="77777777" w:rsidR="00D02725" w:rsidRDefault="000935A5">
            <w:pPr>
              <w:spacing w:line="276" w:lineRule="auto"/>
              <w:rPr>
                <w:rFonts w:ascii="宋体" w:eastAsia="宋体" w:hAnsi="宋体"/>
                <w:szCs w:val="21"/>
              </w:rPr>
            </w:pPr>
            <w:r>
              <w:rPr>
                <w:rFonts w:ascii="宋体" w:eastAsia="宋体" w:hAnsi="宋体"/>
                <w:szCs w:val="21"/>
              </w:rPr>
              <w:t>符合第二章“投标人须知”第1.4.1项规定，具备有效的营业执照</w:t>
            </w:r>
            <w:r>
              <w:rPr>
                <w:rFonts w:ascii="宋体" w:eastAsia="宋体" w:hAnsi="宋体" w:hint="eastAsia"/>
                <w:szCs w:val="21"/>
              </w:rPr>
              <w:t>。</w:t>
            </w:r>
          </w:p>
        </w:tc>
      </w:tr>
      <w:tr w:rsidR="00D02725" w14:paraId="5D5E33BA"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720792A9"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27926458"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36203CB1" w14:textId="77777777" w:rsidR="00D02725" w:rsidRDefault="000935A5">
            <w:pPr>
              <w:spacing w:line="276" w:lineRule="auto"/>
              <w:jc w:val="center"/>
              <w:rPr>
                <w:rFonts w:ascii="宋体" w:eastAsia="宋体" w:hAnsi="宋体"/>
                <w:szCs w:val="21"/>
              </w:rPr>
            </w:pPr>
            <w:r>
              <w:rPr>
                <w:rFonts w:ascii="宋体" w:eastAsia="宋体" w:hAnsi="宋体"/>
                <w:szCs w:val="21"/>
              </w:rPr>
              <w:t>资质要求</w:t>
            </w:r>
          </w:p>
        </w:tc>
        <w:tc>
          <w:tcPr>
            <w:tcW w:w="6226" w:type="dxa"/>
            <w:tcBorders>
              <w:top w:val="single" w:sz="4" w:space="0" w:color="auto"/>
              <w:left w:val="single" w:sz="4" w:space="0" w:color="auto"/>
              <w:bottom w:val="single" w:sz="4" w:space="0" w:color="auto"/>
              <w:right w:val="single" w:sz="4" w:space="0" w:color="auto"/>
            </w:tcBorders>
            <w:noWrap/>
            <w:vAlign w:val="center"/>
          </w:tcPr>
          <w:p w14:paraId="0DC51909" w14:textId="77777777" w:rsidR="00D02725" w:rsidRDefault="000935A5">
            <w:pPr>
              <w:spacing w:line="276" w:lineRule="auto"/>
              <w:rPr>
                <w:rFonts w:ascii="宋体" w:eastAsia="宋体" w:hAnsi="宋体"/>
                <w:szCs w:val="21"/>
              </w:rPr>
            </w:pPr>
            <w:r>
              <w:rPr>
                <w:rFonts w:ascii="宋体" w:eastAsia="宋体" w:hAnsi="宋体"/>
                <w:szCs w:val="21"/>
              </w:rPr>
              <w:t>符合第二章“投标人须知”第1.4.1项规定</w:t>
            </w:r>
            <w:r>
              <w:rPr>
                <w:rFonts w:ascii="宋体" w:eastAsia="宋体" w:hAnsi="宋体" w:hint="eastAsia"/>
                <w:szCs w:val="21"/>
              </w:rPr>
              <w:t>。</w:t>
            </w:r>
          </w:p>
        </w:tc>
      </w:tr>
      <w:tr w:rsidR="00D02725" w14:paraId="406F888B"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01F34F06"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6E2B5498"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0F594D00" w14:textId="77777777" w:rsidR="00D02725" w:rsidRDefault="000935A5">
            <w:pPr>
              <w:spacing w:line="276" w:lineRule="auto"/>
              <w:jc w:val="center"/>
              <w:rPr>
                <w:rFonts w:ascii="宋体" w:eastAsia="宋体" w:hAnsi="宋体"/>
                <w:szCs w:val="21"/>
              </w:rPr>
            </w:pPr>
            <w:r>
              <w:rPr>
                <w:rFonts w:ascii="宋体" w:eastAsia="宋体" w:hAnsi="宋体" w:hint="eastAsia"/>
                <w:szCs w:val="21"/>
              </w:rPr>
              <w:t>财务要求</w:t>
            </w:r>
          </w:p>
        </w:tc>
        <w:tc>
          <w:tcPr>
            <w:tcW w:w="6226" w:type="dxa"/>
            <w:tcBorders>
              <w:top w:val="single" w:sz="4" w:space="0" w:color="auto"/>
              <w:left w:val="single" w:sz="4" w:space="0" w:color="auto"/>
              <w:bottom w:val="single" w:sz="4" w:space="0" w:color="auto"/>
              <w:right w:val="single" w:sz="4" w:space="0" w:color="auto"/>
            </w:tcBorders>
            <w:noWrap/>
            <w:vAlign w:val="center"/>
          </w:tcPr>
          <w:p w14:paraId="6FEBB444" w14:textId="77777777" w:rsidR="00D02725" w:rsidRDefault="000935A5">
            <w:pPr>
              <w:spacing w:line="276" w:lineRule="auto"/>
              <w:jc w:val="left"/>
              <w:rPr>
                <w:rFonts w:ascii="宋体" w:eastAsia="宋体" w:hAnsi="宋体"/>
                <w:szCs w:val="21"/>
              </w:rPr>
            </w:pPr>
            <w:r>
              <w:rPr>
                <w:rFonts w:ascii="宋体" w:eastAsia="宋体" w:hAnsi="宋体" w:hint="eastAsia"/>
                <w:szCs w:val="21"/>
              </w:rPr>
              <w:t>/</w:t>
            </w:r>
          </w:p>
        </w:tc>
      </w:tr>
      <w:tr w:rsidR="00D02725" w14:paraId="770BBEF5"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11D60F72"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5C1B3ED0"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1C458675" w14:textId="77777777" w:rsidR="00D02725" w:rsidRDefault="000935A5">
            <w:pPr>
              <w:spacing w:line="276" w:lineRule="auto"/>
              <w:jc w:val="center"/>
              <w:rPr>
                <w:rFonts w:ascii="宋体" w:eastAsia="宋体" w:hAnsi="宋体"/>
                <w:szCs w:val="21"/>
              </w:rPr>
            </w:pPr>
            <w:r>
              <w:rPr>
                <w:rFonts w:ascii="宋体" w:eastAsia="宋体" w:hAnsi="宋体" w:hint="eastAsia"/>
                <w:szCs w:val="21"/>
              </w:rPr>
              <w:t>业绩要求</w:t>
            </w:r>
          </w:p>
        </w:tc>
        <w:tc>
          <w:tcPr>
            <w:tcW w:w="6226" w:type="dxa"/>
            <w:tcBorders>
              <w:top w:val="single" w:sz="4" w:space="0" w:color="auto"/>
              <w:left w:val="single" w:sz="4" w:space="0" w:color="auto"/>
              <w:bottom w:val="single" w:sz="4" w:space="0" w:color="auto"/>
              <w:right w:val="single" w:sz="4" w:space="0" w:color="auto"/>
            </w:tcBorders>
            <w:noWrap/>
            <w:vAlign w:val="center"/>
          </w:tcPr>
          <w:p w14:paraId="324408A0" w14:textId="77777777" w:rsidR="00D02725" w:rsidRDefault="000935A5">
            <w:pPr>
              <w:spacing w:line="276" w:lineRule="auto"/>
              <w:jc w:val="left"/>
              <w:rPr>
                <w:rFonts w:ascii="宋体" w:eastAsia="宋体" w:hAnsi="宋体"/>
                <w:szCs w:val="21"/>
              </w:rPr>
            </w:pPr>
            <w:r>
              <w:rPr>
                <w:rFonts w:ascii="宋体" w:eastAsia="宋体" w:hAnsi="宋体" w:hint="eastAsia"/>
                <w:szCs w:val="21"/>
              </w:rPr>
              <w:t>/</w:t>
            </w:r>
          </w:p>
        </w:tc>
      </w:tr>
      <w:tr w:rsidR="00D02725" w14:paraId="00B77157"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18A9BF3B"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431A0895"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58C82746" w14:textId="77777777" w:rsidR="00D02725" w:rsidRDefault="000935A5">
            <w:pPr>
              <w:spacing w:line="276" w:lineRule="auto"/>
              <w:jc w:val="center"/>
              <w:rPr>
                <w:rFonts w:ascii="宋体" w:eastAsia="宋体" w:hAnsi="宋体"/>
                <w:szCs w:val="21"/>
              </w:rPr>
            </w:pPr>
            <w:r>
              <w:rPr>
                <w:rFonts w:ascii="宋体" w:eastAsia="宋体" w:hAnsi="宋体" w:hint="eastAsia"/>
                <w:szCs w:val="21"/>
              </w:rPr>
              <w:t>信誉要求</w:t>
            </w:r>
          </w:p>
        </w:tc>
        <w:tc>
          <w:tcPr>
            <w:tcW w:w="6226" w:type="dxa"/>
            <w:tcBorders>
              <w:top w:val="single" w:sz="4" w:space="0" w:color="auto"/>
              <w:left w:val="single" w:sz="4" w:space="0" w:color="auto"/>
              <w:bottom w:val="single" w:sz="4" w:space="0" w:color="auto"/>
              <w:right w:val="single" w:sz="4" w:space="0" w:color="auto"/>
            </w:tcBorders>
            <w:noWrap/>
            <w:vAlign w:val="center"/>
          </w:tcPr>
          <w:p w14:paraId="11979EE5" w14:textId="77777777" w:rsidR="00D02725" w:rsidRDefault="000935A5">
            <w:pPr>
              <w:spacing w:line="276" w:lineRule="auto"/>
              <w:jc w:val="left"/>
              <w:rPr>
                <w:rFonts w:ascii="宋体" w:eastAsia="宋体" w:hAnsi="宋体"/>
                <w:szCs w:val="21"/>
              </w:rPr>
            </w:pPr>
            <w:r>
              <w:rPr>
                <w:rFonts w:ascii="宋体" w:eastAsia="宋体" w:hAnsi="宋体" w:hint="eastAsia"/>
                <w:szCs w:val="21"/>
              </w:rPr>
              <w:t>/</w:t>
            </w:r>
          </w:p>
        </w:tc>
      </w:tr>
      <w:tr w:rsidR="00D02725" w14:paraId="6F7F0A2A" w14:textId="77777777" w:rsidTr="00F6608A">
        <w:trPr>
          <w:cantSplit/>
          <w:trHeight w:val="325"/>
        </w:trPr>
        <w:tc>
          <w:tcPr>
            <w:tcW w:w="794" w:type="dxa"/>
            <w:vMerge/>
            <w:tcBorders>
              <w:top w:val="single" w:sz="4" w:space="0" w:color="auto"/>
              <w:bottom w:val="single" w:sz="4" w:space="0" w:color="auto"/>
              <w:right w:val="single" w:sz="4" w:space="0" w:color="auto"/>
            </w:tcBorders>
            <w:noWrap/>
            <w:vAlign w:val="center"/>
          </w:tcPr>
          <w:p w14:paraId="1883C849"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12A75C69"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3990D67D" w14:textId="77777777" w:rsidR="00D02725" w:rsidRDefault="000935A5">
            <w:pPr>
              <w:spacing w:line="276" w:lineRule="auto"/>
              <w:jc w:val="center"/>
              <w:rPr>
                <w:rFonts w:ascii="宋体" w:eastAsia="宋体" w:hAnsi="宋体"/>
                <w:szCs w:val="21"/>
              </w:rPr>
            </w:pPr>
            <w:r>
              <w:rPr>
                <w:rFonts w:ascii="宋体" w:eastAsia="宋体" w:hAnsi="宋体" w:hint="eastAsia"/>
                <w:szCs w:val="21"/>
              </w:rPr>
              <w:t>项目负责人</w:t>
            </w:r>
          </w:p>
        </w:tc>
        <w:tc>
          <w:tcPr>
            <w:tcW w:w="6226" w:type="dxa"/>
            <w:tcBorders>
              <w:top w:val="single" w:sz="4" w:space="0" w:color="auto"/>
              <w:left w:val="single" w:sz="4" w:space="0" w:color="auto"/>
              <w:bottom w:val="single" w:sz="4" w:space="0" w:color="auto"/>
              <w:right w:val="single" w:sz="4" w:space="0" w:color="auto"/>
            </w:tcBorders>
            <w:noWrap/>
            <w:vAlign w:val="center"/>
          </w:tcPr>
          <w:p w14:paraId="04814D4C" w14:textId="77777777" w:rsidR="00D02725" w:rsidRDefault="000935A5">
            <w:pPr>
              <w:spacing w:line="276" w:lineRule="auto"/>
              <w:jc w:val="left"/>
              <w:rPr>
                <w:rFonts w:ascii="宋体" w:eastAsia="宋体" w:hAnsi="宋体"/>
                <w:szCs w:val="21"/>
              </w:rPr>
            </w:pPr>
            <w:r>
              <w:rPr>
                <w:rFonts w:ascii="宋体" w:eastAsia="宋体" w:hAnsi="宋体" w:hint="eastAsia"/>
                <w:szCs w:val="21"/>
              </w:rPr>
              <w:t>见招标公告投标人资格要求；</w:t>
            </w:r>
          </w:p>
        </w:tc>
      </w:tr>
      <w:tr w:rsidR="00D02725" w14:paraId="04C615DC" w14:textId="77777777" w:rsidTr="00F6608A">
        <w:trPr>
          <w:cantSplit/>
          <w:trHeight w:val="325"/>
        </w:trPr>
        <w:tc>
          <w:tcPr>
            <w:tcW w:w="794" w:type="dxa"/>
            <w:vMerge/>
            <w:tcBorders>
              <w:top w:val="single" w:sz="4" w:space="0" w:color="auto"/>
              <w:bottom w:val="single" w:sz="4" w:space="0" w:color="auto"/>
              <w:right w:val="single" w:sz="4" w:space="0" w:color="auto"/>
            </w:tcBorders>
            <w:noWrap/>
            <w:vAlign w:val="center"/>
          </w:tcPr>
          <w:p w14:paraId="77B5D7E1"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1627BEDD"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0DD1DBF6" w14:textId="77777777" w:rsidR="00D02725" w:rsidRDefault="000935A5">
            <w:pPr>
              <w:spacing w:line="276" w:lineRule="auto"/>
              <w:jc w:val="center"/>
              <w:rPr>
                <w:rFonts w:ascii="宋体" w:eastAsia="宋体" w:hAnsi="宋体"/>
                <w:szCs w:val="21"/>
              </w:rPr>
            </w:pPr>
            <w:r>
              <w:rPr>
                <w:rFonts w:ascii="宋体" w:eastAsia="宋体" w:hAnsi="宋体" w:hint="eastAsia"/>
                <w:szCs w:val="21"/>
              </w:rPr>
              <w:t>其他主要人员</w:t>
            </w:r>
          </w:p>
        </w:tc>
        <w:tc>
          <w:tcPr>
            <w:tcW w:w="6226" w:type="dxa"/>
            <w:tcBorders>
              <w:top w:val="single" w:sz="4" w:space="0" w:color="auto"/>
              <w:left w:val="single" w:sz="4" w:space="0" w:color="auto"/>
              <w:bottom w:val="single" w:sz="4" w:space="0" w:color="auto"/>
              <w:right w:val="single" w:sz="4" w:space="0" w:color="auto"/>
            </w:tcBorders>
            <w:noWrap/>
            <w:vAlign w:val="center"/>
          </w:tcPr>
          <w:p w14:paraId="46F01E45" w14:textId="77777777" w:rsidR="00D02725" w:rsidRDefault="000935A5">
            <w:pPr>
              <w:spacing w:line="276" w:lineRule="auto"/>
              <w:jc w:val="left"/>
              <w:rPr>
                <w:rFonts w:ascii="宋体" w:eastAsia="宋体" w:hAnsi="宋体"/>
                <w:szCs w:val="21"/>
              </w:rPr>
            </w:pPr>
            <w:r>
              <w:rPr>
                <w:rFonts w:ascii="宋体" w:eastAsia="宋体" w:hAnsi="宋体" w:hint="eastAsia"/>
                <w:szCs w:val="21"/>
              </w:rPr>
              <w:t>/</w:t>
            </w:r>
          </w:p>
        </w:tc>
      </w:tr>
      <w:tr w:rsidR="00D02725" w14:paraId="45AFA0D6" w14:textId="77777777" w:rsidTr="00F6608A">
        <w:trPr>
          <w:cantSplit/>
          <w:trHeight w:val="325"/>
        </w:trPr>
        <w:tc>
          <w:tcPr>
            <w:tcW w:w="794" w:type="dxa"/>
            <w:vMerge/>
            <w:tcBorders>
              <w:top w:val="single" w:sz="4" w:space="0" w:color="auto"/>
              <w:bottom w:val="single" w:sz="4" w:space="0" w:color="auto"/>
              <w:right w:val="single" w:sz="4" w:space="0" w:color="auto"/>
            </w:tcBorders>
            <w:noWrap/>
            <w:vAlign w:val="center"/>
          </w:tcPr>
          <w:p w14:paraId="3E4155C4"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6B84068F"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42FC8B4B" w14:textId="77777777" w:rsidR="00D02725" w:rsidRDefault="000935A5">
            <w:pPr>
              <w:spacing w:line="276" w:lineRule="auto"/>
              <w:jc w:val="center"/>
              <w:rPr>
                <w:rFonts w:ascii="宋体" w:eastAsia="宋体" w:hAnsi="宋体"/>
                <w:szCs w:val="21"/>
              </w:rPr>
            </w:pPr>
            <w:r>
              <w:rPr>
                <w:rFonts w:ascii="宋体" w:eastAsia="宋体" w:hAnsi="宋体" w:hint="eastAsia"/>
                <w:szCs w:val="21"/>
              </w:rPr>
              <w:t>试验检测仪器设备</w:t>
            </w:r>
          </w:p>
        </w:tc>
        <w:tc>
          <w:tcPr>
            <w:tcW w:w="6226" w:type="dxa"/>
            <w:tcBorders>
              <w:top w:val="single" w:sz="4" w:space="0" w:color="auto"/>
              <w:left w:val="single" w:sz="4" w:space="0" w:color="auto"/>
              <w:bottom w:val="single" w:sz="4" w:space="0" w:color="auto"/>
              <w:right w:val="single" w:sz="4" w:space="0" w:color="auto"/>
            </w:tcBorders>
            <w:noWrap/>
            <w:vAlign w:val="center"/>
          </w:tcPr>
          <w:p w14:paraId="6D789316" w14:textId="77777777" w:rsidR="00D02725" w:rsidRDefault="000935A5">
            <w:pPr>
              <w:spacing w:line="276" w:lineRule="auto"/>
              <w:rPr>
                <w:rFonts w:ascii="宋体" w:eastAsia="宋体" w:hAnsi="宋体"/>
                <w:szCs w:val="21"/>
              </w:rPr>
            </w:pPr>
            <w:r>
              <w:rPr>
                <w:rFonts w:ascii="宋体" w:eastAsia="宋体" w:hAnsi="宋体"/>
                <w:szCs w:val="21"/>
              </w:rPr>
              <w:t>/</w:t>
            </w:r>
          </w:p>
        </w:tc>
      </w:tr>
      <w:tr w:rsidR="00D02725" w14:paraId="068A0CBD"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7DBA16AB"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670491A9"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3554DDD5" w14:textId="77777777" w:rsidR="00D02725" w:rsidRDefault="000935A5">
            <w:pPr>
              <w:spacing w:line="276" w:lineRule="auto"/>
              <w:jc w:val="center"/>
              <w:rPr>
                <w:rFonts w:ascii="宋体" w:eastAsia="宋体" w:hAnsi="宋体"/>
                <w:szCs w:val="21"/>
              </w:rPr>
            </w:pPr>
            <w:r>
              <w:rPr>
                <w:rFonts w:ascii="宋体" w:eastAsia="宋体" w:hAnsi="宋体"/>
                <w:szCs w:val="21"/>
              </w:rPr>
              <w:t>其他要求</w:t>
            </w:r>
          </w:p>
        </w:tc>
        <w:tc>
          <w:tcPr>
            <w:tcW w:w="6226" w:type="dxa"/>
            <w:tcBorders>
              <w:top w:val="single" w:sz="4" w:space="0" w:color="auto"/>
              <w:left w:val="single" w:sz="4" w:space="0" w:color="auto"/>
              <w:bottom w:val="single" w:sz="4" w:space="0" w:color="auto"/>
              <w:right w:val="single" w:sz="4" w:space="0" w:color="auto"/>
            </w:tcBorders>
            <w:noWrap/>
            <w:vAlign w:val="center"/>
          </w:tcPr>
          <w:p w14:paraId="13CEFB44" w14:textId="77777777" w:rsidR="00D02725" w:rsidRDefault="000935A5">
            <w:pPr>
              <w:spacing w:line="276" w:lineRule="auto"/>
              <w:rPr>
                <w:rFonts w:ascii="宋体" w:eastAsia="宋体" w:hAnsi="宋体"/>
                <w:szCs w:val="21"/>
              </w:rPr>
            </w:pPr>
            <w:r>
              <w:rPr>
                <w:rFonts w:ascii="宋体" w:eastAsia="宋体" w:hAnsi="宋体"/>
                <w:szCs w:val="21"/>
              </w:rPr>
              <w:t>符合第二章“投标人须知”第1.4.1项规定</w:t>
            </w:r>
            <w:r>
              <w:rPr>
                <w:rFonts w:ascii="宋体" w:eastAsia="宋体" w:hAnsi="宋体" w:hint="eastAsia"/>
                <w:szCs w:val="21"/>
              </w:rPr>
              <w:t>。</w:t>
            </w:r>
          </w:p>
        </w:tc>
      </w:tr>
      <w:tr w:rsidR="00D02725" w14:paraId="24756E88"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79176880"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1210FF66"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31229A23" w14:textId="77777777" w:rsidR="00D02725" w:rsidRDefault="000935A5">
            <w:pPr>
              <w:spacing w:line="276" w:lineRule="auto"/>
              <w:jc w:val="center"/>
              <w:rPr>
                <w:rFonts w:ascii="宋体" w:eastAsia="宋体" w:hAnsi="宋体"/>
                <w:szCs w:val="21"/>
              </w:rPr>
            </w:pPr>
            <w:r>
              <w:rPr>
                <w:rFonts w:ascii="宋体" w:eastAsia="宋体" w:hAnsi="宋体" w:hint="eastAsia"/>
                <w:szCs w:val="21"/>
              </w:rPr>
              <w:t>联合体投标人</w:t>
            </w:r>
          </w:p>
        </w:tc>
        <w:tc>
          <w:tcPr>
            <w:tcW w:w="6226" w:type="dxa"/>
            <w:tcBorders>
              <w:top w:val="single" w:sz="4" w:space="0" w:color="auto"/>
              <w:left w:val="single" w:sz="4" w:space="0" w:color="auto"/>
              <w:bottom w:val="single" w:sz="4" w:space="0" w:color="auto"/>
              <w:right w:val="single" w:sz="4" w:space="0" w:color="auto"/>
            </w:tcBorders>
            <w:noWrap/>
            <w:vAlign w:val="center"/>
          </w:tcPr>
          <w:p w14:paraId="177FFF64" w14:textId="77777777" w:rsidR="00D02725" w:rsidRDefault="000935A5">
            <w:pPr>
              <w:spacing w:line="276" w:lineRule="auto"/>
              <w:rPr>
                <w:rFonts w:ascii="宋体" w:eastAsia="宋体" w:hAnsi="宋体"/>
                <w:szCs w:val="21"/>
              </w:rPr>
            </w:pPr>
            <w:r>
              <w:rPr>
                <w:rFonts w:ascii="宋体" w:eastAsia="宋体" w:hAnsi="宋体"/>
                <w:szCs w:val="21"/>
              </w:rPr>
              <w:t>符合第二章“投标人须知”第1.4.</w:t>
            </w:r>
            <w:r>
              <w:rPr>
                <w:rFonts w:ascii="宋体" w:eastAsia="宋体" w:hAnsi="宋体" w:hint="eastAsia"/>
                <w:szCs w:val="21"/>
              </w:rPr>
              <w:t>2</w:t>
            </w:r>
            <w:r>
              <w:rPr>
                <w:rFonts w:ascii="宋体" w:eastAsia="宋体" w:hAnsi="宋体"/>
                <w:szCs w:val="21"/>
              </w:rPr>
              <w:t>项规定</w:t>
            </w:r>
            <w:r>
              <w:rPr>
                <w:rFonts w:ascii="宋体" w:eastAsia="宋体" w:hAnsi="宋体" w:hint="eastAsia"/>
                <w:szCs w:val="21"/>
              </w:rPr>
              <w:t>。</w:t>
            </w:r>
          </w:p>
        </w:tc>
      </w:tr>
      <w:tr w:rsidR="00D02725" w14:paraId="0099991A" w14:textId="77777777" w:rsidTr="00F6608A">
        <w:trPr>
          <w:cantSplit/>
        </w:trPr>
        <w:tc>
          <w:tcPr>
            <w:tcW w:w="794" w:type="dxa"/>
            <w:vMerge/>
            <w:tcBorders>
              <w:top w:val="single" w:sz="4" w:space="0" w:color="auto"/>
              <w:bottom w:val="single" w:sz="4" w:space="0" w:color="auto"/>
              <w:right w:val="single" w:sz="4" w:space="0" w:color="auto"/>
            </w:tcBorders>
            <w:noWrap/>
            <w:vAlign w:val="center"/>
          </w:tcPr>
          <w:p w14:paraId="481E0AA8" w14:textId="77777777" w:rsidR="00D02725" w:rsidRDefault="00D02725">
            <w:pPr>
              <w:spacing w:line="276" w:lineRule="auto"/>
              <w:rPr>
                <w:rFonts w:ascii="宋体" w:eastAsia="宋体" w:hAnsi="宋体"/>
                <w:szCs w:val="21"/>
              </w:rPr>
            </w:pPr>
          </w:p>
        </w:tc>
        <w:tc>
          <w:tcPr>
            <w:tcW w:w="1417" w:type="dxa"/>
            <w:gridSpan w:val="2"/>
            <w:vMerge/>
            <w:tcBorders>
              <w:top w:val="single" w:sz="4" w:space="0" w:color="auto"/>
              <w:left w:val="single" w:sz="4" w:space="0" w:color="auto"/>
              <w:bottom w:val="single" w:sz="4" w:space="0" w:color="auto"/>
              <w:right w:val="single" w:sz="4" w:space="0" w:color="auto"/>
            </w:tcBorders>
            <w:noWrap/>
            <w:vAlign w:val="center"/>
          </w:tcPr>
          <w:p w14:paraId="438BB229"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613EB4A5" w14:textId="77777777" w:rsidR="00D02725" w:rsidRDefault="000935A5">
            <w:pPr>
              <w:spacing w:line="276" w:lineRule="auto"/>
              <w:jc w:val="center"/>
              <w:rPr>
                <w:rFonts w:ascii="宋体" w:eastAsia="宋体" w:hAnsi="宋体"/>
                <w:szCs w:val="21"/>
              </w:rPr>
            </w:pPr>
            <w:r>
              <w:rPr>
                <w:rFonts w:ascii="宋体" w:eastAsia="宋体" w:hAnsi="宋体"/>
                <w:szCs w:val="21"/>
              </w:rPr>
              <w:t>不存在禁止投标的情形</w:t>
            </w:r>
          </w:p>
        </w:tc>
        <w:tc>
          <w:tcPr>
            <w:tcW w:w="6226" w:type="dxa"/>
            <w:tcBorders>
              <w:top w:val="single" w:sz="4" w:space="0" w:color="auto"/>
              <w:left w:val="single" w:sz="4" w:space="0" w:color="auto"/>
              <w:bottom w:val="single" w:sz="4" w:space="0" w:color="auto"/>
              <w:right w:val="single" w:sz="4" w:space="0" w:color="auto"/>
            </w:tcBorders>
            <w:noWrap/>
            <w:vAlign w:val="center"/>
          </w:tcPr>
          <w:p w14:paraId="3DA51168" w14:textId="77777777" w:rsidR="00D02725" w:rsidRDefault="000935A5">
            <w:pPr>
              <w:spacing w:line="276" w:lineRule="auto"/>
              <w:rPr>
                <w:rFonts w:ascii="宋体" w:eastAsia="宋体" w:hAnsi="宋体"/>
                <w:szCs w:val="21"/>
              </w:rPr>
            </w:pPr>
            <w:r>
              <w:rPr>
                <w:rFonts w:ascii="宋体" w:eastAsia="宋体" w:hAnsi="宋体"/>
                <w:szCs w:val="21"/>
              </w:rPr>
              <w:t>不存在第二章“投标人须知”第1.4.3项规定的任何一种情形</w:t>
            </w:r>
            <w:r>
              <w:rPr>
                <w:rFonts w:ascii="宋体" w:eastAsia="宋体" w:hAnsi="宋体" w:hint="eastAsia"/>
                <w:szCs w:val="21"/>
              </w:rPr>
              <w:t>。</w:t>
            </w:r>
          </w:p>
        </w:tc>
      </w:tr>
      <w:tr w:rsidR="00D02725" w14:paraId="621F3D9F" w14:textId="77777777" w:rsidTr="00F6608A">
        <w:trPr>
          <w:cantSplit/>
          <w:trHeight w:val="311"/>
        </w:trPr>
        <w:tc>
          <w:tcPr>
            <w:tcW w:w="794" w:type="dxa"/>
            <w:vMerge w:val="restart"/>
            <w:tcBorders>
              <w:top w:val="single" w:sz="4" w:space="0" w:color="auto"/>
              <w:right w:val="single" w:sz="4" w:space="0" w:color="auto"/>
            </w:tcBorders>
            <w:noWrap/>
            <w:vAlign w:val="center"/>
          </w:tcPr>
          <w:p w14:paraId="1F933784" w14:textId="77777777" w:rsidR="00D02725" w:rsidRDefault="000935A5">
            <w:pPr>
              <w:spacing w:line="276" w:lineRule="auto"/>
              <w:jc w:val="center"/>
              <w:rPr>
                <w:rFonts w:ascii="宋体" w:eastAsia="宋体" w:hAnsi="宋体"/>
                <w:szCs w:val="21"/>
              </w:rPr>
            </w:pPr>
            <w:r>
              <w:rPr>
                <w:rFonts w:ascii="宋体" w:eastAsia="宋体" w:hAnsi="宋体"/>
                <w:szCs w:val="21"/>
              </w:rPr>
              <w:t>2.1.3</w:t>
            </w:r>
          </w:p>
        </w:tc>
        <w:tc>
          <w:tcPr>
            <w:tcW w:w="1417" w:type="dxa"/>
            <w:gridSpan w:val="2"/>
            <w:vMerge w:val="restart"/>
            <w:tcBorders>
              <w:top w:val="single" w:sz="4" w:space="0" w:color="auto"/>
              <w:left w:val="single" w:sz="4" w:space="0" w:color="auto"/>
              <w:right w:val="single" w:sz="4" w:space="0" w:color="auto"/>
            </w:tcBorders>
            <w:noWrap/>
            <w:vAlign w:val="center"/>
          </w:tcPr>
          <w:p w14:paraId="6DC577DA" w14:textId="77777777" w:rsidR="00D02725" w:rsidRDefault="000935A5">
            <w:pPr>
              <w:spacing w:line="276" w:lineRule="auto"/>
              <w:jc w:val="center"/>
              <w:rPr>
                <w:rFonts w:ascii="宋体" w:eastAsia="宋体" w:hAnsi="宋体"/>
                <w:szCs w:val="21"/>
              </w:rPr>
            </w:pPr>
            <w:r>
              <w:rPr>
                <w:rFonts w:ascii="宋体" w:eastAsia="宋体" w:hAnsi="宋体"/>
                <w:szCs w:val="21"/>
              </w:rPr>
              <w:t>响应性评审标准</w:t>
            </w:r>
          </w:p>
        </w:tc>
        <w:tc>
          <w:tcPr>
            <w:tcW w:w="1568" w:type="dxa"/>
            <w:tcBorders>
              <w:top w:val="single" w:sz="4" w:space="0" w:color="auto"/>
              <w:left w:val="single" w:sz="4" w:space="0" w:color="auto"/>
              <w:right w:val="single" w:sz="4" w:space="0" w:color="auto"/>
            </w:tcBorders>
            <w:noWrap/>
            <w:vAlign w:val="center"/>
          </w:tcPr>
          <w:p w14:paraId="4B93D4AD" w14:textId="77777777" w:rsidR="00D02725" w:rsidRDefault="000935A5">
            <w:pPr>
              <w:spacing w:line="276" w:lineRule="auto"/>
              <w:jc w:val="center"/>
              <w:rPr>
                <w:rFonts w:ascii="宋体" w:eastAsia="宋体" w:hAnsi="宋体"/>
                <w:szCs w:val="21"/>
              </w:rPr>
            </w:pPr>
            <w:r>
              <w:rPr>
                <w:rFonts w:ascii="宋体" w:eastAsia="宋体" w:hAnsi="宋体"/>
                <w:szCs w:val="21"/>
              </w:rPr>
              <w:t>投标报价</w:t>
            </w:r>
          </w:p>
        </w:tc>
        <w:tc>
          <w:tcPr>
            <w:tcW w:w="6226" w:type="dxa"/>
            <w:tcBorders>
              <w:top w:val="single" w:sz="4" w:space="0" w:color="auto"/>
              <w:left w:val="single" w:sz="4" w:space="0" w:color="auto"/>
            </w:tcBorders>
            <w:noWrap/>
            <w:vAlign w:val="center"/>
          </w:tcPr>
          <w:p w14:paraId="0152D76E" w14:textId="77777777" w:rsidR="00D02725" w:rsidRDefault="000935A5">
            <w:pPr>
              <w:spacing w:line="276" w:lineRule="auto"/>
              <w:rPr>
                <w:rFonts w:ascii="宋体" w:eastAsia="宋体" w:hAnsi="宋体"/>
                <w:szCs w:val="21"/>
              </w:rPr>
            </w:pPr>
            <w:r>
              <w:rPr>
                <w:rFonts w:ascii="宋体" w:eastAsia="宋体" w:hAnsi="宋体"/>
                <w:szCs w:val="21"/>
              </w:rPr>
              <w:t>符合第二章“投标人须知”第3.2款规定</w:t>
            </w:r>
            <w:r>
              <w:rPr>
                <w:rFonts w:ascii="宋体" w:eastAsia="宋体" w:hAnsi="宋体" w:hint="eastAsia"/>
                <w:szCs w:val="21"/>
              </w:rPr>
              <w:t>进行投标报价的。</w:t>
            </w:r>
          </w:p>
        </w:tc>
      </w:tr>
      <w:tr w:rsidR="00D02725" w14:paraId="536B5CB7" w14:textId="77777777" w:rsidTr="00F6608A">
        <w:trPr>
          <w:cantSplit/>
        </w:trPr>
        <w:tc>
          <w:tcPr>
            <w:tcW w:w="794" w:type="dxa"/>
            <w:vMerge/>
            <w:tcBorders>
              <w:right w:val="single" w:sz="4" w:space="0" w:color="auto"/>
            </w:tcBorders>
            <w:noWrap/>
            <w:vAlign w:val="center"/>
          </w:tcPr>
          <w:p w14:paraId="638BF279" w14:textId="77777777" w:rsidR="00D02725" w:rsidRDefault="00D02725">
            <w:pPr>
              <w:spacing w:line="276" w:lineRule="auto"/>
              <w:jc w:val="center"/>
              <w:rPr>
                <w:rFonts w:ascii="宋体" w:eastAsia="宋体" w:hAnsi="宋体"/>
                <w:szCs w:val="21"/>
              </w:rPr>
            </w:pPr>
          </w:p>
        </w:tc>
        <w:tc>
          <w:tcPr>
            <w:tcW w:w="1417" w:type="dxa"/>
            <w:gridSpan w:val="2"/>
            <w:vMerge/>
            <w:tcBorders>
              <w:left w:val="single" w:sz="4" w:space="0" w:color="auto"/>
              <w:right w:val="single" w:sz="4" w:space="0" w:color="auto"/>
            </w:tcBorders>
            <w:noWrap/>
            <w:vAlign w:val="center"/>
          </w:tcPr>
          <w:p w14:paraId="0AE1FEFA" w14:textId="77777777" w:rsidR="00D02725" w:rsidRDefault="00D02725">
            <w:pPr>
              <w:spacing w:line="276" w:lineRule="auto"/>
              <w:jc w:val="center"/>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1AFF6955" w14:textId="77777777" w:rsidR="00D02725" w:rsidRDefault="000935A5">
            <w:pPr>
              <w:spacing w:line="276" w:lineRule="auto"/>
              <w:jc w:val="center"/>
              <w:rPr>
                <w:rFonts w:ascii="宋体" w:eastAsia="宋体" w:hAnsi="宋体"/>
                <w:szCs w:val="21"/>
              </w:rPr>
            </w:pPr>
            <w:r>
              <w:rPr>
                <w:rFonts w:ascii="宋体" w:eastAsia="宋体" w:hAnsi="宋体"/>
                <w:szCs w:val="21"/>
              </w:rPr>
              <w:t>投标内容</w:t>
            </w:r>
          </w:p>
        </w:tc>
        <w:tc>
          <w:tcPr>
            <w:tcW w:w="6226" w:type="dxa"/>
            <w:tcBorders>
              <w:top w:val="single" w:sz="4" w:space="0" w:color="auto"/>
              <w:left w:val="single" w:sz="4" w:space="0" w:color="auto"/>
              <w:bottom w:val="single" w:sz="4" w:space="0" w:color="auto"/>
            </w:tcBorders>
            <w:noWrap/>
            <w:vAlign w:val="center"/>
          </w:tcPr>
          <w:p w14:paraId="5378914F" w14:textId="77777777" w:rsidR="00D02725" w:rsidRDefault="000935A5">
            <w:pPr>
              <w:spacing w:line="276" w:lineRule="auto"/>
              <w:jc w:val="left"/>
              <w:rPr>
                <w:rFonts w:ascii="宋体" w:eastAsia="宋体" w:hAnsi="宋体"/>
                <w:szCs w:val="21"/>
              </w:rPr>
            </w:pPr>
            <w:r>
              <w:rPr>
                <w:rFonts w:ascii="宋体" w:eastAsia="宋体" w:hAnsi="宋体" w:hint="eastAsia"/>
                <w:szCs w:val="21"/>
              </w:rPr>
              <w:t>符合第二章“投标人须知”第1.3.1项规定。</w:t>
            </w:r>
          </w:p>
        </w:tc>
      </w:tr>
      <w:tr w:rsidR="00D02725" w14:paraId="71DA05CA" w14:textId="77777777" w:rsidTr="00F6608A">
        <w:trPr>
          <w:cantSplit/>
          <w:trHeight w:val="340"/>
        </w:trPr>
        <w:tc>
          <w:tcPr>
            <w:tcW w:w="794" w:type="dxa"/>
            <w:vMerge/>
            <w:tcBorders>
              <w:right w:val="single" w:sz="4" w:space="0" w:color="auto"/>
            </w:tcBorders>
            <w:noWrap/>
            <w:vAlign w:val="center"/>
          </w:tcPr>
          <w:p w14:paraId="58D0AA3A" w14:textId="77777777" w:rsidR="00D02725" w:rsidRDefault="00D02725">
            <w:pPr>
              <w:spacing w:line="276" w:lineRule="auto"/>
              <w:jc w:val="center"/>
              <w:rPr>
                <w:rFonts w:ascii="宋体" w:eastAsia="宋体" w:hAnsi="宋体"/>
                <w:szCs w:val="21"/>
              </w:rPr>
            </w:pPr>
          </w:p>
        </w:tc>
        <w:tc>
          <w:tcPr>
            <w:tcW w:w="1417" w:type="dxa"/>
            <w:gridSpan w:val="2"/>
            <w:vMerge/>
            <w:tcBorders>
              <w:left w:val="single" w:sz="4" w:space="0" w:color="auto"/>
              <w:right w:val="single" w:sz="4" w:space="0" w:color="auto"/>
            </w:tcBorders>
            <w:noWrap/>
            <w:vAlign w:val="center"/>
          </w:tcPr>
          <w:p w14:paraId="581F536D" w14:textId="77777777" w:rsidR="00D02725" w:rsidRDefault="00D02725">
            <w:pPr>
              <w:spacing w:line="276" w:lineRule="auto"/>
              <w:jc w:val="center"/>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44D06D11" w14:textId="77777777" w:rsidR="00D02725" w:rsidRDefault="000935A5">
            <w:pPr>
              <w:spacing w:line="276" w:lineRule="auto"/>
              <w:jc w:val="center"/>
              <w:rPr>
                <w:rFonts w:ascii="宋体" w:eastAsia="宋体" w:hAnsi="宋体"/>
                <w:szCs w:val="21"/>
              </w:rPr>
            </w:pPr>
            <w:r>
              <w:rPr>
                <w:rFonts w:ascii="宋体" w:eastAsia="宋体" w:hAnsi="宋体"/>
                <w:szCs w:val="21"/>
              </w:rPr>
              <w:t>服务期限</w:t>
            </w:r>
          </w:p>
        </w:tc>
        <w:tc>
          <w:tcPr>
            <w:tcW w:w="6226" w:type="dxa"/>
            <w:tcBorders>
              <w:top w:val="single" w:sz="4" w:space="0" w:color="auto"/>
              <w:left w:val="single" w:sz="4" w:space="0" w:color="auto"/>
              <w:bottom w:val="single" w:sz="4" w:space="0" w:color="auto"/>
            </w:tcBorders>
            <w:noWrap/>
            <w:vAlign w:val="center"/>
          </w:tcPr>
          <w:p w14:paraId="0AF4F14E" w14:textId="77777777" w:rsidR="00D02725" w:rsidRDefault="000935A5">
            <w:pPr>
              <w:spacing w:line="276" w:lineRule="auto"/>
              <w:rPr>
                <w:rFonts w:ascii="宋体" w:eastAsia="宋体" w:hAnsi="宋体"/>
                <w:szCs w:val="21"/>
              </w:rPr>
            </w:pPr>
            <w:r>
              <w:rPr>
                <w:rFonts w:ascii="宋体" w:eastAsia="宋体" w:hAnsi="宋体"/>
                <w:szCs w:val="21"/>
              </w:rPr>
              <w:t>符合第二章“投标人须知”第1.3.2项规定</w:t>
            </w:r>
            <w:r>
              <w:rPr>
                <w:rFonts w:ascii="宋体" w:eastAsia="宋体" w:hAnsi="宋体" w:hint="eastAsia"/>
                <w:szCs w:val="21"/>
              </w:rPr>
              <w:t>。</w:t>
            </w:r>
          </w:p>
        </w:tc>
      </w:tr>
      <w:tr w:rsidR="00D02725" w14:paraId="04D03385" w14:textId="77777777" w:rsidTr="00F6608A">
        <w:trPr>
          <w:cantSplit/>
          <w:trHeight w:val="340"/>
        </w:trPr>
        <w:tc>
          <w:tcPr>
            <w:tcW w:w="794" w:type="dxa"/>
            <w:vMerge/>
            <w:tcBorders>
              <w:right w:val="single" w:sz="4" w:space="0" w:color="auto"/>
            </w:tcBorders>
            <w:noWrap/>
            <w:vAlign w:val="center"/>
          </w:tcPr>
          <w:p w14:paraId="541D0906" w14:textId="77777777" w:rsidR="00D02725" w:rsidRDefault="00D02725">
            <w:pPr>
              <w:spacing w:line="276" w:lineRule="auto"/>
              <w:jc w:val="center"/>
              <w:rPr>
                <w:rFonts w:ascii="宋体" w:eastAsia="宋体" w:hAnsi="宋体"/>
                <w:szCs w:val="21"/>
              </w:rPr>
            </w:pPr>
          </w:p>
        </w:tc>
        <w:tc>
          <w:tcPr>
            <w:tcW w:w="1417" w:type="dxa"/>
            <w:gridSpan w:val="2"/>
            <w:vMerge/>
            <w:tcBorders>
              <w:left w:val="single" w:sz="4" w:space="0" w:color="auto"/>
              <w:right w:val="single" w:sz="4" w:space="0" w:color="auto"/>
            </w:tcBorders>
            <w:noWrap/>
            <w:vAlign w:val="center"/>
          </w:tcPr>
          <w:p w14:paraId="78F001B8" w14:textId="77777777" w:rsidR="00D02725" w:rsidRDefault="00D02725">
            <w:pPr>
              <w:spacing w:line="276" w:lineRule="auto"/>
              <w:jc w:val="center"/>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2A7EE82E" w14:textId="77777777" w:rsidR="00D02725" w:rsidRDefault="000935A5">
            <w:pPr>
              <w:spacing w:line="276" w:lineRule="auto"/>
              <w:jc w:val="center"/>
              <w:rPr>
                <w:rFonts w:ascii="宋体" w:eastAsia="宋体" w:hAnsi="宋体"/>
                <w:szCs w:val="21"/>
              </w:rPr>
            </w:pPr>
            <w:r>
              <w:rPr>
                <w:rFonts w:ascii="宋体" w:eastAsia="宋体" w:hAnsi="宋体" w:hint="eastAsia"/>
                <w:szCs w:val="21"/>
              </w:rPr>
              <w:t>质量标准</w:t>
            </w:r>
          </w:p>
        </w:tc>
        <w:tc>
          <w:tcPr>
            <w:tcW w:w="6226" w:type="dxa"/>
            <w:tcBorders>
              <w:top w:val="single" w:sz="4" w:space="0" w:color="auto"/>
              <w:left w:val="single" w:sz="4" w:space="0" w:color="auto"/>
              <w:bottom w:val="single" w:sz="4" w:space="0" w:color="auto"/>
            </w:tcBorders>
            <w:noWrap/>
            <w:vAlign w:val="center"/>
          </w:tcPr>
          <w:p w14:paraId="619DFBC2" w14:textId="77777777" w:rsidR="00D02725" w:rsidRDefault="000935A5">
            <w:pPr>
              <w:spacing w:line="276" w:lineRule="auto"/>
              <w:rPr>
                <w:rFonts w:ascii="宋体" w:eastAsia="宋体" w:hAnsi="宋体"/>
                <w:szCs w:val="21"/>
              </w:rPr>
            </w:pPr>
            <w:r>
              <w:rPr>
                <w:rFonts w:ascii="宋体" w:eastAsia="宋体" w:hAnsi="宋体" w:hint="eastAsia"/>
                <w:szCs w:val="21"/>
              </w:rPr>
              <w:t>符合第二章“投标人须知”第1.3.3项规定。</w:t>
            </w:r>
          </w:p>
        </w:tc>
      </w:tr>
      <w:tr w:rsidR="00D02725" w14:paraId="212925ED" w14:textId="77777777" w:rsidTr="00F6608A">
        <w:trPr>
          <w:cantSplit/>
          <w:trHeight w:val="340"/>
        </w:trPr>
        <w:tc>
          <w:tcPr>
            <w:tcW w:w="794" w:type="dxa"/>
            <w:vMerge/>
            <w:tcBorders>
              <w:right w:val="single" w:sz="4" w:space="0" w:color="auto"/>
            </w:tcBorders>
            <w:noWrap/>
            <w:vAlign w:val="center"/>
          </w:tcPr>
          <w:p w14:paraId="42553A53" w14:textId="77777777" w:rsidR="00D02725" w:rsidRDefault="00D02725">
            <w:pPr>
              <w:spacing w:line="276" w:lineRule="auto"/>
              <w:rPr>
                <w:rFonts w:ascii="宋体" w:eastAsia="宋体" w:hAnsi="宋体"/>
                <w:szCs w:val="21"/>
              </w:rPr>
            </w:pPr>
          </w:p>
        </w:tc>
        <w:tc>
          <w:tcPr>
            <w:tcW w:w="1417" w:type="dxa"/>
            <w:gridSpan w:val="2"/>
            <w:vMerge/>
            <w:tcBorders>
              <w:left w:val="single" w:sz="4" w:space="0" w:color="auto"/>
              <w:right w:val="single" w:sz="4" w:space="0" w:color="auto"/>
            </w:tcBorders>
            <w:noWrap/>
            <w:vAlign w:val="center"/>
          </w:tcPr>
          <w:p w14:paraId="5AAB6728"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7CA13DAC" w14:textId="77777777" w:rsidR="00D02725" w:rsidRDefault="000935A5">
            <w:pPr>
              <w:spacing w:line="276" w:lineRule="auto"/>
              <w:jc w:val="center"/>
              <w:rPr>
                <w:rFonts w:ascii="宋体" w:eastAsia="宋体" w:hAnsi="宋体"/>
                <w:szCs w:val="21"/>
              </w:rPr>
            </w:pPr>
            <w:r>
              <w:rPr>
                <w:rFonts w:ascii="宋体" w:eastAsia="宋体" w:hAnsi="宋体"/>
                <w:szCs w:val="21"/>
              </w:rPr>
              <w:t>投标有效期</w:t>
            </w:r>
          </w:p>
        </w:tc>
        <w:tc>
          <w:tcPr>
            <w:tcW w:w="6226" w:type="dxa"/>
            <w:tcBorders>
              <w:top w:val="single" w:sz="4" w:space="0" w:color="auto"/>
              <w:left w:val="single" w:sz="4" w:space="0" w:color="auto"/>
              <w:bottom w:val="single" w:sz="4" w:space="0" w:color="auto"/>
            </w:tcBorders>
            <w:noWrap/>
            <w:vAlign w:val="center"/>
          </w:tcPr>
          <w:p w14:paraId="50C7EF03" w14:textId="77777777" w:rsidR="00D02725" w:rsidRDefault="000935A5">
            <w:pPr>
              <w:spacing w:line="276" w:lineRule="auto"/>
              <w:rPr>
                <w:rFonts w:ascii="宋体" w:eastAsia="宋体" w:hAnsi="宋体"/>
                <w:szCs w:val="21"/>
              </w:rPr>
            </w:pPr>
            <w:r>
              <w:rPr>
                <w:rFonts w:ascii="宋体" w:eastAsia="宋体" w:hAnsi="宋体" w:hint="eastAsia"/>
                <w:szCs w:val="21"/>
              </w:rPr>
              <w:t>符合第二章“投标人须知”第3.3.1项规定。</w:t>
            </w:r>
          </w:p>
        </w:tc>
      </w:tr>
      <w:tr w:rsidR="00D02725" w14:paraId="059A34DC" w14:textId="77777777" w:rsidTr="00F6608A">
        <w:trPr>
          <w:cantSplit/>
        </w:trPr>
        <w:tc>
          <w:tcPr>
            <w:tcW w:w="794" w:type="dxa"/>
            <w:vMerge/>
            <w:tcBorders>
              <w:right w:val="single" w:sz="4" w:space="0" w:color="auto"/>
            </w:tcBorders>
            <w:noWrap/>
            <w:vAlign w:val="center"/>
          </w:tcPr>
          <w:p w14:paraId="42A0B4C9" w14:textId="77777777" w:rsidR="00D02725" w:rsidRDefault="00D02725">
            <w:pPr>
              <w:spacing w:line="276" w:lineRule="auto"/>
              <w:rPr>
                <w:rFonts w:ascii="宋体" w:eastAsia="宋体" w:hAnsi="宋体"/>
                <w:szCs w:val="21"/>
              </w:rPr>
            </w:pPr>
          </w:p>
        </w:tc>
        <w:tc>
          <w:tcPr>
            <w:tcW w:w="1417" w:type="dxa"/>
            <w:gridSpan w:val="2"/>
            <w:vMerge/>
            <w:tcBorders>
              <w:left w:val="single" w:sz="4" w:space="0" w:color="auto"/>
              <w:right w:val="single" w:sz="4" w:space="0" w:color="auto"/>
            </w:tcBorders>
            <w:noWrap/>
            <w:vAlign w:val="center"/>
          </w:tcPr>
          <w:p w14:paraId="2A446BFF"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1DEFDB79" w14:textId="77777777" w:rsidR="00D02725" w:rsidRDefault="000935A5">
            <w:pPr>
              <w:spacing w:line="276" w:lineRule="auto"/>
              <w:jc w:val="center"/>
              <w:rPr>
                <w:rFonts w:ascii="宋体" w:eastAsia="宋体" w:hAnsi="宋体"/>
                <w:szCs w:val="21"/>
              </w:rPr>
            </w:pPr>
            <w:r>
              <w:rPr>
                <w:rFonts w:ascii="宋体" w:eastAsia="宋体" w:hAnsi="宋体"/>
                <w:szCs w:val="21"/>
              </w:rPr>
              <w:t>投标保证金</w:t>
            </w:r>
            <w:r>
              <w:rPr>
                <w:rFonts w:ascii="宋体" w:eastAsia="宋体" w:hAnsi="宋体" w:hint="eastAsia"/>
                <w:szCs w:val="21"/>
              </w:rPr>
              <w:t>（如要求）</w:t>
            </w:r>
          </w:p>
        </w:tc>
        <w:tc>
          <w:tcPr>
            <w:tcW w:w="6226" w:type="dxa"/>
            <w:tcBorders>
              <w:top w:val="single" w:sz="4" w:space="0" w:color="auto"/>
              <w:left w:val="single" w:sz="4" w:space="0" w:color="auto"/>
              <w:bottom w:val="single" w:sz="4" w:space="0" w:color="auto"/>
            </w:tcBorders>
            <w:noWrap/>
          </w:tcPr>
          <w:p w14:paraId="15C36F86" w14:textId="77777777" w:rsidR="00D02725" w:rsidRDefault="000935A5">
            <w:pPr>
              <w:spacing w:line="276" w:lineRule="auto"/>
              <w:rPr>
                <w:rFonts w:ascii="宋体" w:eastAsia="宋体" w:hAnsi="宋体"/>
                <w:szCs w:val="21"/>
              </w:rPr>
            </w:pPr>
            <w:r>
              <w:rPr>
                <w:rFonts w:ascii="宋体" w:eastAsia="宋体" w:hAnsi="宋体" w:hint="eastAsia"/>
                <w:szCs w:val="21"/>
              </w:rPr>
              <w:t>符合第二章“投标人须知”第3.4.1项规定。</w:t>
            </w:r>
          </w:p>
        </w:tc>
      </w:tr>
      <w:tr w:rsidR="00D02725" w14:paraId="572C1DF2" w14:textId="77777777" w:rsidTr="00F6608A">
        <w:trPr>
          <w:cantSplit/>
          <w:trHeight w:val="354"/>
        </w:trPr>
        <w:tc>
          <w:tcPr>
            <w:tcW w:w="794" w:type="dxa"/>
            <w:vMerge/>
            <w:tcBorders>
              <w:right w:val="single" w:sz="4" w:space="0" w:color="auto"/>
            </w:tcBorders>
            <w:noWrap/>
            <w:vAlign w:val="center"/>
          </w:tcPr>
          <w:p w14:paraId="07EA92D9" w14:textId="77777777" w:rsidR="00D02725" w:rsidRDefault="00D02725">
            <w:pPr>
              <w:spacing w:line="276" w:lineRule="auto"/>
              <w:rPr>
                <w:rFonts w:ascii="宋体" w:eastAsia="宋体" w:hAnsi="宋体"/>
                <w:szCs w:val="21"/>
              </w:rPr>
            </w:pPr>
          </w:p>
        </w:tc>
        <w:tc>
          <w:tcPr>
            <w:tcW w:w="1417" w:type="dxa"/>
            <w:gridSpan w:val="2"/>
            <w:vMerge/>
            <w:tcBorders>
              <w:left w:val="single" w:sz="4" w:space="0" w:color="auto"/>
              <w:right w:val="single" w:sz="4" w:space="0" w:color="auto"/>
            </w:tcBorders>
            <w:noWrap/>
            <w:vAlign w:val="center"/>
          </w:tcPr>
          <w:p w14:paraId="4D1047C7" w14:textId="77777777" w:rsidR="00D02725" w:rsidRDefault="00D02725">
            <w:pPr>
              <w:spacing w:line="276" w:lineRule="auto"/>
              <w:rPr>
                <w:rFonts w:ascii="宋体" w:eastAsia="宋体" w:hAnsi="宋体"/>
                <w:szCs w:val="21"/>
              </w:rPr>
            </w:pPr>
          </w:p>
        </w:tc>
        <w:tc>
          <w:tcPr>
            <w:tcW w:w="1568" w:type="dxa"/>
            <w:tcBorders>
              <w:top w:val="single" w:sz="4" w:space="0" w:color="auto"/>
              <w:left w:val="single" w:sz="4" w:space="0" w:color="auto"/>
              <w:bottom w:val="single" w:sz="4" w:space="0" w:color="auto"/>
              <w:right w:val="single" w:sz="4" w:space="0" w:color="auto"/>
            </w:tcBorders>
            <w:noWrap/>
            <w:vAlign w:val="center"/>
          </w:tcPr>
          <w:p w14:paraId="049E78EF" w14:textId="77777777" w:rsidR="00D02725" w:rsidRDefault="000935A5">
            <w:pPr>
              <w:spacing w:line="276" w:lineRule="auto"/>
              <w:jc w:val="center"/>
              <w:rPr>
                <w:rFonts w:ascii="宋体" w:eastAsia="宋体" w:hAnsi="宋体"/>
                <w:szCs w:val="21"/>
              </w:rPr>
            </w:pPr>
            <w:r>
              <w:rPr>
                <w:rFonts w:ascii="宋体" w:eastAsia="宋体" w:hAnsi="宋体" w:hint="eastAsia"/>
                <w:szCs w:val="21"/>
              </w:rPr>
              <w:t>串通投标情形</w:t>
            </w:r>
          </w:p>
        </w:tc>
        <w:tc>
          <w:tcPr>
            <w:tcW w:w="6226" w:type="dxa"/>
            <w:tcBorders>
              <w:top w:val="single" w:sz="4" w:space="0" w:color="auto"/>
              <w:left w:val="single" w:sz="4" w:space="0" w:color="auto"/>
              <w:bottom w:val="single" w:sz="4" w:space="0" w:color="auto"/>
            </w:tcBorders>
            <w:noWrap/>
          </w:tcPr>
          <w:p w14:paraId="4E9221EB" w14:textId="77777777" w:rsidR="00D02725" w:rsidRDefault="000935A5">
            <w:pPr>
              <w:spacing w:line="276" w:lineRule="auto"/>
              <w:rPr>
                <w:rFonts w:ascii="宋体" w:eastAsia="宋体" w:hAnsi="宋体"/>
                <w:szCs w:val="21"/>
              </w:rPr>
            </w:pPr>
            <w:r>
              <w:rPr>
                <w:rFonts w:ascii="宋体" w:eastAsia="宋体" w:hAnsi="宋体" w:hint="eastAsia"/>
                <w:szCs w:val="21"/>
              </w:rPr>
              <w:t>不存在串通投标情形（串通投标情形以《中华人民共和国招标投标法实施条例》和《广东省实施&lt;中华人民共和国招标投标法&gt;办法》的规定为准）。</w:t>
            </w:r>
          </w:p>
        </w:tc>
      </w:tr>
      <w:tr w:rsidR="00D02725" w14:paraId="66B44E6C" w14:textId="77777777" w:rsidTr="00F6608A">
        <w:trPr>
          <w:trHeight w:val="526"/>
        </w:trPr>
        <w:tc>
          <w:tcPr>
            <w:tcW w:w="2211" w:type="dxa"/>
            <w:gridSpan w:val="3"/>
            <w:tcBorders>
              <w:top w:val="single" w:sz="4" w:space="0" w:color="auto"/>
              <w:bottom w:val="single" w:sz="4" w:space="0" w:color="auto"/>
              <w:right w:val="single" w:sz="4" w:space="0" w:color="auto"/>
            </w:tcBorders>
            <w:noWrap/>
            <w:vAlign w:val="center"/>
          </w:tcPr>
          <w:p w14:paraId="5285A421" w14:textId="77777777" w:rsidR="00D02725" w:rsidRDefault="000935A5">
            <w:pPr>
              <w:spacing w:line="276" w:lineRule="auto"/>
              <w:jc w:val="center"/>
              <w:rPr>
                <w:rFonts w:ascii="宋体" w:eastAsia="宋体" w:hAnsi="宋体"/>
                <w:b/>
                <w:szCs w:val="21"/>
              </w:rPr>
            </w:pPr>
            <w:r>
              <w:rPr>
                <w:rFonts w:ascii="宋体" w:eastAsia="宋体" w:hAnsi="宋体"/>
                <w:b/>
                <w:szCs w:val="21"/>
              </w:rPr>
              <w:lastRenderedPageBreak/>
              <w:t>条款号</w:t>
            </w:r>
          </w:p>
        </w:tc>
        <w:tc>
          <w:tcPr>
            <w:tcW w:w="1568" w:type="dxa"/>
            <w:tcBorders>
              <w:top w:val="single" w:sz="4" w:space="0" w:color="auto"/>
              <w:left w:val="single" w:sz="4" w:space="0" w:color="auto"/>
              <w:bottom w:val="single" w:sz="4" w:space="0" w:color="auto"/>
              <w:right w:val="single" w:sz="4" w:space="0" w:color="auto"/>
            </w:tcBorders>
            <w:noWrap/>
            <w:vAlign w:val="center"/>
          </w:tcPr>
          <w:p w14:paraId="6BF6704F" w14:textId="77777777" w:rsidR="00D02725" w:rsidRDefault="000935A5">
            <w:pPr>
              <w:spacing w:line="276" w:lineRule="auto"/>
              <w:jc w:val="center"/>
              <w:rPr>
                <w:rFonts w:ascii="宋体" w:eastAsia="宋体" w:hAnsi="宋体"/>
                <w:b/>
                <w:szCs w:val="21"/>
              </w:rPr>
            </w:pPr>
            <w:r>
              <w:rPr>
                <w:rFonts w:ascii="宋体" w:eastAsia="宋体" w:hAnsi="宋体"/>
                <w:b/>
                <w:szCs w:val="21"/>
              </w:rPr>
              <w:t>条款内容</w:t>
            </w:r>
          </w:p>
        </w:tc>
        <w:tc>
          <w:tcPr>
            <w:tcW w:w="6226" w:type="dxa"/>
            <w:tcBorders>
              <w:top w:val="single" w:sz="4" w:space="0" w:color="auto"/>
              <w:left w:val="single" w:sz="4" w:space="0" w:color="auto"/>
              <w:bottom w:val="single" w:sz="4" w:space="0" w:color="auto"/>
              <w:right w:val="single" w:sz="4" w:space="0" w:color="auto"/>
            </w:tcBorders>
            <w:noWrap/>
            <w:vAlign w:val="center"/>
          </w:tcPr>
          <w:p w14:paraId="683F7D3C" w14:textId="77777777" w:rsidR="00D02725" w:rsidRDefault="000935A5">
            <w:pPr>
              <w:spacing w:line="276" w:lineRule="auto"/>
              <w:jc w:val="center"/>
              <w:rPr>
                <w:rFonts w:ascii="宋体" w:eastAsia="宋体" w:hAnsi="宋体"/>
                <w:b/>
                <w:szCs w:val="21"/>
              </w:rPr>
            </w:pPr>
            <w:r>
              <w:rPr>
                <w:rFonts w:ascii="宋体" w:eastAsia="宋体" w:hAnsi="宋体"/>
                <w:b/>
                <w:szCs w:val="21"/>
              </w:rPr>
              <w:t>编列内容</w:t>
            </w:r>
          </w:p>
        </w:tc>
      </w:tr>
      <w:tr w:rsidR="00D02725" w14:paraId="36ABCB50" w14:textId="77777777" w:rsidTr="00F6608A">
        <w:trPr>
          <w:trHeight w:val="458"/>
        </w:trPr>
        <w:tc>
          <w:tcPr>
            <w:tcW w:w="2211" w:type="dxa"/>
            <w:gridSpan w:val="3"/>
            <w:tcBorders>
              <w:bottom w:val="single" w:sz="4" w:space="0" w:color="auto"/>
              <w:right w:val="single" w:sz="4" w:space="0" w:color="auto"/>
            </w:tcBorders>
            <w:noWrap/>
            <w:vAlign w:val="center"/>
          </w:tcPr>
          <w:p w14:paraId="2E316718" w14:textId="77777777" w:rsidR="00D02725" w:rsidRDefault="000935A5">
            <w:pPr>
              <w:spacing w:line="276" w:lineRule="auto"/>
              <w:jc w:val="center"/>
              <w:rPr>
                <w:rFonts w:ascii="宋体" w:eastAsia="宋体" w:hAnsi="宋体"/>
                <w:szCs w:val="21"/>
              </w:rPr>
            </w:pPr>
            <w:r>
              <w:rPr>
                <w:rFonts w:ascii="宋体" w:eastAsia="宋体" w:hAnsi="宋体"/>
                <w:szCs w:val="21"/>
              </w:rPr>
              <w:t>2.2.1</w:t>
            </w:r>
          </w:p>
        </w:tc>
        <w:tc>
          <w:tcPr>
            <w:tcW w:w="1568" w:type="dxa"/>
            <w:tcBorders>
              <w:top w:val="single" w:sz="4" w:space="0" w:color="auto"/>
              <w:left w:val="single" w:sz="4" w:space="0" w:color="auto"/>
              <w:bottom w:val="single" w:sz="4" w:space="0" w:color="auto"/>
              <w:right w:val="single" w:sz="4" w:space="0" w:color="auto"/>
            </w:tcBorders>
            <w:noWrap/>
            <w:vAlign w:val="center"/>
          </w:tcPr>
          <w:p w14:paraId="384CBFBD" w14:textId="77777777" w:rsidR="00D02725" w:rsidRDefault="000935A5">
            <w:pPr>
              <w:spacing w:line="276" w:lineRule="auto"/>
              <w:jc w:val="center"/>
              <w:rPr>
                <w:rFonts w:ascii="宋体" w:eastAsia="宋体" w:hAnsi="宋体"/>
                <w:szCs w:val="21"/>
              </w:rPr>
            </w:pPr>
            <w:r>
              <w:rPr>
                <w:rFonts w:ascii="宋体" w:eastAsia="宋体" w:hAnsi="宋体" w:hint="eastAsia"/>
                <w:szCs w:val="21"/>
              </w:rPr>
              <w:t>分值构成</w:t>
            </w:r>
          </w:p>
          <w:p w14:paraId="73647C17" w14:textId="77777777" w:rsidR="00D02725" w:rsidRDefault="000935A5">
            <w:pPr>
              <w:spacing w:line="276" w:lineRule="auto"/>
              <w:jc w:val="center"/>
              <w:rPr>
                <w:rFonts w:ascii="宋体" w:eastAsia="宋体" w:hAnsi="宋体"/>
                <w:szCs w:val="21"/>
              </w:rPr>
            </w:pPr>
            <w:r>
              <w:rPr>
                <w:rFonts w:ascii="宋体" w:eastAsia="宋体" w:hAnsi="宋体" w:hint="eastAsia"/>
                <w:szCs w:val="21"/>
              </w:rPr>
              <w:t>(总分100分)</w:t>
            </w:r>
          </w:p>
        </w:tc>
        <w:tc>
          <w:tcPr>
            <w:tcW w:w="6226" w:type="dxa"/>
            <w:tcBorders>
              <w:top w:val="single" w:sz="4" w:space="0" w:color="auto"/>
              <w:left w:val="single" w:sz="4" w:space="0" w:color="auto"/>
              <w:bottom w:val="single" w:sz="4" w:space="0" w:color="auto"/>
              <w:right w:val="single" w:sz="4" w:space="0" w:color="auto"/>
            </w:tcBorders>
            <w:noWrap/>
            <w:vAlign w:val="center"/>
          </w:tcPr>
          <w:p w14:paraId="70F974AA" w14:textId="739D0C75" w:rsidR="00D02725" w:rsidRDefault="000935A5">
            <w:pPr>
              <w:spacing w:line="276" w:lineRule="auto"/>
              <w:rPr>
                <w:rFonts w:ascii="宋体" w:eastAsia="宋体" w:hAnsi="宋体" w:cs="Times New Roman"/>
                <w:szCs w:val="21"/>
              </w:rPr>
            </w:pPr>
            <w:r>
              <w:rPr>
                <w:rFonts w:ascii="宋体" w:eastAsia="宋体" w:hAnsi="宋体" w:cs="Times New Roman" w:hint="eastAsia"/>
                <w:b/>
                <w:szCs w:val="21"/>
              </w:rPr>
              <w:t>A企业商务部分</w:t>
            </w:r>
            <w:r w:rsidR="00F6608A">
              <w:rPr>
                <w:rFonts w:ascii="宋体" w:eastAsia="宋体" w:hAnsi="宋体" w:cs="Times New Roman" w:hint="eastAsia"/>
                <w:b/>
                <w:szCs w:val="21"/>
              </w:rPr>
              <w:t>权重</w:t>
            </w:r>
            <w:r>
              <w:rPr>
                <w:rFonts w:ascii="宋体" w:eastAsia="宋体" w:hAnsi="宋体" w:cs="Times New Roman" w:hint="eastAsia"/>
                <w:b/>
                <w:szCs w:val="21"/>
              </w:rPr>
              <w:t>：</w:t>
            </w:r>
            <w:r w:rsidR="00F6608A">
              <w:rPr>
                <w:rFonts w:ascii="宋体" w:eastAsia="宋体" w:hAnsi="宋体" w:cs="Times New Roman"/>
                <w:bCs/>
                <w:szCs w:val="21"/>
                <w:u w:val="single"/>
              </w:rPr>
              <w:t>1</w:t>
            </w:r>
            <w:r>
              <w:rPr>
                <w:rFonts w:ascii="宋体" w:eastAsia="宋体" w:hAnsi="宋体" w:cs="Times New Roman" w:hint="eastAsia"/>
                <w:bCs/>
                <w:szCs w:val="21"/>
                <w:u w:val="single"/>
              </w:rPr>
              <w:t>0</w:t>
            </w:r>
            <w:r w:rsidR="00F6608A">
              <w:rPr>
                <w:rFonts w:ascii="宋体" w:eastAsia="宋体" w:hAnsi="宋体" w:cs="Times New Roman" w:hint="eastAsia"/>
                <w:bCs/>
                <w:szCs w:val="21"/>
              </w:rPr>
              <w:t>%</w:t>
            </w:r>
          </w:p>
          <w:p w14:paraId="2CFD96C5" w14:textId="16DB40D3" w:rsidR="00D02725" w:rsidRDefault="000935A5">
            <w:pPr>
              <w:spacing w:line="276" w:lineRule="auto"/>
              <w:rPr>
                <w:rFonts w:ascii="宋体" w:eastAsia="宋体" w:hAnsi="宋体" w:cs="Times New Roman"/>
                <w:b/>
                <w:szCs w:val="21"/>
              </w:rPr>
            </w:pPr>
            <w:r>
              <w:rPr>
                <w:rFonts w:ascii="宋体" w:eastAsia="宋体" w:hAnsi="宋体" w:cs="Times New Roman" w:hint="eastAsia"/>
                <w:b/>
                <w:szCs w:val="21"/>
              </w:rPr>
              <w:t>B技术方案部分</w:t>
            </w:r>
            <w:r w:rsidR="00F6608A">
              <w:rPr>
                <w:rFonts w:ascii="宋体" w:eastAsia="宋体" w:hAnsi="宋体" w:cs="Times New Roman" w:hint="eastAsia"/>
                <w:b/>
                <w:szCs w:val="21"/>
              </w:rPr>
              <w:t>权重</w:t>
            </w:r>
            <w:r>
              <w:rPr>
                <w:rFonts w:ascii="宋体" w:eastAsia="宋体" w:hAnsi="宋体" w:cs="Times New Roman" w:hint="eastAsia"/>
                <w:b/>
                <w:szCs w:val="21"/>
              </w:rPr>
              <w:t>：</w:t>
            </w:r>
            <w:r w:rsidR="00F6608A">
              <w:rPr>
                <w:rFonts w:ascii="宋体" w:eastAsia="宋体" w:hAnsi="宋体" w:cs="Times New Roman"/>
                <w:bCs/>
                <w:szCs w:val="21"/>
                <w:u w:val="single"/>
              </w:rPr>
              <w:t>4</w:t>
            </w:r>
            <w:r>
              <w:rPr>
                <w:rFonts w:ascii="宋体" w:eastAsia="宋体" w:hAnsi="宋体" w:cs="Times New Roman"/>
                <w:bCs/>
                <w:szCs w:val="21"/>
                <w:u w:val="single"/>
              </w:rPr>
              <w:t>0</w:t>
            </w:r>
            <w:r w:rsidR="00F6608A">
              <w:rPr>
                <w:rFonts w:ascii="宋体" w:eastAsia="宋体" w:hAnsi="宋体" w:cs="Times New Roman" w:hint="eastAsia"/>
                <w:bCs/>
                <w:szCs w:val="21"/>
              </w:rPr>
              <w:t>%</w:t>
            </w:r>
          </w:p>
          <w:p w14:paraId="178DC488" w14:textId="144C0A4A" w:rsidR="00D02725" w:rsidRDefault="000935A5">
            <w:pPr>
              <w:spacing w:line="276" w:lineRule="auto"/>
              <w:rPr>
                <w:rFonts w:ascii="宋体" w:eastAsia="宋体" w:hAnsi="宋体" w:cs="Times New Roman"/>
                <w:b/>
                <w:szCs w:val="21"/>
                <w:u w:val="single"/>
              </w:rPr>
            </w:pPr>
            <w:r>
              <w:rPr>
                <w:rFonts w:ascii="宋体" w:eastAsia="宋体" w:hAnsi="宋体" w:cs="Times New Roman" w:hint="eastAsia"/>
                <w:b/>
                <w:szCs w:val="21"/>
              </w:rPr>
              <w:t>C投标报价部分</w:t>
            </w:r>
            <w:r w:rsidR="00F6608A">
              <w:rPr>
                <w:rFonts w:ascii="宋体" w:eastAsia="宋体" w:hAnsi="宋体" w:cs="Times New Roman" w:hint="eastAsia"/>
                <w:b/>
                <w:szCs w:val="21"/>
              </w:rPr>
              <w:t>权重</w:t>
            </w:r>
            <w:r>
              <w:rPr>
                <w:rFonts w:ascii="宋体" w:eastAsia="宋体" w:hAnsi="宋体" w:cs="Times New Roman" w:hint="eastAsia"/>
                <w:b/>
                <w:szCs w:val="21"/>
              </w:rPr>
              <w:t>：</w:t>
            </w:r>
            <w:r w:rsidR="00F6608A">
              <w:rPr>
                <w:rFonts w:ascii="宋体" w:eastAsia="宋体" w:hAnsi="宋体" w:cs="Times New Roman"/>
                <w:bCs/>
                <w:szCs w:val="21"/>
                <w:u w:val="single"/>
              </w:rPr>
              <w:t>5</w:t>
            </w:r>
            <w:r>
              <w:rPr>
                <w:rFonts w:ascii="宋体" w:eastAsia="宋体" w:hAnsi="宋体" w:cs="Times New Roman" w:hint="eastAsia"/>
                <w:bCs/>
                <w:szCs w:val="21"/>
                <w:u w:val="single"/>
              </w:rPr>
              <w:t>0</w:t>
            </w:r>
            <w:r w:rsidR="00F6608A">
              <w:rPr>
                <w:rFonts w:ascii="宋体" w:eastAsia="宋体" w:hAnsi="宋体" w:cs="Times New Roman" w:hint="eastAsia"/>
                <w:bCs/>
                <w:szCs w:val="21"/>
                <w:u w:val="single"/>
              </w:rPr>
              <w:t>%</w:t>
            </w:r>
          </w:p>
          <w:p w14:paraId="34B95B64" w14:textId="77777777" w:rsidR="00D02725" w:rsidRDefault="000935A5">
            <w:pPr>
              <w:spacing w:line="276" w:lineRule="auto"/>
              <w:rPr>
                <w:rFonts w:ascii="宋体" w:eastAsia="宋体" w:hAnsi="宋体" w:cs="宋体"/>
                <w:szCs w:val="21"/>
              </w:rPr>
            </w:pPr>
            <w:r>
              <w:rPr>
                <w:rFonts w:ascii="宋体" w:eastAsia="宋体" w:hAnsi="宋体" w:cs="宋体" w:hint="eastAsia"/>
                <w:szCs w:val="21"/>
              </w:rPr>
              <w:t>注：投标人综合得分为各评委A+B+C的总分去掉一个最高分和一个最低分后计取的算术平均分，投标人综合得分权重100%（分数出现小数点时，保留小数点后二位，第三位小数四舍五入）；</w:t>
            </w:r>
          </w:p>
          <w:p w14:paraId="45F3D7D4" w14:textId="571C9447" w:rsidR="00D02725" w:rsidRDefault="000935A5">
            <w:pPr>
              <w:spacing w:line="276" w:lineRule="auto"/>
              <w:rPr>
                <w:rFonts w:ascii="宋体" w:eastAsia="宋体" w:hAnsi="宋体"/>
                <w:b/>
                <w:szCs w:val="21"/>
                <w:u w:val="single"/>
              </w:rPr>
            </w:pPr>
            <w:r>
              <w:rPr>
                <w:rFonts w:ascii="宋体" w:eastAsia="宋体" w:hAnsi="宋体" w:cs="宋体" w:hint="eastAsia"/>
                <w:szCs w:val="21"/>
              </w:rPr>
              <w:t>投标人总得分=</w:t>
            </w:r>
            <w:r>
              <w:rPr>
                <w:rFonts w:ascii="宋体" w:eastAsia="宋体" w:hAnsi="宋体" w:cs="Times New Roman" w:hint="eastAsia"/>
                <w:bCs/>
                <w:szCs w:val="21"/>
              </w:rPr>
              <w:t>企业商务部分</w:t>
            </w:r>
            <w:r w:rsidR="00F6608A">
              <w:rPr>
                <w:rFonts w:ascii="宋体" w:eastAsia="宋体" w:hAnsi="宋体" w:cs="Times New Roman"/>
                <w:bCs/>
                <w:szCs w:val="21"/>
              </w:rPr>
              <w:t>*</w:t>
            </w:r>
            <w:r w:rsidR="00F6608A">
              <w:rPr>
                <w:rFonts w:ascii="宋体" w:eastAsia="宋体" w:hAnsi="宋体" w:cs="Times New Roman" w:hint="eastAsia"/>
                <w:bCs/>
                <w:szCs w:val="21"/>
              </w:rPr>
              <w:t>企业商务部分权重</w:t>
            </w:r>
            <w:r>
              <w:rPr>
                <w:rFonts w:ascii="宋体" w:eastAsia="宋体" w:hAnsi="宋体" w:cs="宋体" w:hint="eastAsia"/>
                <w:bCs/>
                <w:szCs w:val="21"/>
              </w:rPr>
              <w:t>+</w:t>
            </w:r>
            <w:r>
              <w:rPr>
                <w:rFonts w:ascii="宋体" w:eastAsia="宋体" w:hAnsi="宋体" w:cs="Times New Roman" w:hint="eastAsia"/>
                <w:bCs/>
                <w:szCs w:val="21"/>
              </w:rPr>
              <w:t>技术方案部分</w:t>
            </w:r>
            <w:r w:rsidR="00F6608A">
              <w:rPr>
                <w:rFonts w:ascii="宋体" w:eastAsia="宋体" w:hAnsi="宋体" w:cs="Times New Roman" w:hint="eastAsia"/>
                <w:bCs/>
                <w:szCs w:val="21"/>
              </w:rPr>
              <w:t>*技术方案部分权重</w:t>
            </w:r>
            <w:r>
              <w:rPr>
                <w:rFonts w:ascii="宋体" w:eastAsia="宋体" w:hAnsi="宋体" w:cs="宋体" w:hint="eastAsia"/>
                <w:bCs/>
                <w:szCs w:val="21"/>
              </w:rPr>
              <w:t>+</w:t>
            </w:r>
            <w:r>
              <w:rPr>
                <w:rFonts w:ascii="宋体" w:eastAsia="宋体" w:hAnsi="宋体" w:cs="Times New Roman" w:hint="eastAsia"/>
                <w:bCs/>
                <w:szCs w:val="21"/>
              </w:rPr>
              <w:t>投标报价部分</w:t>
            </w:r>
            <w:r w:rsidR="00CB2425">
              <w:rPr>
                <w:rFonts w:ascii="宋体" w:eastAsia="宋体" w:hAnsi="宋体" w:cs="Times New Roman" w:hint="eastAsia"/>
                <w:bCs/>
                <w:szCs w:val="21"/>
              </w:rPr>
              <w:t>*投标报价部分权重</w:t>
            </w:r>
            <w:r>
              <w:rPr>
                <w:rFonts w:ascii="宋体" w:eastAsia="宋体" w:hAnsi="宋体" w:cs="宋体" w:hint="eastAsia"/>
                <w:bCs/>
                <w:szCs w:val="21"/>
              </w:rPr>
              <w:t>。</w:t>
            </w:r>
          </w:p>
        </w:tc>
      </w:tr>
      <w:tr w:rsidR="00D02725" w14:paraId="464D91BC" w14:textId="77777777" w:rsidTr="00F6608A">
        <w:tc>
          <w:tcPr>
            <w:tcW w:w="2211" w:type="dxa"/>
            <w:gridSpan w:val="3"/>
            <w:tcBorders>
              <w:top w:val="single" w:sz="4" w:space="0" w:color="auto"/>
              <w:bottom w:val="single" w:sz="4" w:space="0" w:color="auto"/>
              <w:right w:val="single" w:sz="4" w:space="0" w:color="auto"/>
            </w:tcBorders>
            <w:noWrap/>
            <w:vAlign w:val="center"/>
          </w:tcPr>
          <w:p w14:paraId="77A39A18" w14:textId="77777777" w:rsidR="00D02725" w:rsidRDefault="000935A5">
            <w:pPr>
              <w:spacing w:line="276" w:lineRule="auto"/>
              <w:jc w:val="center"/>
              <w:rPr>
                <w:rFonts w:ascii="宋体" w:eastAsia="宋体" w:hAnsi="宋体"/>
                <w:szCs w:val="21"/>
              </w:rPr>
            </w:pPr>
            <w:r>
              <w:rPr>
                <w:rFonts w:ascii="宋体" w:eastAsia="宋体" w:hAnsi="宋体"/>
                <w:szCs w:val="21"/>
              </w:rPr>
              <w:t>2.2.2</w:t>
            </w:r>
          </w:p>
        </w:tc>
        <w:tc>
          <w:tcPr>
            <w:tcW w:w="1568" w:type="dxa"/>
            <w:tcBorders>
              <w:top w:val="single" w:sz="4" w:space="0" w:color="auto"/>
              <w:left w:val="single" w:sz="4" w:space="0" w:color="auto"/>
              <w:bottom w:val="single" w:sz="4" w:space="0" w:color="auto"/>
              <w:right w:val="single" w:sz="4" w:space="0" w:color="auto"/>
            </w:tcBorders>
            <w:noWrap/>
            <w:vAlign w:val="center"/>
          </w:tcPr>
          <w:p w14:paraId="5A5B8959" w14:textId="77777777" w:rsidR="00D02725" w:rsidRDefault="000935A5">
            <w:pPr>
              <w:spacing w:line="276" w:lineRule="auto"/>
              <w:jc w:val="center"/>
              <w:rPr>
                <w:rFonts w:ascii="宋体" w:eastAsia="宋体" w:hAnsi="宋体"/>
                <w:szCs w:val="21"/>
              </w:rPr>
            </w:pPr>
            <w:r>
              <w:rPr>
                <w:rFonts w:ascii="宋体" w:eastAsia="宋体" w:hAnsi="宋体"/>
                <w:szCs w:val="21"/>
              </w:rPr>
              <w:t>评标基准价计算方法</w:t>
            </w:r>
          </w:p>
        </w:tc>
        <w:tc>
          <w:tcPr>
            <w:tcW w:w="6226" w:type="dxa"/>
            <w:tcBorders>
              <w:top w:val="single" w:sz="4" w:space="0" w:color="auto"/>
              <w:left w:val="single" w:sz="4" w:space="0" w:color="auto"/>
              <w:bottom w:val="single" w:sz="4" w:space="0" w:color="auto"/>
              <w:right w:val="single" w:sz="4" w:space="0" w:color="auto"/>
            </w:tcBorders>
            <w:noWrap/>
            <w:vAlign w:val="center"/>
          </w:tcPr>
          <w:p w14:paraId="1397EC36" w14:textId="7D0E7B4B" w:rsidR="00D02725" w:rsidRDefault="00F6608A">
            <w:pPr>
              <w:spacing w:line="276" w:lineRule="auto"/>
              <w:jc w:val="left"/>
              <w:rPr>
                <w:rFonts w:ascii="宋体" w:eastAsia="宋体" w:hAnsi="宋体"/>
                <w:szCs w:val="21"/>
              </w:rPr>
            </w:pPr>
            <w:r w:rsidRPr="00F6608A">
              <w:rPr>
                <w:rFonts w:ascii="宋体" w:eastAsia="宋体" w:hAnsi="宋体" w:hint="eastAsia"/>
                <w:szCs w:val="21"/>
              </w:rPr>
              <w:t>处于平均值偏差允许范围内的所有有效投标人报价的平均价作为基准平均价</w:t>
            </w:r>
            <w:r w:rsidRPr="00F6608A">
              <w:rPr>
                <w:rFonts w:ascii="宋体" w:eastAsia="宋体" w:hAnsi="宋体"/>
                <w:szCs w:val="21"/>
              </w:rPr>
              <w:t>,评标基准价=（A1+A2+A3…+An）/n，An为在有效报价范围内且与所有有效报价平均值偏差率在±15%（含）以内的报价，n为参与评标基准价计算的有效投标报价数量。</w:t>
            </w:r>
          </w:p>
        </w:tc>
      </w:tr>
      <w:tr w:rsidR="00D02725" w14:paraId="7560C2EF" w14:textId="77777777" w:rsidTr="00F6608A">
        <w:trPr>
          <w:trHeight w:val="902"/>
        </w:trPr>
        <w:tc>
          <w:tcPr>
            <w:tcW w:w="2211" w:type="dxa"/>
            <w:gridSpan w:val="3"/>
            <w:tcBorders>
              <w:top w:val="single" w:sz="4" w:space="0" w:color="auto"/>
              <w:bottom w:val="single" w:sz="4" w:space="0" w:color="auto"/>
              <w:right w:val="single" w:sz="4" w:space="0" w:color="auto"/>
            </w:tcBorders>
            <w:noWrap/>
            <w:vAlign w:val="center"/>
          </w:tcPr>
          <w:p w14:paraId="28DCA307" w14:textId="77777777" w:rsidR="00D02725" w:rsidRDefault="000935A5">
            <w:pPr>
              <w:spacing w:line="276" w:lineRule="auto"/>
              <w:jc w:val="center"/>
              <w:rPr>
                <w:rFonts w:ascii="宋体" w:eastAsia="宋体" w:hAnsi="宋体"/>
                <w:szCs w:val="21"/>
              </w:rPr>
            </w:pPr>
            <w:r>
              <w:rPr>
                <w:rFonts w:ascii="宋体" w:eastAsia="宋体" w:hAnsi="宋体"/>
                <w:szCs w:val="21"/>
              </w:rPr>
              <w:t>2.2.3</w:t>
            </w:r>
          </w:p>
        </w:tc>
        <w:tc>
          <w:tcPr>
            <w:tcW w:w="1568" w:type="dxa"/>
            <w:tcBorders>
              <w:top w:val="single" w:sz="4" w:space="0" w:color="auto"/>
              <w:left w:val="single" w:sz="4" w:space="0" w:color="auto"/>
              <w:bottom w:val="single" w:sz="4" w:space="0" w:color="auto"/>
              <w:right w:val="single" w:sz="4" w:space="0" w:color="auto"/>
            </w:tcBorders>
            <w:noWrap/>
            <w:vAlign w:val="center"/>
          </w:tcPr>
          <w:p w14:paraId="33671331" w14:textId="52403BB2" w:rsidR="00D02725" w:rsidRDefault="00F6608A">
            <w:pPr>
              <w:spacing w:line="276" w:lineRule="auto"/>
              <w:jc w:val="center"/>
              <w:rPr>
                <w:rFonts w:ascii="宋体" w:eastAsia="宋体" w:hAnsi="宋体"/>
                <w:szCs w:val="21"/>
              </w:rPr>
            </w:pPr>
            <w:r>
              <w:rPr>
                <w:rFonts w:ascii="宋体" w:eastAsia="宋体" w:hAnsi="宋体" w:hint="eastAsia"/>
                <w:szCs w:val="21"/>
              </w:rPr>
              <w:t>经济标得分</w:t>
            </w:r>
            <w:r>
              <w:rPr>
                <w:rFonts w:ascii="宋体" w:eastAsia="宋体" w:hAnsi="宋体"/>
                <w:szCs w:val="21"/>
              </w:rPr>
              <w:t>计算公式</w:t>
            </w:r>
          </w:p>
        </w:tc>
        <w:tc>
          <w:tcPr>
            <w:tcW w:w="6226" w:type="dxa"/>
            <w:tcBorders>
              <w:top w:val="single" w:sz="4" w:space="0" w:color="auto"/>
              <w:left w:val="single" w:sz="4" w:space="0" w:color="auto"/>
              <w:bottom w:val="single" w:sz="4" w:space="0" w:color="auto"/>
              <w:right w:val="single" w:sz="4" w:space="0" w:color="auto"/>
            </w:tcBorders>
            <w:noWrap/>
            <w:vAlign w:val="center"/>
          </w:tcPr>
          <w:p w14:paraId="7DC8EA59" w14:textId="77777777" w:rsidR="00F6608A" w:rsidRPr="00F6608A" w:rsidRDefault="00F6608A" w:rsidP="00F6608A">
            <w:pPr>
              <w:spacing w:line="276" w:lineRule="auto"/>
              <w:jc w:val="left"/>
              <w:rPr>
                <w:rFonts w:ascii="宋体" w:eastAsia="宋体" w:hAnsi="宋体"/>
                <w:szCs w:val="21"/>
              </w:rPr>
            </w:pPr>
            <w:r w:rsidRPr="00F6608A">
              <w:rPr>
                <w:rFonts w:ascii="宋体" w:eastAsia="宋体" w:hAnsi="宋体" w:hint="eastAsia"/>
                <w:szCs w:val="21"/>
              </w:rPr>
              <w:t>经济标得分＝</w:t>
            </w:r>
            <w:r w:rsidRPr="00F6608A">
              <w:rPr>
                <w:rFonts w:ascii="宋体" w:eastAsia="宋体" w:hAnsi="宋体"/>
                <w:szCs w:val="21"/>
              </w:rPr>
              <w:t>100－︱（评标价－基准平均价）/基准平均价︱×100×R；当经济标出现负数时,经济标一律为零分。</w:t>
            </w:r>
          </w:p>
          <w:p w14:paraId="1FD3553D" w14:textId="77777777" w:rsidR="00F6608A" w:rsidRPr="00F6608A" w:rsidRDefault="00F6608A" w:rsidP="00F6608A">
            <w:pPr>
              <w:spacing w:line="276" w:lineRule="auto"/>
              <w:jc w:val="left"/>
              <w:rPr>
                <w:rFonts w:ascii="宋体" w:eastAsia="宋体" w:hAnsi="宋体"/>
                <w:szCs w:val="21"/>
              </w:rPr>
            </w:pPr>
            <w:r w:rsidRPr="00F6608A">
              <w:rPr>
                <w:rFonts w:ascii="宋体" w:eastAsia="宋体" w:hAnsi="宋体" w:hint="eastAsia"/>
                <w:szCs w:val="21"/>
              </w:rPr>
              <w:t>当（评标价－基准平均价）</w:t>
            </w:r>
            <w:r w:rsidRPr="00F6608A">
              <w:rPr>
                <w:rFonts w:ascii="宋体" w:eastAsia="宋体" w:hAnsi="宋体"/>
                <w:szCs w:val="21"/>
              </w:rPr>
              <w:t>&gt;0时，R高=1.5；</w:t>
            </w:r>
          </w:p>
          <w:p w14:paraId="1331B7B1" w14:textId="0979D736" w:rsidR="00D02725" w:rsidRDefault="00F6608A" w:rsidP="00F6608A">
            <w:pPr>
              <w:spacing w:line="276" w:lineRule="auto"/>
              <w:jc w:val="left"/>
              <w:rPr>
                <w:rFonts w:ascii="宋体" w:eastAsia="宋体" w:hAnsi="宋体"/>
                <w:szCs w:val="21"/>
              </w:rPr>
            </w:pPr>
            <w:r w:rsidRPr="00F6608A">
              <w:rPr>
                <w:rFonts w:ascii="宋体" w:eastAsia="宋体" w:hAnsi="宋体" w:hint="eastAsia"/>
                <w:szCs w:val="21"/>
              </w:rPr>
              <w:t>当（评标价－基准平均价）</w:t>
            </w:r>
            <w:r w:rsidRPr="00F6608A">
              <w:rPr>
                <w:rFonts w:ascii="宋体" w:eastAsia="宋体" w:hAnsi="宋体"/>
                <w:szCs w:val="21"/>
              </w:rPr>
              <w:t>&lt;0时，R低=0.5。</w:t>
            </w:r>
          </w:p>
        </w:tc>
      </w:tr>
      <w:tr w:rsidR="00D02725" w14:paraId="546960CB" w14:textId="77777777" w:rsidTr="00F6608A">
        <w:trPr>
          <w:trHeight w:val="487"/>
        </w:trPr>
        <w:tc>
          <w:tcPr>
            <w:tcW w:w="2211" w:type="dxa"/>
            <w:gridSpan w:val="3"/>
            <w:tcBorders>
              <w:top w:val="single" w:sz="4" w:space="0" w:color="auto"/>
              <w:bottom w:val="single" w:sz="4" w:space="0" w:color="auto"/>
              <w:right w:val="single" w:sz="4" w:space="0" w:color="auto"/>
            </w:tcBorders>
            <w:noWrap/>
            <w:vAlign w:val="center"/>
          </w:tcPr>
          <w:p w14:paraId="1C234F86" w14:textId="77777777" w:rsidR="00D02725" w:rsidRDefault="000935A5">
            <w:pPr>
              <w:widowControl/>
              <w:spacing w:line="276" w:lineRule="auto"/>
              <w:jc w:val="center"/>
              <w:rPr>
                <w:rFonts w:ascii="宋体" w:eastAsia="宋体" w:hAnsi="宋体"/>
                <w:b/>
                <w:szCs w:val="21"/>
              </w:rPr>
            </w:pPr>
            <w:r>
              <w:rPr>
                <w:rFonts w:ascii="宋体" w:eastAsia="宋体" w:hAnsi="宋体" w:hint="eastAsia"/>
                <w:b/>
                <w:szCs w:val="21"/>
              </w:rPr>
              <w:t>条款号</w:t>
            </w:r>
          </w:p>
        </w:tc>
        <w:tc>
          <w:tcPr>
            <w:tcW w:w="1568" w:type="dxa"/>
            <w:tcBorders>
              <w:top w:val="single" w:sz="4" w:space="0" w:color="auto"/>
              <w:left w:val="single" w:sz="4" w:space="0" w:color="auto"/>
              <w:bottom w:val="single" w:sz="4" w:space="0" w:color="auto"/>
              <w:right w:val="single" w:sz="4" w:space="0" w:color="auto"/>
            </w:tcBorders>
            <w:noWrap/>
            <w:vAlign w:val="center"/>
          </w:tcPr>
          <w:p w14:paraId="11AE9589" w14:textId="77777777" w:rsidR="00D02725" w:rsidRDefault="000935A5">
            <w:pPr>
              <w:widowControl/>
              <w:spacing w:line="276" w:lineRule="auto"/>
              <w:jc w:val="center"/>
              <w:rPr>
                <w:rFonts w:ascii="宋体" w:eastAsia="宋体" w:hAnsi="宋体"/>
                <w:b/>
                <w:szCs w:val="21"/>
              </w:rPr>
            </w:pPr>
            <w:r>
              <w:rPr>
                <w:rFonts w:ascii="宋体" w:eastAsia="宋体" w:hAnsi="宋体" w:hint="eastAsia"/>
                <w:b/>
                <w:szCs w:val="21"/>
              </w:rPr>
              <w:t>评分因素（偏差率）</w:t>
            </w:r>
          </w:p>
        </w:tc>
        <w:tc>
          <w:tcPr>
            <w:tcW w:w="6226" w:type="dxa"/>
            <w:tcBorders>
              <w:top w:val="single" w:sz="4" w:space="0" w:color="auto"/>
              <w:left w:val="single" w:sz="4" w:space="0" w:color="auto"/>
              <w:bottom w:val="single" w:sz="4" w:space="0" w:color="auto"/>
              <w:right w:val="single" w:sz="4" w:space="0" w:color="auto"/>
            </w:tcBorders>
            <w:noWrap/>
            <w:vAlign w:val="center"/>
          </w:tcPr>
          <w:p w14:paraId="71AB51AD" w14:textId="77777777" w:rsidR="00D02725" w:rsidRDefault="000935A5">
            <w:pPr>
              <w:widowControl/>
              <w:spacing w:line="276" w:lineRule="auto"/>
              <w:jc w:val="center"/>
              <w:rPr>
                <w:rFonts w:ascii="宋体" w:eastAsia="宋体" w:hAnsi="宋体"/>
                <w:b/>
                <w:szCs w:val="21"/>
              </w:rPr>
            </w:pPr>
            <w:r>
              <w:rPr>
                <w:rFonts w:ascii="宋体" w:eastAsia="宋体" w:hAnsi="宋体" w:hint="eastAsia"/>
                <w:b/>
                <w:szCs w:val="21"/>
              </w:rPr>
              <w:t>评分标准</w:t>
            </w:r>
          </w:p>
        </w:tc>
      </w:tr>
      <w:tr w:rsidR="00D02725" w14:paraId="458A15B9" w14:textId="77777777" w:rsidTr="00F6608A">
        <w:trPr>
          <w:trHeight w:val="921"/>
        </w:trPr>
        <w:tc>
          <w:tcPr>
            <w:tcW w:w="907" w:type="dxa"/>
            <w:gridSpan w:val="2"/>
            <w:tcBorders>
              <w:top w:val="single" w:sz="4" w:space="0" w:color="auto"/>
              <w:right w:val="single" w:sz="4" w:space="0" w:color="auto"/>
            </w:tcBorders>
            <w:noWrap/>
            <w:vAlign w:val="center"/>
          </w:tcPr>
          <w:p w14:paraId="69B32AD4" w14:textId="77777777" w:rsidR="00D02725" w:rsidRDefault="000935A5">
            <w:pPr>
              <w:widowControl/>
              <w:spacing w:line="276" w:lineRule="auto"/>
              <w:jc w:val="center"/>
              <w:rPr>
                <w:rFonts w:ascii="宋体" w:eastAsia="宋体" w:hAnsi="宋体"/>
                <w:szCs w:val="21"/>
              </w:rPr>
            </w:pPr>
            <w:r>
              <w:rPr>
                <w:rFonts w:ascii="宋体" w:eastAsia="宋体" w:hAnsi="宋体" w:hint="eastAsia"/>
                <w:szCs w:val="21"/>
              </w:rPr>
              <w:t>2.2.4（1）</w:t>
            </w:r>
          </w:p>
        </w:tc>
        <w:tc>
          <w:tcPr>
            <w:tcW w:w="1304" w:type="dxa"/>
            <w:tcBorders>
              <w:top w:val="single" w:sz="4" w:space="0" w:color="auto"/>
              <w:right w:val="single" w:sz="4" w:space="0" w:color="auto"/>
            </w:tcBorders>
            <w:vAlign w:val="center"/>
          </w:tcPr>
          <w:p w14:paraId="197EF41D" w14:textId="77777777" w:rsidR="00D02725" w:rsidRDefault="000935A5">
            <w:pPr>
              <w:spacing w:line="276" w:lineRule="auto"/>
              <w:jc w:val="center"/>
              <w:rPr>
                <w:rFonts w:ascii="宋体" w:eastAsia="宋体" w:hAnsi="宋体"/>
                <w:szCs w:val="21"/>
              </w:rPr>
            </w:pPr>
            <w:r>
              <w:rPr>
                <w:rFonts w:ascii="宋体" w:eastAsia="宋体" w:hAnsi="宋体" w:hint="eastAsia"/>
                <w:szCs w:val="21"/>
              </w:rPr>
              <w:t>企业商务部分评分标准</w:t>
            </w:r>
          </w:p>
        </w:tc>
        <w:tc>
          <w:tcPr>
            <w:tcW w:w="7794" w:type="dxa"/>
            <w:gridSpan w:val="2"/>
            <w:vMerge w:val="restart"/>
            <w:tcBorders>
              <w:top w:val="single" w:sz="4" w:space="0" w:color="auto"/>
              <w:left w:val="single" w:sz="4" w:space="0" w:color="auto"/>
              <w:right w:val="single" w:sz="4" w:space="0" w:color="auto"/>
            </w:tcBorders>
            <w:noWrap/>
            <w:vAlign w:val="center"/>
          </w:tcPr>
          <w:p w14:paraId="3667C1FF" w14:textId="77777777" w:rsidR="00D02725" w:rsidRDefault="000935A5">
            <w:pPr>
              <w:spacing w:line="276" w:lineRule="auto"/>
              <w:jc w:val="left"/>
              <w:rPr>
                <w:rFonts w:ascii="宋体" w:eastAsia="宋体" w:hAnsi="宋体" w:cs="Times New Roman"/>
                <w:szCs w:val="21"/>
              </w:rPr>
            </w:pPr>
            <w:r>
              <w:rPr>
                <w:rFonts w:ascii="宋体" w:eastAsia="宋体" w:hAnsi="宋体" w:cs="Times New Roman" w:hint="eastAsia"/>
                <w:szCs w:val="21"/>
              </w:rPr>
              <w:t>详见综合评分表。</w:t>
            </w:r>
          </w:p>
        </w:tc>
      </w:tr>
      <w:tr w:rsidR="00D02725" w14:paraId="73F8CD9B" w14:textId="77777777" w:rsidTr="00F6608A">
        <w:trPr>
          <w:trHeight w:val="708"/>
        </w:trPr>
        <w:tc>
          <w:tcPr>
            <w:tcW w:w="907" w:type="dxa"/>
            <w:gridSpan w:val="2"/>
            <w:tcBorders>
              <w:top w:val="single" w:sz="4" w:space="0" w:color="auto"/>
              <w:right w:val="single" w:sz="4" w:space="0" w:color="auto"/>
            </w:tcBorders>
            <w:noWrap/>
            <w:vAlign w:val="center"/>
          </w:tcPr>
          <w:p w14:paraId="5D703BFD" w14:textId="77777777" w:rsidR="00D02725" w:rsidRDefault="000935A5">
            <w:pPr>
              <w:widowControl/>
              <w:spacing w:line="276" w:lineRule="auto"/>
              <w:jc w:val="center"/>
              <w:rPr>
                <w:rFonts w:ascii="宋体" w:eastAsia="宋体" w:hAnsi="宋体"/>
                <w:szCs w:val="21"/>
              </w:rPr>
            </w:pPr>
            <w:r>
              <w:rPr>
                <w:rFonts w:ascii="宋体" w:eastAsia="宋体" w:hAnsi="宋体"/>
                <w:szCs w:val="21"/>
              </w:rPr>
              <w:t>2.</w:t>
            </w:r>
            <w:r>
              <w:rPr>
                <w:rFonts w:ascii="宋体" w:eastAsia="宋体" w:hAnsi="宋体" w:hint="eastAsia"/>
                <w:szCs w:val="21"/>
              </w:rPr>
              <w:t>2</w:t>
            </w:r>
            <w:r>
              <w:rPr>
                <w:rFonts w:ascii="宋体" w:eastAsia="宋体" w:hAnsi="宋体"/>
                <w:szCs w:val="21"/>
              </w:rPr>
              <w:t>.4</w:t>
            </w:r>
          </w:p>
          <w:p w14:paraId="35BA3453" w14:textId="77777777" w:rsidR="00D02725" w:rsidRDefault="000935A5">
            <w:pPr>
              <w:widowControl/>
              <w:spacing w:line="276" w:lineRule="auto"/>
              <w:jc w:val="center"/>
              <w:rPr>
                <w:rFonts w:ascii="宋体" w:eastAsia="宋体" w:hAnsi="宋体"/>
                <w:szCs w:val="21"/>
              </w:rPr>
            </w:pPr>
            <w:r>
              <w:rPr>
                <w:rFonts w:ascii="宋体" w:eastAsia="宋体" w:hAnsi="宋体"/>
                <w:szCs w:val="21"/>
              </w:rPr>
              <w:t>（2）</w:t>
            </w:r>
          </w:p>
        </w:tc>
        <w:tc>
          <w:tcPr>
            <w:tcW w:w="1304" w:type="dxa"/>
            <w:tcBorders>
              <w:top w:val="single" w:sz="4" w:space="0" w:color="auto"/>
              <w:right w:val="single" w:sz="4" w:space="0" w:color="auto"/>
            </w:tcBorders>
            <w:vAlign w:val="center"/>
          </w:tcPr>
          <w:p w14:paraId="43761EB5" w14:textId="77777777" w:rsidR="00D02725" w:rsidRDefault="000935A5">
            <w:pPr>
              <w:spacing w:line="276" w:lineRule="auto"/>
              <w:ind w:rightChars="13" w:right="27"/>
              <w:jc w:val="center"/>
              <w:rPr>
                <w:rFonts w:ascii="宋体" w:eastAsia="宋体" w:hAnsi="宋体"/>
                <w:szCs w:val="21"/>
              </w:rPr>
            </w:pPr>
            <w:r>
              <w:rPr>
                <w:rFonts w:ascii="宋体" w:eastAsia="宋体" w:hAnsi="宋体" w:hint="eastAsia"/>
                <w:szCs w:val="21"/>
              </w:rPr>
              <w:t>技术方案评分标准</w:t>
            </w:r>
          </w:p>
        </w:tc>
        <w:tc>
          <w:tcPr>
            <w:tcW w:w="7794" w:type="dxa"/>
            <w:gridSpan w:val="2"/>
            <w:vMerge/>
            <w:tcBorders>
              <w:left w:val="single" w:sz="4" w:space="0" w:color="auto"/>
              <w:right w:val="single" w:sz="4" w:space="0" w:color="auto"/>
            </w:tcBorders>
            <w:noWrap/>
            <w:vAlign w:val="center"/>
          </w:tcPr>
          <w:p w14:paraId="2584D554" w14:textId="77777777" w:rsidR="00D02725" w:rsidRDefault="00D02725">
            <w:pPr>
              <w:widowControl/>
              <w:spacing w:line="276" w:lineRule="auto"/>
              <w:rPr>
                <w:rFonts w:ascii="宋体" w:eastAsia="宋体" w:hAnsi="宋体" w:cs="宋体"/>
                <w:szCs w:val="21"/>
              </w:rPr>
            </w:pPr>
          </w:p>
        </w:tc>
      </w:tr>
      <w:tr w:rsidR="00D02725" w14:paraId="5BD13BEE" w14:textId="77777777">
        <w:trPr>
          <w:trHeight w:val="902"/>
        </w:trPr>
        <w:tc>
          <w:tcPr>
            <w:tcW w:w="907" w:type="dxa"/>
            <w:gridSpan w:val="2"/>
            <w:tcBorders>
              <w:top w:val="single" w:sz="4" w:space="0" w:color="auto"/>
              <w:bottom w:val="single" w:sz="4" w:space="0" w:color="auto"/>
              <w:right w:val="single" w:sz="4" w:space="0" w:color="auto"/>
            </w:tcBorders>
            <w:noWrap/>
            <w:vAlign w:val="center"/>
          </w:tcPr>
          <w:p w14:paraId="375588EE" w14:textId="77777777" w:rsidR="00D02725" w:rsidRDefault="000935A5">
            <w:pPr>
              <w:widowControl/>
              <w:spacing w:line="276" w:lineRule="auto"/>
              <w:jc w:val="center"/>
              <w:rPr>
                <w:rFonts w:ascii="宋体" w:eastAsia="宋体" w:hAnsi="宋体"/>
                <w:szCs w:val="21"/>
              </w:rPr>
            </w:pPr>
            <w:r>
              <w:rPr>
                <w:rFonts w:ascii="宋体" w:eastAsia="宋体" w:hAnsi="宋体" w:hint="eastAsia"/>
                <w:szCs w:val="21"/>
              </w:rPr>
              <w:t>2.2.4</w:t>
            </w:r>
          </w:p>
          <w:p w14:paraId="6772E269" w14:textId="77777777" w:rsidR="00D02725" w:rsidRDefault="000935A5">
            <w:pPr>
              <w:pStyle w:val="Style7"/>
              <w:spacing w:line="276" w:lineRule="auto"/>
              <w:ind w:firstLine="0"/>
              <w:jc w:val="center"/>
              <w:rPr>
                <w:rFonts w:ascii="宋体" w:hAnsi="宋体"/>
                <w:szCs w:val="21"/>
              </w:rPr>
            </w:pPr>
            <w:r>
              <w:rPr>
                <w:rFonts w:ascii="宋体" w:hAnsi="宋体" w:hint="eastAsia"/>
                <w:szCs w:val="21"/>
              </w:rPr>
              <w:t>说明</w:t>
            </w:r>
          </w:p>
        </w:tc>
        <w:tc>
          <w:tcPr>
            <w:tcW w:w="9098" w:type="dxa"/>
            <w:gridSpan w:val="3"/>
            <w:tcBorders>
              <w:top w:val="single" w:sz="4" w:space="0" w:color="auto"/>
              <w:bottom w:val="single" w:sz="4" w:space="0" w:color="auto"/>
              <w:right w:val="single" w:sz="4" w:space="0" w:color="auto"/>
            </w:tcBorders>
            <w:vAlign w:val="center"/>
          </w:tcPr>
          <w:p w14:paraId="3D64B71A" w14:textId="77777777" w:rsidR="00D02725" w:rsidRDefault="000935A5">
            <w:pPr>
              <w:snapToGrid w:val="0"/>
              <w:spacing w:line="276" w:lineRule="auto"/>
              <w:jc w:val="left"/>
              <w:rPr>
                <w:rFonts w:ascii="宋体" w:eastAsia="宋体" w:hAnsi="宋体"/>
                <w:szCs w:val="21"/>
              </w:rPr>
            </w:pPr>
            <w:r>
              <w:rPr>
                <w:rFonts w:ascii="宋体" w:eastAsia="宋体" w:hAnsi="宋体" w:hint="eastAsia"/>
                <w:szCs w:val="21"/>
              </w:rPr>
              <w:t>投标人的商务技术得分为各评委的评分汇总后的算术平均值（分数出现小数点时，保留小数点后二位，第三位小数四舍五入）。</w:t>
            </w:r>
          </w:p>
        </w:tc>
      </w:tr>
    </w:tbl>
    <w:p w14:paraId="04F5115A" w14:textId="77777777" w:rsidR="00D02725" w:rsidRDefault="00D02725">
      <w:pPr>
        <w:widowControl/>
        <w:jc w:val="left"/>
        <w:rPr>
          <w:rFonts w:ascii="宋体" w:eastAsia="宋体" w:hAnsi="宋体"/>
        </w:rPr>
      </w:pPr>
    </w:p>
    <w:p w14:paraId="48A74EC9" w14:textId="77777777" w:rsidR="00D02725" w:rsidRDefault="000935A5">
      <w:pPr>
        <w:widowControl/>
        <w:jc w:val="left"/>
        <w:rPr>
          <w:rFonts w:ascii="宋体" w:eastAsia="宋体" w:hAnsi="宋体"/>
        </w:rPr>
      </w:pPr>
      <w:r>
        <w:rPr>
          <w:rFonts w:ascii="宋体" w:eastAsia="宋体" w:hAnsi="宋体"/>
        </w:rPr>
        <w:br w:type="page"/>
      </w:r>
    </w:p>
    <w:p w14:paraId="55864B7C" w14:textId="77777777" w:rsidR="00D02725" w:rsidRDefault="00D02725">
      <w:pPr>
        <w:widowControl/>
        <w:jc w:val="left"/>
        <w:rPr>
          <w:rFonts w:ascii="宋体" w:eastAsia="宋体" w:hAnsi="宋体"/>
        </w:rPr>
        <w:sectPr w:rsidR="00D02725" w:rsidSect="0073276C">
          <w:pgSz w:w="11906" w:h="16838"/>
          <w:pgMar w:top="1440" w:right="1800" w:bottom="1440" w:left="1800" w:header="720" w:footer="720" w:gutter="0"/>
          <w:cols w:space="720"/>
          <w:docGrid w:linePitch="286"/>
        </w:sectPr>
      </w:pPr>
    </w:p>
    <w:p w14:paraId="1C0AC56A" w14:textId="77777777" w:rsidR="00D02725" w:rsidRDefault="000935A5">
      <w:pPr>
        <w:keepNext/>
        <w:keepLines/>
        <w:spacing w:line="360" w:lineRule="auto"/>
        <w:jc w:val="center"/>
        <w:outlineLvl w:val="2"/>
        <w:rPr>
          <w:rFonts w:ascii="宋体" w:eastAsia="宋体" w:hAnsi="宋体" w:cs="Times New Roman"/>
          <w:b/>
          <w:sz w:val="28"/>
          <w:szCs w:val="28"/>
        </w:rPr>
      </w:pPr>
      <w:bookmarkStart w:id="317" w:name="_Toc13298"/>
      <w:bookmarkStart w:id="318" w:name="_Toc1413"/>
      <w:bookmarkStart w:id="319" w:name="_Toc29282"/>
      <w:r>
        <w:rPr>
          <w:rFonts w:ascii="宋体" w:eastAsia="宋体" w:hAnsi="宋体" w:cs="Times New Roman" w:hint="eastAsia"/>
          <w:b/>
          <w:sz w:val="28"/>
          <w:szCs w:val="28"/>
        </w:rPr>
        <w:lastRenderedPageBreak/>
        <w:t>附表四：综合评分表</w:t>
      </w:r>
      <w:bookmarkEnd w:id="317"/>
      <w:bookmarkEnd w:id="318"/>
      <w:bookmarkEnd w:id="319"/>
    </w:p>
    <w:tbl>
      <w:tblPr>
        <w:tblW w:w="9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tblCellMar>
        <w:tblLook w:val="04A0" w:firstRow="1" w:lastRow="0" w:firstColumn="1" w:lastColumn="0" w:noHBand="0" w:noVBand="1"/>
      </w:tblPr>
      <w:tblGrid>
        <w:gridCol w:w="1265"/>
        <w:gridCol w:w="1339"/>
        <w:gridCol w:w="873"/>
        <w:gridCol w:w="5977"/>
      </w:tblGrid>
      <w:tr w:rsidR="00D02725" w14:paraId="488923EA" w14:textId="77777777">
        <w:trPr>
          <w:cantSplit/>
          <w:trHeight w:val="864"/>
          <w:tblHeader/>
          <w:jc w:val="center"/>
        </w:trPr>
        <w:tc>
          <w:tcPr>
            <w:tcW w:w="1265" w:type="dxa"/>
            <w:tcBorders>
              <w:top w:val="single" w:sz="4" w:space="0" w:color="auto"/>
              <w:left w:val="single" w:sz="4" w:space="0" w:color="auto"/>
              <w:bottom w:val="single" w:sz="4" w:space="0" w:color="auto"/>
              <w:right w:val="single" w:sz="4" w:space="0" w:color="auto"/>
            </w:tcBorders>
            <w:vAlign w:val="center"/>
          </w:tcPr>
          <w:p w14:paraId="64444687" w14:textId="77777777" w:rsidR="00D02725" w:rsidRDefault="000935A5">
            <w:pPr>
              <w:tabs>
                <w:tab w:val="left" w:pos="420"/>
                <w:tab w:val="center" w:pos="4153"/>
                <w:tab w:val="right" w:pos="8306"/>
              </w:tabs>
              <w:spacing w:line="288" w:lineRule="auto"/>
              <w:jc w:val="center"/>
              <w:rPr>
                <w:rFonts w:ascii="宋体" w:eastAsia="宋体" w:hAnsi="宋体" w:cs="宋体"/>
                <w:b/>
                <w:szCs w:val="21"/>
              </w:rPr>
            </w:pPr>
            <w:r>
              <w:rPr>
                <w:rFonts w:ascii="宋体" w:eastAsia="宋体" w:hAnsi="宋体" w:cs="宋体" w:hint="eastAsia"/>
                <w:b/>
                <w:szCs w:val="21"/>
              </w:rPr>
              <w:t>项目</w:t>
            </w:r>
          </w:p>
        </w:tc>
        <w:tc>
          <w:tcPr>
            <w:tcW w:w="1339" w:type="dxa"/>
            <w:tcBorders>
              <w:top w:val="single" w:sz="4" w:space="0" w:color="auto"/>
              <w:left w:val="single" w:sz="4" w:space="0" w:color="auto"/>
              <w:bottom w:val="single" w:sz="4" w:space="0" w:color="auto"/>
              <w:right w:val="single" w:sz="4" w:space="0" w:color="auto"/>
            </w:tcBorders>
            <w:vAlign w:val="center"/>
          </w:tcPr>
          <w:p w14:paraId="2A528CC6" w14:textId="77777777" w:rsidR="00D02725" w:rsidRDefault="000935A5">
            <w:pPr>
              <w:tabs>
                <w:tab w:val="left" w:pos="420"/>
                <w:tab w:val="center" w:pos="4153"/>
                <w:tab w:val="right" w:pos="8306"/>
              </w:tabs>
              <w:spacing w:line="288" w:lineRule="auto"/>
              <w:jc w:val="center"/>
              <w:rPr>
                <w:rFonts w:ascii="宋体" w:eastAsia="宋体" w:hAnsi="宋体" w:cs="宋体"/>
                <w:b/>
                <w:szCs w:val="21"/>
              </w:rPr>
            </w:pPr>
            <w:r>
              <w:rPr>
                <w:rFonts w:ascii="宋体" w:eastAsia="宋体" w:hAnsi="宋体" w:cs="宋体" w:hint="eastAsia"/>
                <w:b/>
                <w:szCs w:val="21"/>
              </w:rPr>
              <w:t>分项内容</w:t>
            </w:r>
          </w:p>
        </w:tc>
        <w:tc>
          <w:tcPr>
            <w:tcW w:w="873" w:type="dxa"/>
            <w:tcBorders>
              <w:top w:val="single" w:sz="4" w:space="0" w:color="auto"/>
              <w:left w:val="single" w:sz="4" w:space="0" w:color="auto"/>
              <w:bottom w:val="single" w:sz="4" w:space="0" w:color="auto"/>
              <w:right w:val="single" w:sz="4" w:space="0" w:color="auto"/>
            </w:tcBorders>
            <w:vAlign w:val="center"/>
          </w:tcPr>
          <w:p w14:paraId="3BEF58B4" w14:textId="77777777" w:rsidR="00D02725" w:rsidRDefault="000935A5">
            <w:pPr>
              <w:spacing w:line="288" w:lineRule="auto"/>
              <w:jc w:val="center"/>
              <w:rPr>
                <w:rFonts w:ascii="宋体" w:eastAsia="宋体" w:hAnsi="宋体" w:cs="宋体"/>
                <w:b/>
                <w:szCs w:val="21"/>
              </w:rPr>
            </w:pPr>
            <w:r>
              <w:rPr>
                <w:rFonts w:ascii="宋体" w:eastAsia="宋体" w:hAnsi="宋体" w:cs="宋体" w:hint="eastAsia"/>
                <w:b/>
                <w:szCs w:val="21"/>
              </w:rPr>
              <w:t>分项</w:t>
            </w:r>
          </w:p>
          <w:p w14:paraId="682AC3E2" w14:textId="77777777" w:rsidR="00D02725" w:rsidRDefault="000935A5">
            <w:pPr>
              <w:spacing w:line="288" w:lineRule="auto"/>
              <w:jc w:val="center"/>
              <w:rPr>
                <w:rFonts w:ascii="宋体" w:eastAsia="宋体" w:hAnsi="宋体" w:cs="宋体"/>
                <w:b/>
                <w:szCs w:val="21"/>
              </w:rPr>
            </w:pPr>
            <w:r>
              <w:rPr>
                <w:rFonts w:ascii="宋体" w:eastAsia="宋体" w:hAnsi="宋体" w:cs="宋体" w:hint="eastAsia"/>
                <w:b/>
                <w:szCs w:val="21"/>
              </w:rPr>
              <w:t>分数</w:t>
            </w:r>
          </w:p>
        </w:tc>
        <w:tc>
          <w:tcPr>
            <w:tcW w:w="5977" w:type="dxa"/>
            <w:tcBorders>
              <w:top w:val="single" w:sz="4" w:space="0" w:color="auto"/>
              <w:left w:val="single" w:sz="4" w:space="0" w:color="auto"/>
              <w:bottom w:val="single" w:sz="4" w:space="0" w:color="auto"/>
              <w:right w:val="single" w:sz="4" w:space="0" w:color="auto"/>
            </w:tcBorders>
            <w:vAlign w:val="center"/>
          </w:tcPr>
          <w:p w14:paraId="4BA9B4C7" w14:textId="77777777" w:rsidR="00D02725" w:rsidRDefault="000935A5">
            <w:pPr>
              <w:tabs>
                <w:tab w:val="left" w:pos="420"/>
                <w:tab w:val="center" w:pos="4153"/>
                <w:tab w:val="right" w:pos="8306"/>
              </w:tabs>
              <w:spacing w:line="288" w:lineRule="auto"/>
              <w:ind w:firstLine="422"/>
              <w:jc w:val="center"/>
              <w:rPr>
                <w:rFonts w:ascii="宋体" w:eastAsia="宋体" w:hAnsi="宋体" w:cs="宋体"/>
                <w:b/>
                <w:szCs w:val="21"/>
              </w:rPr>
            </w:pPr>
            <w:r>
              <w:rPr>
                <w:rFonts w:ascii="宋体" w:eastAsia="宋体" w:hAnsi="宋体" w:cs="宋体" w:hint="eastAsia"/>
                <w:b/>
                <w:szCs w:val="21"/>
              </w:rPr>
              <w:t>评分说明</w:t>
            </w:r>
          </w:p>
        </w:tc>
      </w:tr>
      <w:tr w:rsidR="00F6608A" w14:paraId="05616459" w14:textId="77777777">
        <w:trPr>
          <w:cantSplit/>
          <w:trHeight w:val="1413"/>
          <w:jc w:val="center"/>
        </w:trPr>
        <w:tc>
          <w:tcPr>
            <w:tcW w:w="1265" w:type="dxa"/>
            <w:vMerge w:val="restart"/>
            <w:tcBorders>
              <w:top w:val="single" w:sz="4" w:space="0" w:color="auto"/>
              <w:left w:val="single" w:sz="4" w:space="0" w:color="auto"/>
              <w:right w:val="single" w:sz="4" w:space="0" w:color="auto"/>
            </w:tcBorders>
            <w:vAlign w:val="center"/>
          </w:tcPr>
          <w:p w14:paraId="503397E1" w14:textId="731FF824" w:rsidR="00F6608A" w:rsidRDefault="00F6608A" w:rsidP="00F6608A">
            <w:pPr>
              <w:jc w:val="center"/>
              <w:rPr>
                <w:rFonts w:ascii="宋体" w:eastAsia="宋体" w:hAnsi="宋体" w:cs="宋体"/>
                <w:szCs w:val="21"/>
              </w:rPr>
            </w:pPr>
            <w:r>
              <w:rPr>
                <w:rFonts w:ascii="宋体" w:eastAsia="宋体" w:hAnsi="宋体" w:cs="宋体" w:hint="eastAsia"/>
                <w:szCs w:val="21"/>
              </w:rPr>
              <w:t>A、企业商务部分评分标准</w:t>
            </w:r>
          </w:p>
        </w:tc>
        <w:tc>
          <w:tcPr>
            <w:tcW w:w="1339" w:type="dxa"/>
            <w:tcBorders>
              <w:top w:val="single" w:sz="4" w:space="0" w:color="auto"/>
              <w:left w:val="single" w:sz="4" w:space="0" w:color="auto"/>
              <w:bottom w:val="single" w:sz="4" w:space="0" w:color="auto"/>
              <w:right w:val="single" w:sz="4" w:space="0" w:color="auto"/>
            </w:tcBorders>
            <w:vAlign w:val="center"/>
          </w:tcPr>
          <w:p w14:paraId="665684B4" w14:textId="3A46F4F3" w:rsidR="00F6608A" w:rsidRDefault="00F6608A" w:rsidP="00F6608A">
            <w:pPr>
              <w:jc w:val="center"/>
              <w:rPr>
                <w:rFonts w:ascii="宋体" w:eastAsia="宋体" w:hAnsi="宋体" w:cs="宋体"/>
                <w:szCs w:val="21"/>
              </w:rPr>
            </w:pPr>
            <w:r>
              <w:rPr>
                <w:rFonts w:ascii="宋体" w:eastAsia="宋体" w:hAnsi="宋体" w:cs="宋体" w:hint="eastAsia"/>
                <w:szCs w:val="21"/>
              </w:rPr>
              <w:t>类似业绩</w:t>
            </w:r>
          </w:p>
        </w:tc>
        <w:tc>
          <w:tcPr>
            <w:tcW w:w="873" w:type="dxa"/>
            <w:tcBorders>
              <w:top w:val="single" w:sz="4" w:space="0" w:color="auto"/>
              <w:left w:val="single" w:sz="4" w:space="0" w:color="auto"/>
              <w:bottom w:val="single" w:sz="4" w:space="0" w:color="auto"/>
              <w:right w:val="single" w:sz="4" w:space="0" w:color="auto"/>
            </w:tcBorders>
            <w:vAlign w:val="center"/>
          </w:tcPr>
          <w:p w14:paraId="202DD1CC" w14:textId="0B1387D0" w:rsidR="00F6608A" w:rsidRDefault="00F6608A" w:rsidP="00F6608A">
            <w:pPr>
              <w:jc w:val="center"/>
              <w:rPr>
                <w:rFonts w:ascii="宋体" w:eastAsia="宋体" w:hAnsi="宋体" w:cs="宋体"/>
                <w:szCs w:val="21"/>
              </w:rPr>
            </w:pPr>
            <w:r>
              <w:rPr>
                <w:rFonts w:ascii="宋体" w:hAnsi="宋体" w:cs="宋体"/>
                <w:bCs/>
                <w:color w:val="000000" w:themeColor="text1"/>
                <w:kern w:val="0"/>
                <w:szCs w:val="21"/>
              </w:rPr>
              <w:t>25</w:t>
            </w:r>
          </w:p>
        </w:tc>
        <w:tc>
          <w:tcPr>
            <w:tcW w:w="5977" w:type="dxa"/>
            <w:tcBorders>
              <w:top w:val="single" w:sz="4" w:space="0" w:color="auto"/>
              <w:left w:val="single" w:sz="4" w:space="0" w:color="auto"/>
              <w:bottom w:val="single" w:sz="4" w:space="0" w:color="auto"/>
              <w:right w:val="single" w:sz="4" w:space="0" w:color="auto"/>
            </w:tcBorders>
            <w:vAlign w:val="center"/>
          </w:tcPr>
          <w:p w14:paraId="6EA9DBC7" w14:textId="497F8614" w:rsidR="00F6608A" w:rsidRDefault="00F6608A" w:rsidP="00F6608A">
            <w:pPr>
              <w:jc w:val="left"/>
              <w:rPr>
                <w:rFonts w:ascii="宋体" w:eastAsia="宋体" w:hAnsi="宋体" w:cs="宋体"/>
                <w:szCs w:val="21"/>
              </w:rPr>
            </w:pPr>
            <w:r w:rsidRPr="00F6608A">
              <w:rPr>
                <w:rFonts w:ascii="宋体" w:eastAsia="宋体" w:hAnsi="宋体" w:cs="宋体"/>
                <w:szCs w:val="21"/>
              </w:rPr>
              <w:t>投标人</w:t>
            </w:r>
            <w:r>
              <w:rPr>
                <w:rFonts w:ascii="宋体" w:eastAsia="宋体" w:hAnsi="宋体" w:cs="宋体" w:hint="eastAsia"/>
                <w:szCs w:val="21"/>
              </w:rPr>
              <w:t>自2</w:t>
            </w:r>
            <w:r>
              <w:rPr>
                <w:rFonts w:ascii="宋体" w:eastAsia="宋体" w:hAnsi="宋体" w:cs="宋体"/>
                <w:szCs w:val="21"/>
              </w:rPr>
              <w:t>019</w:t>
            </w:r>
            <w:r>
              <w:rPr>
                <w:rFonts w:ascii="宋体" w:eastAsia="宋体" w:hAnsi="宋体" w:cs="宋体" w:hint="eastAsia"/>
                <w:szCs w:val="21"/>
              </w:rPr>
              <w:t>年1月1日至今</w:t>
            </w:r>
            <w:r w:rsidRPr="00F6608A">
              <w:rPr>
                <w:rFonts w:ascii="宋体" w:eastAsia="宋体" w:hAnsi="宋体" w:cs="宋体"/>
                <w:szCs w:val="21"/>
              </w:rPr>
              <w:t>，具有</w:t>
            </w:r>
            <w:r w:rsidRPr="00F6608A">
              <w:rPr>
                <w:rFonts w:ascii="宋体" w:eastAsia="宋体" w:hAnsi="宋体" w:cs="宋体" w:hint="eastAsia"/>
                <w:szCs w:val="21"/>
              </w:rPr>
              <w:t>合同额超</w:t>
            </w:r>
            <w:r w:rsidRPr="00F6608A">
              <w:rPr>
                <w:rFonts w:ascii="宋体" w:eastAsia="宋体" w:hAnsi="宋体" w:cs="宋体"/>
                <w:szCs w:val="21"/>
              </w:rPr>
              <w:t>100</w:t>
            </w:r>
            <w:r w:rsidRPr="00F6608A">
              <w:rPr>
                <w:rFonts w:ascii="宋体" w:eastAsia="宋体" w:hAnsi="宋体" w:cs="宋体" w:hint="eastAsia"/>
                <w:szCs w:val="21"/>
              </w:rPr>
              <w:t>万元的工程勘察类业绩，每项得5分，本项最高得</w:t>
            </w:r>
            <w:r w:rsidRPr="00F6608A">
              <w:rPr>
                <w:rFonts w:ascii="宋体" w:eastAsia="宋体" w:hAnsi="宋体" w:cs="宋体"/>
                <w:szCs w:val="21"/>
              </w:rPr>
              <w:t>25</w:t>
            </w:r>
            <w:r w:rsidRPr="00F6608A">
              <w:rPr>
                <w:rFonts w:ascii="宋体" w:eastAsia="宋体" w:hAnsi="宋体" w:cs="宋体" w:hint="eastAsia"/>
                <w:szCs w:val="21"/>
              </w:rPr>
              <w:t>分。</w:t>
            </w:r>
            <w:r w:rsidRPr="00F6608A">
              <w:rPr>
                <w:rFonts w:ascii="宋体" w:eastAsia="宋体" w:hAnsi="宋体" w:cs="宋体"/>
                <w:szCs w:val="21"/>
              </w:rPr>
              <w:t xml:space="preserve"> 【提供签订合同</w:t>
            </w:r>
            <w:r w:rsidR="00A84A1D">
              <w:rPr>
                <w:rFonts w:ascii="宋体" w:eastAsia="宋体" w:hAnsi="宋体" w:cs="宋体" w:hint="eastAsia"/>
                <w:szCs w:val="21"/>
              </w:rPr>
              <w:t>、勘察报告</w:t>
            </w:r>
            <w:r w:rsidRPr="00F6608A">
              <w:rPr>
                <w:rFonts w:ascii="宋体" w:eastAsia="宋体" w:hAnsi="宋体" w:cs="宋体"/>
                <w:szCs w:val="21"/>
              </w:rPr>
              <w:t>扫描件</w:t>
            </w:r>
            <w:r w:rsidRPr="00F6608A">
              <w:rPr>
                <w:rFonts w:ascii="宋体" w:eastAsia="宋体" w:hAnsi="宋体" w:cs="宋体" w:hint="eastAsia"/>
                <w:szCs w:val="21"/>
              </w:rPr>
              <w:t>并加盖投标人公章，原件备查</w:t>
            </w:r>
            <w:r w:rsidRPr="00F6608A">
              <w:rPr>
                <w:rFonts w:ascii="宋体" w:eastAsia="宋体" w:hAnsi="宋体" w:cs="宋体"/>
                <w:szCs w:val="21"/>
              </w:rPr>
              <w:t>。合同须</w:t>
            </w:r>
            <w:r w:rsidRPr="00F6608A">
              <w:rPr>
                <w:rFonts w:ascii="宋体" w:eastAsia="宋体" w:hAnsi="宋体" w:cs="宋体" w:hint="eastAsia"/>
                <w:szCs w:val="21"/>
              </w:rPr>
              <w:t>提供</w:t>
            </w:r>
            <w:r w:rsidRPr="00F6608A">
              <w:rPr>
                <w:rFonts w:ascii="宋体" w:eastAsia="宋体" w:hAnsi="宋体" w:cs="宋体"/>
                <w:szCs w:val="21"/>
              </w:rPr>
              <w:t>与业绩有关的关键页，</w:t>
            </w:r>
            <w:r w:rsidRPr="00F6608A">
              <w:rPr>
                <w:rFonts w:ascii="宋体" w:eastAsia="宋体" w:hAnsi="宋体" w:cs="宋体" w:hint="eastAsia"/>
                <w:szCs w:val="21"/>
              </w:rPr>
              <w:t>以合同签订时间为准</w:t>
            </w:r>
            <w:r>
              <w:rPr>
                <w:rFonts w:ascii="宋体" w:eastAsia="宋体" w:hAnsi="宋体" w:cs="宋体" w:hint="eastAsia"/>
                <w:szCs w:val="21"/>
              </w:rPr>
              <w:t>，</w:t>
            </w:r>
            <w:r w:rsidRPr="00F6608A">
              <w:rPr>
                <w:rFonts w:ascii="宋体" w:eastAsia="宋体" w:hAnsi="宋体" w:cs="宋体"/>
                <w:szCs w:val="21"/>
              </w:rPr>
              <w:t>未按要求提供或提供不清晰导致专家无法有效判断的不得分】</w:t>
            </w:r>
          </w:p>
        </w:tc>
      </w:tr>
      <w:tr w:rsidR="00F6608A" w14:paraId="329DBF98" w14:textId="77777777" w:rsidTr="00256063">
        <w:trPr>
          <w:cantSplit/>
          <w:trHeight w:val="1413"/>
          <w:jc w:val="center"/>
        </w:trPr>
        <w:tc>
          <w:tcPr>
            <w:tcW w:w="1265" w:type="dxa"/>
            <w:vMerge/>
            <w:tcBorders>
              <w:left w:val="single" w:sz="4" w:space="0" w:color="auto"/>
              <w:right w:val="single" w:sz="4" w:space="0" w:color="auto"/>
            </w:tcBorders>
            <w:vAlign w:val="center"/>
          </w:tcPr>
          <w:p w14:paraId="3BC8FD38" w14:textId="77777777" w:rsidR="00F6608A" w:rsidRDefault="00F6608A" w:rsidP="00F6608A">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28A71E58" w14:textId="66AA4D8D" w:rsidR="00F6608A" w:rsidRDefault="00F6608A" w:rsidP="00F6608A">
            <w:pPr>
              <w:jc w:val="center"/>
              <w:rPr>
                <w:rFonts w:ascii="宋体" w:eastAsia="宋体" w:hAnsi="宋体" w:cs="宋体"/>
                <w:szCs w:val="21"/>
              </w:rPr>
            </w:pPr>
            <w:r>
              <w:rPr>
                <w:rFonts w:ascii="宋体" w:eastAsia="宋体" w:hAnsi="宋体" w:cs="宋体" w:hint="eastAsia"/>
                <w:szCs w:val="21"/>
              </w:rPr>
              <w:t>企业获奖</w:t>
            </w:r>
          </w:p>
        </w:tc>
        <w:tc>
          <w:tcPr>
            <w:tcW w:w="873" w:type="dxa"/>
            <w:tcBorders>
              <w:top w:val="single" w:sz="4" w:space="0" w:color="auto"/>
              <w:left w:val="single" w:sz="4" w:space="0" w:color="auto"/>
              <w:bottom w:val="single" w:sz="4" w:space="0" w:color="auto"/>
              <w:right w:val="single" w:sz="4" w:space="0" w:color="auto"/>
            </w:tcBorders>
            <w:vAlign w:val="center"/>
          </w:tcPr>
          <w:p w14:paraId="2E43D702" w14:textId="074DF582" w:rsidR="00F6608A" w:rsidRDefault="00F6608A" w:rsidP="00F6608A">
            <w:pPr>
              <w:jc w:val="center"/>
              <w:rPr>
                <w:rFonts w:ascii="宋体" w:eastAsia="宋体" w:hAnsi="宋体" w:cs="宋体"/>
                <w:szCs w:val="21"/>
              </w:rPr>
            </w:pPr>
            <w:r>
              <w:rPr>
                <w:rFonts w:ascii="宋体" w:hAnsi="宋体" w:cs="宋体"/>
                <w:bCs/>
                <w:color w:val="000000" w:themeColor="text1"/>
                <w:kern w:val="0"/>
                <w:szCs w:val="21"/>
              </w:rPr>
              <w:t>20</w:t>
            </w:r>
          </w:p>
        </w:tc>
        <w:tc>
          <w:tcPr>
            <w:tcW w:w="5977" w:type="dxa"/>
            <w:tcBorders>
              <w:top w:val="single" w:sz="4" w:space="0" w:color="auto"/>
              <w:left w:val="single" w:sz="4" w:space="0" w:color="auto"/>
              <w:bottom w:val="single" w:sz="4" w:space="0" w:color="auto"/>
              <w:right w:val="single" w:sz="4" w:space="0" w:color="auto"/>
            </w:tcBorders>
            <w:vAlign w:val="center"/>
          </w:tcPr>
          <w:p w14:paraId="7B9C34AD" w14:textId="75DC87AE" w:rsidR="00F6608A" w:rsidRDefault="00F6608A" w:rsidP="00F6608A">
            <w:pPr>
              <w:jc w:val="left"/>
              <w:rPr>
                <w:rFonts w:ascii="宋体" w:eastAsia="宋体" w:hAnsi="宋体" w:cs="宋体"/>
                <w:szCs w:val="21"/>
              </w:rPr>
            </w:pPr>
            <w:r w:rsidRPr="00F6608A">
              <w:rPr>
                <w:rFonts w:ascii="宋体" w:eastAsia="宋体" w:hAnsi="宋体" w:cs="宋体"/>
                <w:szCs w:val="21"/>
              </w:rPr>
              <w:t>投标人</w:t>
            </w:r>
            <w:r w:rsidRPr="00F6608A">
              <w:rPr>
                <w:rFonts w:ascii="宋体" w:eastAsia="宋体" w:hAnsi="宋体" w:cs="宋体" w:hint="eastAsia"/>
                <w:szCs w:val="21"/>
              </w:rPr>
              <w:t>承接的勘察类项目，</w:t>
            </w:r>
            <w:r>
              <w:rPr>
                <w:rFonts w:ascii="宋体" w:eastAsia="宋体" w:hAnsi="宋体" w:cs="宋体" w:hint="eastAsia"/>
                <w:szCs w:val="21"/>
              </w:rPr>
              <w:t>自</w:t>
            </w:r>
            <w:r w:rsidRPr="00F6608A">
              <w:rPr>
                <w:rFonts w:ascii="宋体" w:eastAsia="宋体" w:hAnsi="宋体" w:cs="宋体" w:hint="eastAsia"/>
                <w:szCs w:val="21"/>
              </w:rPr>
              <w:t>20</w:t>
            </w:r>
            <w:r w:rsidRPr="00F6608A">
              <w:rPr>
                <w:rFonts w:ascii="宋体" w:eastAsia="宋体" w:hAnsi="宋体" w:cs="宋体"/>
                <w:szCs w:val="21"/>
              </w:rPr>
              <w:t>19</w:t>
            </w:r>
            <w:r w:rsidRPr="00F6608A">
              <w:rPr>
                <w:rFonts w:ascii="宋体" w:eastAsia="宋体" w:hAnsi="宋体" w:cs="宋体" w:hint="eastAsia"/>
                <w:szCs w:val="21"/>
              </w:rPr>
              <w:t>年1月1日</w:t>
            </w:r>
            <w:r>
              <w:rPr>
                <w:rFonts w:ascii="宋体" w:eastAsia="宋体" w:hAnsi="宋体" w:cs="宋体" w:hint="eastAsia"/>
                <w:szCs w:val="21"/>
              </w:rPr>
              <w:t>至今，</w:t>
            </w:r>
            <w:r w:rsidRPr="00F6608A">
              <w:rPr>
                <w:rFonts w:ascii="宋体" w:eastAsia="宋体" w:hAnsi="宋体" w:cs="宋体" w:hint="eastAsia"/>
                <w:szCs w:val="21"/>
              </w:rPr>
              <w:t>获得勘察设计协会颁发的优秀工程勘察奖的，获得国家级的，每项得</w:t>
            </w:r>
            <w:r w:rsidRPr="00F6608A">
              <w:rPr>
                <w:rFonts w:ascii="宋体" w:eastAsia="宋体" w:hAnsi="宋体" w:cs="宋体"/>
                <w:szCs w:val="21"/>
              </w:rPr>
              <w:t>10</w:t>
            </w:r>
            <w:r w:rsidRPr="00F6608A">
              <w:rPr>
                <w:rFonts w:ascii="宋体" w:eastAsia="宋体" w:hAnsi="宋体" w:cs="宋体" w:hint="eastAsia"/>
                <w:szCs w:val="21"/>
              </w:rPr>
              <w:t>分；获得省（部）级的，每项得5分；获得市级的，每项得1分；本项最高得</w:t>
            </w:r>
            <w:r w:rsidRPr="00F6608A">
              <w:rPr>
                <w:rFonts w:ascii="宋体" w:eastAsia="宋体" w:hAnsi="宋体" w:cs="宋体"/>
                <w:szCs w:val="21"/>
              </w:rPr>
              <w:t>20</w:t>
            </w:r>
            <w:r w:rsidRPr="00F6608A">
              <w:rPr>
                <w:rFonts w:ascii="宋体" w:eastAsia="宋体" w:hAnsi="宋体" w:cs="宋体" w:hint="eastAsia"/>
                <w:szCs w:val="21"/>
              </w:rPr>
              <w:t>分。</w:t>
            </w:r>
          </w:p>
        </w:tc>
      </w:tr>
      <w:tr w:rsidR="00F6608A" w14:paraId="2B6026D4" w14:textId="77777777" w:rsidTr="00256063">
        <w:trPr>
          <w:cantSplit/>
          <w:trHeight w:val="1413"/>
          <w:jc w:val="center"/>
        </w:trPr>
        <w:tc>
          <w:tcPr>
            <w:tcW w:w="1265" w:type="dxa"/>
            <w:vMerge/>
            <w:tcBorders>
              <w:left w:val="single" w:sz="4" w:space="0" w:color="auto"/>
              <w:right w:val="single" w:sz="4" w:space="0" w:color="auto"/>
            </w:tcBorders>
            <w:vAlign w:val="center"/>
          </w:tcPr>
          <w:p w14:paraId="3A5EE5F5" w14:textId="77777777" w:rsidR="00F6608A" w:rsidRDefault="00F6608A" w:rsidP="00F6608A">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65A8BCAC" w14:textId="6918AC17" w:rsidR="00F6608A" w:rsidRDefault="00F6608A" w:rsidP="00F6608A">
            <w:pPr>
              <w:jc w:val="center"/>
              <w:rPr>
                <w:rFonts w:ascii="宋体" w:eastAsia="宋体" w:hAnsi="宋体" w:cs="宋体"/>
                <w:szCs w:val="21"/>
              </w:rPr>
            </w:pPr>
            <w:r>
              <w:rPr>
                <w:rFonts w:ascii="宋体" w:eastAsia="宋体" w:hAnsi="宋体" w:cs="宋体" w:hint="eastAsia"/>
                <w:szCs w:val="21"/>
              </w:rPr>
              <w:t>管理认证体系</w:t>
            </w:r>
          </w:p>
        </w:tc>
        <w:tc>
          <w:tcPr>
            <w:tcW w:w="873" w:type="dxa"/>
            <w:tcBorders>
              <w:top w:val="single" w:sz="4" w:space="0" w:color="auto"/>
              <w:left w:val="single" w:sz="4" w:space="0" w:color="auto"/>
              <w:bottom w:val="single" w:sz="4" w:space="0" w:color="auto"/>
              <w:right w:val="single" w:sz="4" w:space="0" w:color="auto"/>
            </w:tcBorders>
            <w:vAlign w:val="center"/>
          </w:tcPr>
          <w:p w14:paraId="155AF611" w14:textId="54D01F84" w:rsidR="00F6608A" w:rsidRDefault="00F6608A" w:rsidP="00F6608A">
            <w:pPr>
              <w:jc w:val="center"/>
              <w:rPr>
                <w:rFonts w:ascii="宋体" w:eastAsia="宋体" w:hAnsi="宋体" w:cs="宋体"/>
                <w:szCs w:val="21"/>
              </w:rPr>
            </w:pPr>
            <w:r w:rsidRPr="0090375D">
              <w:rPr>
                <w:rFonts w:ascii="宋体" w:hAnsi="宋体" w:cs="宋体" w:hint="eastAsia"/>
                <w:bCs/>
                <w:color w:val="000000" w:themeColor="text1"/>
                <w:kern w:val="0"/>
                <w:szCs w:val="21"/>
              </w:rPr>
              <w:t>15</w:t>
            </w:r>
          </w:p>
        </w:tc>
        <w:tc>
          <w:tcPr>
            <w:tcW w:w="5977" w:type="dxa"/>
            <w:tcBorders>
              <w:top w:val="single" w:sz="4" w:space="0" w:color="auto"/>
              <w:left w:val="single" w:sz="4" w:space="0" w:color="auto"/>
              <w:bottom w:val="single" w:sz="4" w:space="0" w:color="auto"/>
              <w:right w:val="single" w:sz="4" w:space="0" w:color="auto"/>
            </w:tcBorders>
            <w:vAlign w:val="center"/>
          </w:tcPr>
          <w:p w14:paraId="5D9EAD03" w14:textId="41486D9E" w:rsidR="00F6608A" w:rsidRDefault="00F6608A" w:rsidP="00F6608A">
            <w:pPr>
              <w:jc w:val="left"/>
              <w:rPr>
                <w:rFonts w:ascii="宋体" w:eastAsia="宋体" w:hAnsi="宋体" w:cs="宋体"/>
                <w:szCs w:val="21"/>
              </w:rPr>
            </w:pPr>
            <w:r w:rsidRPr="00F6608A">
              <w:rPr>
                <w:rFonts w:ascii="宋体" w:eastAsia="宋体" w:hAnsi="宋体" w:cs="宋体"/>
                <w:szCs w:val="21"/>
              </w:rPr>
              <w:t>投标人</w:t>
            </w:r>
            <w:r w:rsidRPr="00F6608A">
              <w:rPr>
                <w:rFonts w:ascii="宋体" w:eastAsia="宋体" w:hAnsi="宋体" w:cs="宋体" w:hint="eastAsia"/>
                <w:szCs w:val="21"/>
              </w:rPr>
              <w:t>具有质量管理体系认证证书、环境管理体系认证证书、职业健康安全管理体系认证证书、社会责任管理体系认证证书、信息安全管理体系认证证书，在有效期内且年审合格，每具有一项得3分；本项最多得</w:t>
            </w:r>
            <w:r w:rsidRPr="00F6608A">
              <w:rPr>
                <w:rFonts w:ascii="宋体" w:eastAsia="宋体" w:hAnsi="宋体" w:cs="宋体"/>
                <w:szCs w:val="21"/>
              </w:rPr>
              <w:t>1</w:t>
            </w:r>
            <w:r w:rsidRPr="00F6608A">
              <w:rPr>
                <w:rFonts w:ascii="宋体" w:eastAsia="宋体" w:hAnsi="宋体" w:cs="宋体" w:hint="eastAsia"/>
                <w:szCs w:val="21"/>
              </w:rPr>
              <w:t>5分。</w:t>
            </w:r>
          </w:p>
        </w:tc>
      </w:tr>
      <w:tr w:rsidR="00F6608A" w14:paraId="24AC7A7B" w14:textId="77777777" w:rsidTr="00256063">
        <w:trPr>
          <w:cantSplit/>
          <w:trHeight w:val="1413"/>
          <w:jc w:val="center"/>
        </w:trPr>
        <w:tc>
          <w:tcPr>
            <w:tcW w:w="1265" w:type="dxa"/>
            <w:vMerge/>
            <w:tcBorders>
              <w:left w:val="single" w:sz="4" w:space="0" w:color="auto"/>
              <w:right w:val="single" w:sz="4" w:space="0" w:color="auto"/>
            </w:tcBorders>
            <w:vAlign w:val="center"/>
          </w:tcPr>
          <w:p w14:paraId="145176F2" w14:textId="77777777" w:rsidR="00F6608A" w:rsidRDefault="00F6608A" w:rsidP="00F6608A">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144CEE7E" w14:textId="4DACC2E6" w:rsidR="00F6608A" w:rsidRDefault="00F6608A" w:rsidP="00F6608A">
            <w:pPr>
              <w:jc w:val="center"/>
              <w:rPr>
                <w:rFonts w:ascii="宋体" w:eastAsia="宋体" w:hAnsi="宋体" w:cs="宋体"/>
                <w:szCs w:val="21"/>
              </w:rPr>
            </w:pPr>
            <w:r>
              <w:rPr>
                <w:rFonts w:ascii="宋体" w:eastAsia="宋体" w:hAnsi="宋体" w:cs="宋体" w:hint="eastAsia"/>
                <w:szCs w:val="21"/>
              </w:rPr>
              <w:t>项目负责人</w:t>
            </w:r>
          </w:p>
        </w:tc>
        <w:tc>
          <w:tcPr>
            <w:tcW w:w="873" w:type="dxa"/>
            <w:tcBorders>
              <w:top w:val="single" w:sz="4" w:space="0" w:color="auto"/>
              <w:left w:val="single" w:sz="4" w:space="0" w:color="auto"/>
              <w:bottom w:val="single" w:sz="4" w:space="0" w:color="auto"/>
              <w:right w:val="single" w:sz="4" w:space="0" w:color="auto"/>
            </w:tcBorders>
            <w:vAlign w:val="center"/>
          </w:tcPr>
          <w:p w14:paraId="666623AC" w14:textId="4F55F9FF" w:rsidR="00F6608A" w:rsidRDefault="00F6608A" w:rsidP="00F6608A">
            <w:pPr>
              <w:jc w:val="center"/>
              <w:rPr>
                <w:rFonts w:ascii="宋体" w:eastAsia="宋体" w:hAnsi="宋体" w:cs="宋体"/>
                <w:szCs w:val="21"/>
              </w:rPr>
            </w:pPr>
            <w:r>
              <w:rPr>
                <w:rFonts w:ascii="宋体" w:hAnsi="宋体" w:cs="宋体" w:hint="eastAsia"/>
                <w:bCs/>
                <w:color w:val="000000" w:themeColor="text1"/>
                <w:kern w:val="0"/>
                <w:szCs w:val="21"/>
              </w:rPr>
              <w:t>1</w:t>
            </w:r>
            <w:r>
              <w:rPr>
                <w:rFonts w:ascii="宋体" w:hAnsi="宋体" w:cs="宋体"/>
                <w:bCs/>
                <w:color w:val="000000" w:themeColor="text1"/>
                <w:kern w:val="0"/>
                <w:szCs w:val="21"/>
              </w:rPr>
              <w:t>0</w:t>
            </w:r>
          </w:p>
        </w:tc>
        <w:tc>
          <w:tcPr>
            <w:tcW w:w="5977" w:type="dxa"/>
            <w:tcBorders>
              <w:top w:val="single" w:sz="4" w:space="0" w:color="auto"/>
              <w:left w:val="single" w:sz="4" w:space="0" w:color="auto"/>
              <w:bottom w:val="single" w:sz="4" w:space="0" w:color="auto"/>
              <w:right w:val="single" w:sz="4" w:space="0" w:color="auto"/>
            </w:tcBorders>
            <w:vAlign w:val="center"/>
          </w:tcPr>
          <w:p w14:paraId="6E18257A" w14:textId="77777777" w:rsidR="00F6608A" w:rsidRPr="00F6608A" w:rsidRDefault="00F6608A" w:rsidP="00F6608A">
            <w:pPr>
              <w:jc w:val="left"/>
              <w:rPr>
                <w:rFonts w:ascii="宋体" w:eastAsia="宋体" w:hAnsi="宋体" w:cs="宋体"/>
                <w:szCs w:val="21"/>
              </w:rPr>
            </w:pPr>
            <w:r w:rsidRPr="00F6608A">
              <w:rPr>
                <w:rFonts w:ascii="宋体" w:eastAsia="宋体" w:hAnsi="宋体" w:cs="宋体" w:hint="eastAsia"/>
                <w:szCs w:val="21"/>
              </w:rPr>
              <w:t>项目负责人：</w:t>
            </w:r>
          </w:p>
          <w:p w14:paraId="2F62A2D2" w14:textId="12258E9D" w:rsidR="00F6608A" w:rsidRPr="00F6608A" w:rsidRDefault="00F6608A" w:rsidP="00F6608A">
            <w:pPr>
              <w:jc w:val="left"/>
              <w:rPr>
                <w:rFonts w:ascii="宋体" w:eastAsia="宋体" w:hAnsi="宋体" w:cs="宋体"/>
                <w:szCs w:val="21"/>
              </w:rPr>
            </w:pPr>
            <w:r w:rsidRPr="00F6608A">
              <w:rPr>
                <w:rFonts w:ascii="宋体" w:eastAsia="宋体" w:hAnsi="宋体" w:cs="宋体" w:hint="eastAsia"/>
                <w:szCs w:val="21"/>
              </w:rPr>
              <w:t>（1）具有</w:t>
            </w:r>
            <w:r w:rsidR="00A84A1D" w:rsidRPr="00A84A1D">
              <w:rPr>
                <w:rFonts w:ascii="宋体" w:eastAsia="宋体" w:hAnsi="宋体" w:cs="宋体" w:hint="eastAsia"/>
                <w:szCs w:val="21"/>
              </w:rPr>
              <w:t>高级工程师</w:t>
            </w:r>
            <w:r w:rsidRPr="00F6608A">
              <w:rPr>
                <w:rFonts w:ascii="宋体" w:eastAsia="宋体" w:hAnsi="宋体" w:cs="宋体" w:hint="eastAsia"/>
                <w:szCs w:val="21"/>
              </w:rPr>
              <w:t>职称的，且从事勘察工作不少于15年的得5分；具有</w:t>
            </w:r>
            <w:r w:rsidR="00A84A1D" w:rsidRPr="00A84A1D">
              <w:rPr>
                <w:rFonts w:ascii="宋体" w:eastAsia="宋体" w:hAnsi="宋体" w:cs="宋体" w:hint="eastAsia"/>
                <w:szCs w:val="21"/>
              </w:rPr>
              <w:t>中级工程师职称</w:t>
            </w:r>
            <w:r w:rsidRPr="00F6608A">
              <w:rPr>
                <w:rFonts w:ascii="宋体" w:eastAsia="宋体" w:hAnsi="宋体" w:cs="宋体" w:hint="eastAsia"/>
                <w:szCs w:val="21"/>
              </w:rPr>
              <w:t>的，且从事勘察工作不少于10年的得3分；其他情况不得分。本小项最多得5分。</w:t>
            </w:r>
          </w:p>
          <w:p w14:paraId="760D2289" w14:textId="77777777" w:rsidR="00F6608A" w:rsidRPr="00F6608A" w:rsidRDefault="00F6608A" w:rsidP="00F6608A">
            <w:pPr>
              <w:jc w:val="left"/>
              <w:rPr>
                <w:rFonts w:ascii="宋体" w:eastAsia="宋体" w:hAnsi="宋体" w:cs="宋体"/>
                <w:szCs w:val="21"/>
              </w:rPr>
            </w:pPr>
            <w:r w:rsidRPr="00F6608A">
              <w:rPr>
                <w:rFonts w:ascii="宋体" w:eastAsia="宋体" w:hAnsi="宋体" w:cs="宋体" w:hint="eastAsia"/>
                <w:szCs w:val="21"/>
              </w:rPr>
              <w:t>（2）类似项目业绩：自2019年1月1日至今参加完成过类似工程勘察业绩合同额≥1</w:t>
            </w:r>
            <w:r w:rsidRPr="00F6608A">
              <w:rPr>
                <w:rFonts w:ascii="宋体" w:eastAsia="宋体" w:hAnsi="宋体" w:cs="宋体"/>
                <w:szCs w:val="21"/>
              </w:rPr>
              <w:t>0</w:t>
            </w:r>
            <w:r w:rsidRPr="00F6608A">
              <w:rPr>
                <w:rFonts w:ascii="宋体" w:eastAsia="宋体" w:hAnsi="宋体" w:cs="宋体" w:hint="eastAsia"/>
                <w:szCs w:val="21"/>
              </w:rPr>
              <w:t>0万元的建筑工程类勘察业绩1项1分，本小项最多得5分。</w:t>
            </w:r>
          </w:p>
          <w:p w14:paraId="77737DC2" w14:textId="2E2A9DEE" w:rsidR="00F6608A" w:rsidRDefault="00F6608A" w:rsidP="00F6608A">
            <w:pPr>
              <w:jc w:val="left"/>
              <w:rPr>
                <w:rFonts w:ascii="宋体" w:eastAsia="宋体" w:hAnsi="宋体" w:cs="宋体"/>
                <w:szCs w:val="21"/>
              </w:rPr>
            </w:pPr>
            <w:r w:rsidRPr="00F6608A">
              <w:rPr>
                <w:rFonts w:ascii="宋体" w:eastAsia="宋体" w:hAnsi="宋体" w:cs="宋体" w:hint="eastAsia"/>
                <w:szCs w:val="21"/>
              </w:rPr>
              <w:t>上述2项合计最多得10分。</w:t>
            </w:r>
          </w:p>
        </w:tc>
      </w:tr>
      <w:tr w:rsidR="00F6608A" w14:paraId="285F3E9C" w14:textId="77777777" w:rsidTr="00256063">
        <w:trPr>
          <w:cantSplit/>
          <w:trHeight w:val="1413"/>
          <w:jc w:val="center"/>
        </w:trPr>
        <w:tc>
          <w:tcPr>
            <w:tcW w:w="1265" w:type="dxa"/>
            <w:vMerge/>
            <w:tcBorders>
              <w:left w:val="single" w:sz="4" w:space="0" w:color="auto"/>
              <w:right w:val="single" w:sz="4" w:space="0" w:color="auto"/>
            </w:tcBorders>
            <w:vAlign w:val="center"/>
          </w:tcPr>
          <w:p w14:paraId="152BF12F" w14:textId="77777777" w:rsidR="00F6608A" w:rsidRDefault="00F6608A" w:rsidP="00F6608A">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51D057D6" w14:textId="488E2625" w:rsidR="00F6608A" w:rsidRDefault="00F6608A" w:rsidP="00F6608A">
            <w:pPr>
              <w:jc w:val="center"/>
              <w:rPr>
                <w:rFonts w:ascii="宋体" w:eastAsia="宋体" w:hAnsi="宋体" w:cs="宋体"/>
                <w:szCs w:val="21"/>
              </w:rPr>
            </w:pPr>
            <w:r>
              <w:rPr>
                <w:rFonts w:ascii="宋体" w:eastAsia="宋体" w:hAnsi="宋体" w:cs="宋体" w:hint="eastAsia"/>
                <w:szCs w:val="21"/>
              </w:rPr>
              <w:t>企业诚信</w:t>
            </w:r>
          </w:p>
        </w:tc>
        <w:tc>
          <w:tcPr>
            <w:tcW w:w="873" w:type="dxa"/>
            <w:tcBorders>
              <w:top w:val="single" w:sz="4" w:space="0" w:color="auto"/>
              <w:left w:val="single" w:sz="4" w:space="0" w:color="auto"/>
              <w:bottom w:val="single" w:sz="4" w:space="0" w:color="auto"/>
              <w:right w:val="single" w:sz="4" w:space="0" w:color="auto"/>
            </w:tcBorders>
            <w:vAlign w:val="center"/>
          </w:tcPr>
          <w:p w14:paraId="40C69CAF" w14:textId="30648CD2" w:rsidR="00F6608A" w:rsidRDefault="00F6608A" w:rsidP="00F6608A">
            <w:pPr>
              <w:jc w:val="center"/>
              <w:rPr>
                <w:rFonts w:ascii="宋体" w:eastAsia="宋体" w:hAnsi="宋体" w:cs="宋体"/>
                <w:szCs w:val="21"/>
              </w:rPr>
            </w:pPr>
            <w:r w:rsidRPr="0090375D">
              <w:rPr>
                <w:rFonts w:ascii="宋体" w:hAnsi="宋体" w:cs="宋体" w:hint="eastAsia"/>
                <w:bCs/>
                <w:color w:val="000000" w:themeColor="text1"/>
                <w:kern w:val="0"/>
                <w:szCs w:val="21"/>
              </w:rPr>
              <w:t>20</w:t>
            </w:r>
          </w:p>
        </w:tc>
        <w:tc>
          <w:tcPr>
            <w:tcW w:w="5977" w:type="dxa"/>
            <w:tcBorders>
              <w:top w:val="single" w:sz="4" w:space="0" w:color="auto"/>
              <w:left w:val="single" w:sz="4" w:space="0" w:color="auto"/>
              <w:bottom w:val="single" w:sz="4" w:space="0" w:color="auto"/>
              <w:right w:val="single" w:sz="4" w:space="0" w:color="auto"/>
            </w:tcBorders>
            <w:vAlign w:val="center"/>
          </w:tcPr>
          <w:p w14:paraId="1E75CDA7" w14:textId="75FB4262" w:rsidR="00F6608A" w:rsidRPr="00F6608A" w:rsidRDefault="00F6608A" w:rsidP="00F6608A">
            <w:pPr>
              <w:jc w:val="left"/>
              <w:rPr>
                <w:rFonts w:ascii="宋体" w:eastAsia="宋体" w:hAnsi="宋体" w:cs="宋体"/>
                <w:szCs w:val="21"/>
              </w:rPr>
            </w:pPr>
            <w:r w:rsidRPr="00F6608A">
              <w:rPr>
                <w:rFonts w:ascii="宋体" w:eastAsia="宋体" w:hAnsi="宋体" w:cs="宋体"/>
                <w:szCs w:val="21"/>
              </w:rPr>
              <w:t>投标人</w:t>
            </w:r>
            <w:r w:rsidRPr="00F6608A">
              <w:rPr>
                <w:rFonts w:ascii="宋体" w:eastAsia="宋体" w:hAnsi="宋体" w:cs="宋体" w:hint="eastAsia"/>
                <w:szCs w:val="21"/>
              </w:rPr>
              <w:t>具有省级工程勘察行业诚信证书，AAA级得20分，AA级的得10分，A级的得5分，不提供不得分。</w:t>
            </w:r>
          </w:p>
        </w:tc>
      </w:tr>
      <w:tr w:rsidR="00F6608A" w14:paraId="61C53360" w14:textId="77777777" w:rsidTr="00256063">
        <w:trPr>
          <w:cantSplit/>
          <w:trHeight w:val="1413"/>
          <w:jc w:val="center"/>
        </w:trPr>
        <w:tc>
          <w:tcPr>
            <w:tcW w:w="1265" w:type="dxa"/>
            <w:vMerge/>
            <w:tcBorders>
              <w:left w:val="single" w:sz="4" w:space="0" w:color="auto"/>
              <w:right w:val="single" w:sz="4" w:space="0" w:color="auto"/>
            </w:tcBorders>
            <w:vAlign w:val="center"/>
          </w:tcPr>
          <w:p w14:paraId="47740638" w14:textId="77777777" w:rsidR="00F6608A" w:rsidRDefault="00F6608A" w:rsidP="00F6608A">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491F7327" w14:textId="1F80EDDD" w:rsidR="00F6608A" w:rsidRDefault="00F6608A" w:rsidP="00F6608A">
            <w:pPr>
              <w:jc w:val="center"/>
              <w:rPr>
                <w:rFonts w:ascii="宋体" w:eastAsia="宋体" w:hAnsi="宋体" w:cs="宋体"/>
                <w:szCs w:val="21"/>
              </w:rPr>
            </w:pPr>
            <w:r>
              <w:rPr>
                <w:rFonts w:ascii="宋体" w:eastAsia="宋体" w:hAnsi="宋体" w:cs="宋体" w:hint="eastAsia"/>
                <w:szCs w:val="21"/>
              </w:rPr>
              <w:t>企业创新</w:t>
            </w:r>
          </w:p>
        </w:tc>
        <w:tc>
          <w:tcPr>
            <w:tcW w:w="873" w:type="dxa"/>
            <w:tcBorders>
              <w:top w:val="single" w:sz="4" w:space="0" w:color="auto"/>
              <w:left w:val="single" w:sz="4" w:space="0" w:color="auto"/>
              <w:bottom w:val="single" w:sz="4" w:space="0" w:color="auto"/>
              <w:right w:val="single" w:sz="4" w:space="0" w:color="auto"/>
            </w:tcBorders>
            <w:vAlign w:val="center"/>
          </w:tcPr>
          <w:p w14:paraId="56916CB8" w14:textId="1C7B1E52" w:rsidR="00F6608A" w:rsidRDefault="00F6608A" w:rsidP="00F6608A">
            <w:pPr>
              <w:jc w:val="center"/>
              <w:rPr>
                <w:rFonts w:ascii="宋体" w:eastAsia="宋体" w:hAnsi="宋体" w:cs="宋体"/>
                <w:szCs w:val="21"/>
              </w:rPr>
            </w:pPr>
            <w:r>
              <w:rPr>
                <w:rFonts w:ascii="宋体" w:hAnsi="宋体" w:cs="宋体"/>
                <w:bCs/>
                <w:color w:val="000000" w:themeColor="text1"/>
                <w:kern w:val="0"/>
                <w:szCs w:val="21"/>
              </w:rPr>
              <w:t>10</w:t>
            </w:r>
          </w:p>
        </w:tc>
        <w:tc>
          <w:tcPr>
            <w:tcW w:w="5977" w:type="dxa"/>
            <w:tcBorders>
              <w:top w:val="single" w:sz="4" w:space="0" w:color="auto"/>
              <w:left w:val="single" w:sz="4" w:space="0" w:color="auto"/>
              <w:bottom w:val="single" w:sz="4" w:space="0" w:color="auto"/>
              <w:right w:val="single" w:sz="4" w:space="0" w:color="auto"/>
            </w:tcBorders>
            <w:vAlign w:val="center"/>
          </w:tcPr>
          <w:p w14:paraId="2404A89C" w14:textId="432E9C51" w:rsidR="00F6608A" w:rsidRDefault="00F6608A" w:rsidP="00F6608A">
            <w:pPr>
              <w:jc w:val="left"/>
              <w:rPr>
                <w:rFonts w:ascii="宋体" w:eastAsia="宋体" w:hAnsi="宋体" w:cs="宋体"/>
                <w:szCs w:val="21"/>
              </w:rPr>
            </w:pPr>
            <w:r w:rsidRPr="00F6608A">
              <w:rPr>
                <w:rFonts w:ascii="宋体" w:eastAsia="宋体" w:hAnsi="宋体" w:cs="宋体"/>
                <w:szCs w:val="21"/>
              </w:rPr>
              <w:t>投标人</w:t>
            </w:r>
            <w:r w:rsidRPr="00F6608A">
              <w:rPr>
                <w:rFonts w:ascii="宋体" w:eastAsia="宋体" w:hAnsi="宋体" w:cs="宋体" w:hint="eastAsia"/>
                <w:szCs w:val="21"/>
              </w:rPr>
              <w:t>具有勘察科技创新成果，经勘察设计协会鉴定，达到国际先进水平得</w:t>
            </w:r>
            <w:r w:rsidRPr="00F6608A">
              <w:rPr>
                <w:rFonts w:ascii="宋体" w:eastAsia="宋体" w:hAnsi="宋体" w:cs="宋体"/>
                <w:szCs w:val="21"/>
              </w:rPr>
              <w:t>10</w:t>
            </w:r>
            <w:r w:rsidRPr="00F6608A">
              <w:rPr>
                <w:rFonts w:ascii="宋体" w:eastAsia="宋体" w:hAnsi="宋体" w:cs="宋体" w:hint="eastAsia"/>
                <w:szCs w:val="21"/>
              </w:rPr>
              <w:t>分；达到国内先进水平得</w:t>
            </w:r>
            <w:r w:rsidRPr="00F6608A">
              <w:rPr>
                <w:rFonts w:ascii="宋体" w:eastAsia="宋体" w:hAnsi="宋体" w:cs="宋体"/>
                <w:szCs w:val="21"/>
              </w:rPr>
              <w:t>5</w:t>
            </w:r>
            <w:r w:rsidRPr="00F6608A">
              <w:rPr>
                <w:rFonts w:ascii="宋体" w:eastAsia="宋体" w:hAnsi="宋体" w:cs="宋体" w:hint="eastAsia"/>
                <w:szCs w:val="21"/>
              </w:rPr>
              <w:t>分；本小项最多得</w:t>
            </w:r>
            <w:r w:rsidRPr="00F6608A">
              <w:rPr>
                <w:rFonts w:ascii="宋体" w:eastAsia="宋体" w:hAnsi="宋体" w:cs="宋体"/>
                <w:szCs w:val="21"/>
              </w:rPr>
              <w:t>10</w:t>
            </w:r>
            <w:r w:rsidRPr="00F6608A">
              <w:rPr>
                <w:rFonts w:ascii="宋体" w:eastAsia="宋体" w:hAnsi="宋体" w:cs="宋体" w:hint="eastAsia"/>
                <w:szCs w:val="21"/>
              </w:rPr>
              <w:t>分。</w:t>
            </w:r>
            <w:r w:rsidRPr="00F6608A">
              <w:rPr>
                <w:rFonts w:ascii="宋体" w:eastAsia="宋体" w:hAnsi="宋体" w:cs="宋体"/>
                <w:szCs w:val="21"/>
              </w:rPr>
              <w:t>【</w:t>
            </w:r>
            <w:r w:rsidRPr="00F6608A">
              <w:rPr>
                <w:rFonts w:ascii="宋体" w:eastAsia="宋体" w:hAnsi="宋体" w:cs="宋体" w:hint="eastAsia"/>
                <w:szCs w:val="21"/>
              </w:rPr>
              <w:t>须提供相关证书清晰扫描件，不符合上述条件或未按上述要求提供资料的不得分</w:t>
            </w:r>
            <w:r w:rsidRPr="00F6608A">
              <w:rPr>
                <w:rFonts w:ascii="宋体" w:eastAsia="宋体" w:hAnsi="宋体" w:cs="宋体"/>
                <w:szCs w:val="21"/>
              </w:rPr>
              <w:t>】</w:t>
            </w:r>
          </w:p>
        </w:tc>
      </w:tr>
      <w:tr w:rsidR="00CB2425" w14:paraId="0DEBC90F" w14:textId="77777777">
        <w:trPr>
          <w:cantSplit/>
          <w:trHeight w:val="1535"/>
          <w:jc w:val="center"/>
        </w:trPr>
        <w:tc>
          <w:tcPr>
            <w:tcW w:w="1265" w:type="dxa"/>
            <w:vMerge w:val="restart"/>
            <w:tcBorders>
              <w:top w:val="single" w:sz="4" w:space="0" w:color="auto"/>
              <w:left w:val="single" w:sz="4" w:space="0" w:color="auto"/>
              <w:right w:val="single" w:sz="4" w:space="0" w:color="auto"/>
            </w:tcBorders>
            <w:vAlign w:val="center"/>
          </w:tcPr>
          <w:p w14:paraId="0B7C744F" w14:textId="1B44FA5E" w:rsidR="00CB2425" w:rsidRDefault="00CB2425" w:rsidP="00CB2425">
            <w:pPr>
              <w:jc w:val="center"/>
              <w:rPr>
                <w:rFonts w:ascii="宋体" w:eastAsia="宋体" w:hAnsi="宋体" w:cs="宋体"/>
                <w:szCs w:val="21"/>
              </w:rPr>
            </w:pPr>
            <w:r>
              <w:rPr>
                <w:rFonts w:ascii="宋体" w:eastAsia="宋体" w:hAnsi="宋体" w:cs="宋体" w:hint="eastAsia"/>
                <w:szCs w:val="21"/>
              </w:rPr>
              <w:t>B、技术方案部分评分标准</w:t>
            </w:r>
          </w:p>
        </w:tc>
        <w:tc>
          <w:tcPr>
            <w:tcW w:w="1339" w:type="dxa"/>
            <w:tcBorders>
              <w:top w:val="single" w:sz="4" w:space="0" w:color="auto"/>
              <w:left w:val="single" w:sz="4" w:space="0" w:color="auto"/>
              <w:bottom w:val="single" w:sz="4" w:space="0" w:color="auto"/>
              <w:right w:val="single" w:sz="4" w:space="0" w:color="auto"/>
            </w:tcBorders>
            <w:vAlign w:val="center"/>
          </w:tcPr>
          <w:p w14:paraId="4086ACAD" w14:textId="2EC73505" w:rsidR="00CB2425" w:rsidRDefault="00CB2425" w:rsidP="00CB2425">
            <w:pPr>
              <w:jc w:val="center"/>
              <w:rPr>
                <w:rFonts w:ascii="宋体" w:eastAsia="宋体" w:hAnsi="宋体" w:cs="宋体"/>
                <w:szCs w:val="21"/>
              </w:rPr>
            </w:pPr>
            <w:r w:rsidRPr="00CB2425">
              <w:rPr>
                <w:rFonts w:ascii="宋体" w:eastAsia="宋体" w:hAnsi="宋体" w:cs="宋体" w:hint="eastAsia"/>
                <w:szCs w:val="21"/>
              </w:rPr>
              <w:t>勘察方案及技术措施</w:t>
            </w:r>
          </w:p>
        </w:tc>
        <w:tc>
          <w:tcPr>
            <w:tcW w:w="873" w:type="dxa"/>
            <w:tcBorders>
              <w:top w:val="single" w:sz="4" w:space="0" w:color="auto"/>
              <w:left w:val="single" w:sz="4" w:space="0" w:color="auto"/>
              <w:bottom w:val="single" w:sz="4" w:space="0" w:color="auto"/>
              <w:right w:val="single" w:sz="4" w:space="0" w:color="auto"/>
            </w:tcBorders>
            <w:vAlign w:val="center"/>
          </w:tcPr>
          <w:p w14:paraId="099B489C" w14:textId="4BAC992C" w:rsidR="00CB2425" w:rsidRPr="00CB2425" w:rsidRDefault="00CB2425" w:rsidP="00CB2425">
            <w:pPr>
              <w:spacing w:line="240" w:lineRule="exact"/>
              <w:jc w:val="center"/>
              <w:rPr>
                <w:rFonts w:ascii="宋体" w:eastAsia="宋体" w:hAnsi="宋体" w:cs="宋体"/>
                <w:szCs w:val="21"/>
              </w:rPr>
            </w:pPr>
            <w:r w:rsidRPr="00CB2425">
              <w:rPr>
                <w:rFonts w:ascii="宋体" w:eastAsia="宋体" w:hAnsi="宋体" w:cs="宋体"/>
                <w:szCs w:val="21"/>
              </w:rPr>
              <w:t>2</w:t>
            </w:r>
            <w:r w:rsidRPr="00CB2425">
              <w:rPr>
                <w:rFonts w:ascii="宋体" w:eastAsia="宋体" w:hAnsi="宋体" w:cs="宋体" w:hint="eastAsia"/>
                <w:szCs w:val="21"/>
              </w:rPr>
              <w:t>0</w:t>
            </w:r>
          </w:p>
        </w:tc>
        <w:tc>
          <w:tcPr>
            <w:tcW w:w="5977" w:type="dxa"/>
            <w:tcBorders>
              <w:top w:val="single" w:sz="4" w:space="0" w:color="auto"/>
              <w:left w:val="single" w:sz="4" w:space="0" w:color="auto"/>
              <w:bottom w:val="single" w:sz="4" w:space="0" w:color="auto"/>
              <w:right w:val="single" w:sz="4" w:space="0" w:color="auto"/>
            </w:tcBorders>
            <w:vAlign w:val="center"/>
          </w:tcPr>
          <w:p w14:paraId="68F3698A"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szCs w:val="21"/>
              </w:rPr>
              <w:t>[</w:t>
            </w:r>
            <w:r w:rsidRPr="00CB2425">
              <w:rPr>
                <w:rFonts w:ascii="宋体" w:eastAsia="宋体" w:hAnsi="宋体" w:cs="宋体" w:hint="eastAsia"/>
                <w:szCs w:val="21"/>
              </w:rPr>
              <w:t>优</w:t>
            </w:r>
            <w:r w:rsidRPr="00CB2425">
              <w:rPr>
                <w:rFonts w:ascii="宋体" w:eastAsia="宋体" w:hAnsi="宋体" w:cs="宋体"/>
                <w:szCs w:val="21"/>
              </w:rPr>
              <w:t>]</w:t>
            </w:r>
            <w:r w:rsidRPr="00CB2425">
              <w:rPr>
                <w:rFonts w:ascii="宋体" w:eastAsia="宋体" w:hAnsi="宋体" w:cs="宋体" w:hint="eastAsia"/>
                <w:szCs w:val="21"/>
              </w:rPr>
              <w:t>勘察方案准确、合理、可行，建议合理可行，工作流程规范，工期进度计划合理可行，措施具体、成熟，完全响应招标文件的技术要求，体现投标人技术水平高，得20分；</w:t>
            </w:r>
          </w:p>
          <w:p w14:paraId="5D24CB2B"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szCs w:val="21"/>
              </w:rPr>
              <w:t>[</w:t>
            </w:r>
            <w:r w:rsidRPr="00CB2425">
              <w:rPr>
                <w:rFonts w:ascii="宋体" w:eastAsia="宋体" w:hAnsi="宋体" w:cs="宋体" w:hint="eastAsia"/>
                <w:szCs w:val="21"/>
              </w:rPr>
              <w:t>中</w:t>
            </w:r>
            <w:r w:rsidRPr="00CB2425">
              <w:rPr>
                <w:rFonts w:ascii="宋体" w:eastAsia="宋体" w:hAnsi="宋体" w:cs="宋体"/>
                <w:szCs w:val="21"/>
              </w:rPr>
              <w:t>]</w:t>
            </w:r>
            <w:r w:rsidRPr="00CB2425">
              <w:rPr>
                <w:rFonts w:ascii="宋体" w:eastAsia="宋体" w:hAnsi="宋体" w:cs="宋体" w:hint="eastAsia"/>
                <w:szCs w:val="21"/>
              </w:rPr>
              <w:t>勘察方案较准确、合理、可行，基本响应招标文件的技术要求，体现投标人技术水平一般，得12分；</w:t>
            </w:r>
          </w:p>
          <w:p w14:paraId="3A02866D" w14:textId="67930A02" w:rsidR="00CB2425" w:rsidRDefault="00CB2425" w:rsidP="00CB2425">
            <w:pPr>
              <w:jc w:val="left"/>
              <w:rPr>
                <w:rFonts w:ascii="宋体" w:eastAsia="宋体" w:hAnsi="宋体" w:cs="宋体"/>
                <w:szCs w:val="21"/>
              </w:rPr>
            </w:pPr>
            <w:r w:rsidRPr="00CB2425">
              <w:rPr>
                <w:rFonts w:ascii="宋体" w:eastAsia="宋体" w:hAnsi="宋体" w:cs="宋体"/>
                <w:szCs w:val="21"/>
              </w:rPr>
              <w:t>[</w:t>
            </w:r>
            <w:r w:rsidRPr="00CB2425">
              <w:rPr>
                <w:rFonts w:ascii="宋体" w:eastAsia="宋体" w:hAnsi="宋体" w:cs="宋体" w:hint="eastAsia"/>
                <w:szCs w:val="21"/>
              </w:rPr>
              <w:t>差</w:t>
            </w:r>
            <w:r w:rsidRPr="00CB2425">
              <w:rPr>
                <w:rFonts w:ascii="宋体" w:eastAsia="宋体" w:hAnsi="宋体" w:cs="宋体"/>
                <w:szCs w:val="21"/>
              </w:rPr>
              <w:t>]</w:t>
            </w:r>
            <w:r w:rsidRPr="00CB2425">
              <w:rPr>
                <w:rFonts w:ascii="宋体" w:eastAsia="宋体" w:hAnsi="宋体" w:cs="宋体" w:hint="eastAsia"/>
                <w:szCs w:val="21"/>
              </w:rPr>
              <w:t>勘察方案及技术措施不全面，对勘察规范不熟悉，体现投标人技术水平较差，得6分。</w:t>
            </w:r>
          </w:p>
        </w:tc>
      </w:tr>
      <w:tr w:rsidR="00CB2425" w14:paraId="30EA7E2C" w14:textId="77777777">
        <w:trPr>
          <w:cantSplit/>
          <w:trHeight w:val="949"/>
          <w:jc w:val="center"/>
        </w:trPr>
        <w:tc>
          <w:tcPr>
            <w:tcW w:w="1265" w:type="dxa"/>
            <w:vMerge/>
            <w:tcBorders>
              <w:left w:val="single" w:sz="4" w:space="0" w:color="auto"/>
              <w:right w:val="single" w:sz="4" w:space="0" w:color="auto"/>
            </w:tcBorders>
            <w:vAlign w:val="center"/>
          </w:tcPr>
          <w:p w14:paraId="298D068A" w14:textId="77777777" w:rsidR="00CB2425" w:rsidRDefault="00CB2425" w:rsidP="00CB2425">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2240978E" w14:textId="4AEBD57D" w:rsidR="00CB2425" w:rsidRDefault="00CB2425" w:rsidP="00CB2425">
            <w:pPr>
              <w:jc w:val="center"/>
              <w:rPr>
                <w:rFonts w:ascii="宋体" w:eastAsia="宋体" w:hAnsi="宋体" w:cs="宋体"/>
                <w:szCs w:val="21"/>
              </w:rPr>
            </w:pPr>
            <w:r w:rsidRPr="00CB2425">
              <w:rPr>
                <w:rFonts w:ascii="宋体" w:eastAsia="宋体" w:hAnsi="宋体" w:cs="宋体" w:hint="eastAsia"/>
                <w:szCs w:val="21"/>
              </w:rPr>
              <w:t>安全质量保证措施</w:t>
            </w:r>
          </w:p>
        </w:tc>
        <w:tc>
          <w:tcPr>
            <w:tcW w:w="873" w:type="dxa"/>
            <w:tcBorders>
              <w:top w:val="single" w:sz="4" w:space="0" w:color="auto"/>
              <w:left w:val="single" w:sz="4" w:space="0" w:color="auto"/>
              <w:bottom w:val="single" w:sz="4" w:space="0" w:color="auto"/>
              <w:right w:val="single" w:sz="4" w:space="0" w:color="auto"/>
            </w:tcBorders>
            <w:vAlign w:val="center"/>
          </w:tcPr>
          <w:p w14:paraId="2302D7A3" w14:textId="50FA6FA7" w:rsidR="00CB2425" w:rsidRPr="00CB2425" w:rsidRDefault="00CB2425" w:rsidP="00CB2425">
            <w:pPr>
              <w:spacing w:line="240" w:lineRule="exact"/>
              <w:jc w:val="center"/>
              <w:rPr>
                <w:rFonts w:ascii="宋体" w:eastAsia="宋体" w:hAnsi="宋体" w:cs="宋体"/>
                <w:szCs w:val="21"/>
              </w:rPr>
            </w:pPr>
            <w:r w:rsidRPr="00CB2425">
              <w:rPr>
                <w:rFonts w:ascii="宋体" w:eastAsia="宋体" w:hAnsi="宋体" w:cs="宋体"/>
                <w:szCs w:val="21"/>
              </w:rPr>
              <w:t>20</w:t>
            </w:r>
          </w:p>
        </w:tc>
        <w:tc>
          <w:tcPr>
            <w:tcW w:w="5977" w:type="dxa"/>
            <w:tcBorders>
              <w:top w:val="single" w:sz="4" w:space="0" w:color="auto"/>
              <w:left w:val="single" w:sz="4" w:space="0" w:color="auto"/>
              <w:bottom w:val="single" w:sz="4" w:space="0" w:color="auto"/>
              <w:right w:val="single" w:sz="4" w:space="0" w:color="auto"/>
            </w:tcBorders>
            <w:vAlign w:val="center"/>
          </w:tcPr>
          <w:p w14:paraId="3D64662E"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[优]勘察安全质量保证措施明确、具体、可行、针对性强、各项措施易操作落实，得20分；</w:t>
            </w:r>
          </w:p>
          <w:p w14:paraId="4FB0BEB0"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[中]勘察安全质量保证措施较明确、较具体、基本可行、针对性一般、各项措施操作落实较难，得12分；</w:t>
            </w:r>
          </w:p>
          <w:p w14:paraId="7CCF1F23" w14:textId="4A9046D2" w:rsidR="00CB2425" w:rsidRDefault="00CB2425" w:rsidP="00CB2425">
            <w:pPr>
              <w:jc w:val="left"/>
              <w:rPr>
                <w:rFonts w:ascii="宋体" w:eastAsia="宋体" w:hAnsi="宋体" w:cs="宋体"/>
                <w:szCs w:val="21"/>
              </w:rPr>
            </w:pPr>
            <w:r w:rsidRPr="00CB2425">
              <w:rPr>
                <w:rFonts w:ascii="宋体" w:eastAsia="宋体" w:hAnsi="宋体" w:cs="宋体" w:hint="eastAsia"/>
                <w:szCs w:val="21"/>
              </w:rPr>
              <w:t>[差]勘察安全质量保证措施不明确、不具体、可行性差、没有针对性、对质量保证措施无认识，得6分。</w:t>
            </w:r>
          </w:p>
        </w:tc>
      </w:tr>
      <w:tr w:rsidR="00CB2425" w14:paraId="3940959C" w14:textId="77777777">
        <w:trPr>
          <w:cantSplit/>
          <w:trHeight w:val="1535"/>
          <w:jc w:val="center"/>
        </w:trPr>
        <w:tc>
          <w:tcPr>
            <w:tcW w:w="1265" w:type="dxa"/>
            <w:vMerge/>
            <w:tcBorders>
              <w:left w:val="single" w:sz="4" w:space="0" w:color="auto"/>
              <w:right w:val="single" w:sz="4" w:space="0" w:color="auto"/>
            </w:tcBorders>
            <w:vAlign w:val="center"/>
          </w:tcPr>
          <w:p w14:paraId="2EF72C96" w14:textId="77777777" w:rsidR="00CB2425" w:rsidRDefault="00CB2425" w:rsidP="00CB2425">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5B763EB9" w14:textId="7FE22960" w:rsidR="00CB2425" w:rsidRDefault="00CB2425" w:rsidP="00CB2425">
            <w:pPr>
              <w:jc w:val="center"/>
              <w:rPr>
                <w:rFonts w:ascii="宋体" w:eastAsia="宋体" w:hAnsi="宋体" w:cs="宋体"/>
                <w:szCs w:val="21"/>
              </w:rPr>
            </w:pPr>
            <w:r w:rsidRPr="00CB2425">
              <w:rPr>
                <w:rFonts w:ascii="宋体" w:eastAsia="宋体" w:hAnsi="宋体" w:cs="宋体" w:hint="eastAsia"/>
                <w:szCs w:val="21"/>
              </w:rPr>
              <w:t>拟投入的勘察设备</w:t>
            </w:r>
          </w:p>
        </w:tc>
        <w:tc>
          <w:tcPr>
            <w:tcW w:w="873" w:type="dxa"/>
            <w:tcBorders>
              <w:top w:val="single" w:sz="4" w:space="0" w:color="auto"/>
              <w:left w:val="single" w:sz="4" w:space="0" w:color="auto"/>
              <w:bottom w:val="single" w:sz="4" w:space="0" w:color="auto"/>
              <w:right w:val="single" w:sz="4" w:space="0" w:color="auto"/>
            </w:tcBorders>
            <w:vAlign w:val="center"/>
          </w:tcPr>
          <w:p w14:paraId="62511CF1" w14:textId="62EA3A8C" w:rsidR="00CB2425" w:rsidRDefault="00CB2425" w:rsidP="00CB2425">
            <w:pPr>
              <w:jc w:val="center"/>
              <w:rPr>
                <w:rFonts w:ascii="宋体" w:eastAsia="宋体" w:hAnsi="宋体" w:cs="宋体"/>
                <w:szCs w:val="21"/>
              </w:rPr>
            </w:pPr>
            <w:r w:rsidRPr="00CB2425">
              <w:rPr>
                <w:rFonts w:ascii="宋体" w:eastAsia="宋体" w:hAnsi="宋体" w:cs="宋体"/>
                <w:szCs w:val="21"/>
              </w:rPr>
              <w:t>20</w:t>
            </w:r>
          </w:p>
        </w:tc>
        <w:tc>
          <w:tcPr>
            <w:tcW w:w="5977" w:type="dxa"/>
            <w:tcBorders>
              <w:top w:val="single" w:sz="4" w:space="0" w:color="auto"/>
              <w:left w:val="single" w:sz="4" w:space="0" w:color="auto"/>
              <w:bottom w:val="single" w:sz="4" w:space="0" w:color="auto"/>
              <w:right w:val="single" w:sz="4" w:space="0" w:color="auto"/>
            </w:tcBorders>
            <w:vAlign w:val="center"/>
          </w:tcPr>
          <w:p w14:paraId="56806CD7"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[优]现场投入的勘察设备（钻探设备、测量设备、试验设备等）配置齐全、合理、针对性强，且自有全液压取芯钻机新型勘察设备（需提供购买发票，不提供不得分），完全满足现场勘察工作需求的得20分；</w:t>
            </w:r>
          </w:p>
          <w:p w14:paraId="17DC658D"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[中]现场投入的勘察设备（钻探设备、测量设备、试验设备等）配置一般、针对性一般、基本满足现场勘察工作需求的得12分；</w:t>
            </w:r>
          </w:p>
          <w:p w14:paraId="5CD02C4E" w14:textId="7D3085D8" w:rsidR="00CB2425" w:rsidRDefault="00CB2425" w:rsidP="00CB2425">
            <w:pPr>
              <w:jc w:val="left"/>
              <w:rPr>
                <w:rFonts w:ascii="宋体" w:eastAsia="宋体" w:hAnsi="宋体" w:cs="宋体"/>
                <w:szCs w:val="21"/>
              </w:rPr>
            </w:pPr>
            <w:r w:rsidRPr="00CB2425">
              <w:rPr>
                <w:rFonts w:ascii="宋体" w:eastAsia="宋体" w:hAnsi="宋体" w:cs="宋体" w:hint="eastAsia"/>
                <w:szCs w:val="21"/>
              </w:rPr>
              <w:t>[差]现场投入的勘察设备（钻探设备、测量设备、试验设备等）配置不齐全、不合理、不满足现场勘察工作需求的得6分。</w:t>
            </w:r>
          </w:p>
        </w:tc>
      </w:tr>
      <w:tr w:rsidR="00CB2425" w14:paraId="1DD68513" w14:textId="77777777">
        <w:trPr>
          <w:cantSplit/>
          <w:trHeight w:val="1535"/>
          <w:jc w:val="center"/>
        </w:trPr>
        <w:tc>
          <w:tcPr>
            <w:tcW w:w="1265" w:type="dxa"/>
            <w:vMerge/>
            <w:tcBorders>
              <w:left w:val="single" w:sz="4" w:space="0" w:color="auto"/>
              <w:right w:val="single" w:sz="4" w:space="0" w:color="auto"/>
            </w:tcBorders>
            <w:vAlign w:val="center"/>
          </w:tcPr>
          <w:p w14:paraId="58F1E941" w14:textId="77777777" w:rsidR="00CB2425" w:rsidRDefault="00CB2425" w:rsidP="00CB2425">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538E5255" w14:textId="225A4934" w:rsidR="00CB2425" w:rsidRDefault="00CB2425" w:rsidP="00CB2425">
            <w:pPr>
              <w:jc w:val="center"/>
              <w:rPr>
                <w:rFonts w:ascii="宋体" w:eastAsia="宋体" w:hAnsi="宋体" w:cs="宋体"/>
                <w:szCs w:val="21"/>
              </w:rPr>
            </w:pPr>
            <w:r w:rsidRPr="00CB2425">
              <w:rPr>
                <w:rFonts w:ascii="宋体" w:eastAsia="宋体" w:hAnsi="宋体" w:cs="宋体" w:hint="eastAsia"/>
                <w:szCs w:val="21"/>
              </w:rPr>
              <w:t>勘察重点难点分析</w:t>
            </w:r>
          </w:p>
        </w:tc>
        <w:tc>
          <w:tcPr>
            <w:tcW w:w="873" w:type="dxa"/>
            <w:tcBorders>
              <w:top w:val="single" w:sz="4" w:space="0" w:color="auto"/>
              <w:left w:val="single" w:sz="4" w:space="0" w:color="auto"/>
              <w:bottom w:val="single" w:sz="4" w:space="0" w:color="auto"/>
              <w:right w:val="single" w:sz="4" w:space="0" w:color="auto"/>
            </w:tcBorders>
            <w:vAlign w:val="center"/>
          </w:tcPr>
          <w:p w14:paraId="15F95A0D" w14:textId="4ED50A83" w:rsidR="00CB2425" w:rsidRPr="00CB2425" w:rsidRDefault="00CB2425" w:rsidP="00CB2425">
            <w:pPr>
              <w:jc w:val="center"/>
              <w:rPr>
                <w:rFonts w:ascii="宋体" w:eastAsia="宋体" w:hAnsi="宋体" w:cs="宋体"/>
                <w:szCs w:val="21"/>
              </w:rPr>
            </w:pPr>
            <w:r w:rsidRPr="00CB2425">
              <w:rPr>
                <w:rFonts w:ascii="宋体" w:eastAsia="宋体" w:hAnsi="宋体" w:cs="宋体"/>
                <w:szCs w:val="21"/>
              </w:rPr>
              <w:t>20</w:t>
            </w:r>
          </w:p>
        </w:tc>
        <w:tc>
          <w:tcPr>
            <w:tcW w:w="5977" w:type="dxa"/>
            <w:tcBorders>
              <w:top w:val="single" w:sz="4" w:space="0" w:color="auto"/>
              <w:left w:val="single" w:sz="4" w:space="0" w:color="auto"/>
              <w:bottom w:val="single" w:sz="4" w:space="0" w:color="auto"/>
              <w:right w:val="single" w:sz="4" w:space="0" w:color="auto"/>
            </w:tcBorders>
            <w:vAlign w:val="center"/>
          </w:tcPr>
          <w:p w14:paraId="498BB571"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[优]重难点分析准确，解决方案措施合理可行，针对性强，得20分；</w:t>
            </w:r>
          </w:p>
          <w:p w14:paraId="0FBC8134"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[中]重难点分析较准确，解决方案措施基本合理可行，针对性一般，得12分；</w:t>
            </w:r>
          </w:p>
          <w:p w14:paraId="1A007007" w14:textId="4DB55080" w:rsidR="00CB2425" w:rsidRDefault="00CB2425" w:rsidP="00CB2425">
            <w:pPr>
              <w:jc w:val="left"/>
              <w:rPr>
                <w:rFonts w:ascii="宋体" w:eastAsia="宋体" w:hAnsi="宋体" w:cs="宋体"/>
                <w:szCs w:val="21"/>
              </w:rPr>
            </w:pPr>
            <w:r w:rsidRPr="00CB2425">
              <w:rPr>
                <w:rFonts w:ascii="宋体" w:eastAsia="宋体" w:hAnsi="宋体" w:cs="宋体" w:hint="eastAsia"/>
                <w:szCs w:val="21"/>
              </w:rPr>
              <w:t>[差]重难点分析内容简单，解决方案措施针对性较差，得6分。</w:t>
            </w:r>
          </w:p>
        </w:tc>
      </w:tr>
      <w:tr w:rsidR="00CB2425" w14:paraId="7E166BA8" w14:textId="77777777">
        <w:trPr>
          <w:cantSplit/>
          <w:trHeight w:val="1535"/>
          <w:jc w:val="center"/>
        </w:trPr>
        <w:tc>
          <w:tcPr>
            <w:tcW w:w="1265" w:type="dxa"/>
            <w:vMerge/>
            <w:tcBorders>
              <w:left w:val="single" w:sz="4" w:space="0" w:color="auto"/>
              <w:right w:val="single" w:sz="4" w:space="0" w:color="auto"/>
            </w:tcBorders>
            <w:vAlign w:val="center"/>
          </w:tcPr>
          <w:p w14:paraId="5913884E" w14:textId="77777777" w:rsidR="00CB2425" w:rsidRDefault="00CB2425" w:rsidP="00CB2425">
            <w:pPr>
              <w:jc w:val="center"/>
              <w:rPr>
                <w:rFonts w:ascii="宋体" w:eastAsia="宋体" w:hAnsi="宋体" w:cs="宋体"/>
                <w:szCs w:val="21"/>
              </w:rPr>
            </w:pPr>
          </w:p>
        </w:tc>
        <w:tc>
          <w:tcPr>
            <w:tcW w:w="1339" w:type="dxa"/>
            <w:tcBorders>
              <w:top w:val="single" w:sz="4" w:space="0" w:color="auto"/>
              <w:left w:val="single" w:sz="4" w:space="0" w:color="auto"/>
              <w:bottom w:val="single" w:sz="4" w:space="0" w:color="auto"/>
              <w:right w:val="single" w:sz="4" w:space="0" w:color="auto"/>
            </w:tcBorders>
            <w:vAlign w:val="center"/>
          </w:tcPr>
          <w:p w14:paraId="5D6108BA" w14:textId="7CB71725" w:rsidR="00CB2425" w:rsidRDefault="00CB2425" w:rsidP="00CB2425">
            <w:pPr>
              <w:jc w:val="center"/>
              <w:rPr>
                <w:rFonts w:ascii="宋体" w:eastAsia="宋体" w:hAnsi="宋体" w:cs="宋体"/>
                <w:szCs w:val="21"/>
              </w:rPr>
            </w:pPr>
            <w:r w:rsidRPr="00CB2425">
              <w:rPr>
                <w:rFonts w:ascii="宋体" w:eastAsia="宋体" w:hAnsi="宋体" w:cs="宋体" w:hint="eastAsia"/>
                <w:szCs w:val="21"/>
              </w:rPr>
              <w:t>服务支持</w:t>
            </w:r>
          </w:p>
        </w:tc>
        <w:tc>
          <w:tcPr>
            <w:tcW w:w="873" w:type="dxa"/>
            <w:tcBorders>
              <w:top w:val="single" w:sz="4" w:space="0" w:color="auto"/>
              <w:left w:val="single" w:sz="4" w:space="0" w:color="auto"/>
              <w:bottom w:val="single" w:sz="4" w:space="0" w:color="auto"/>
              <w:right w:val="single" w:sz="4" w:space="0" w:color="auto"/>
            </w:tcBorders>
            <w:vAlign w:val="center"/>
          </w:tcPr>
          <w:p w14:paraId="6E98B317" w14:textId="5E0134E1" w:rsidR="00CB2425" w:rsidRPr="00CB2425" w:rsidRDefault="00CB2425" w:rsidP="00CB2425">
            <w:pPr>
              <w:jc w:val="center"/>
              <w:rPr>
                <w:rFonts w:ascii="宋体" w:eastAsia="宋体" w:hAnsi="宋体" w:cs="宋体"/>
                <w:szCs w:val="21"/>
              </w:rPr>
            </w:pPr>
            <w:r w:rsidRPr="00CB2425">
              <w:rPr>
                <w:rFonts w:ascii="宋体" w:eastAsia="宋体" w:hAnsi="宋体" w:cs="宋体"/>
                <w:szCs w:val="21"/>
              </w:rPr>
              <w:t>20</w:t>
            </w:r>
          </w:p>
        </w:tc>
        <w:tc>
          <w:tcPr>
            <w:tcW w:w="5977" w:type="dxa"/>
            <w:tcBorders>
              <w:top w:val="single" w:sz="4" w:space="0" w:color="auto"/>
              <w:left w:val="single" w:sz="4" w:space="0" w:color="auto"/>
              <w:bottom w:val="single" w:sz="4" w:space="0" w:color="auto"/>
              <w:right w:val="single" w:sz="4" w:space="0" w:color="auto"/>
            </w:tcBorders>
            <w:vAlign w:val="center"/>
          </w:tcPr>
          <w:p w14:paraId="3FDE2993"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[优]技术支持度高，跟踪服务能力强，可在提出服务需求当天提供相应服务，并作出承诺，得20分；</w:t>
            </w:r>
          </w:p>
          <w:p w14:paraId="48EDB588" w14:textId="77777777" w:rsidR="00CB2425" w:rsidRPr="00CB2425" w:rsidRDefault="00CB2425" w:rsidP="00CB2425">
            <w:pPr>
              <w:widowControl/>
              <w:adjustRightInd w:val="0"/>
              <w:snapToGrid w:val="0"/>
              <w:spacing w:line="240" w:lineRule="atLeast"/>
              <w:jc w:val="left"/>
              <w:rPr>
                <w:rFonts w:ascii="宋体" w:eastAsia="宋体" w:hAnsi="宋体" w:cs="宋体"/>
                <w:szCs w:val="21"/>
              </w:rPr>
            </w:pPr>
            <w:r w:rsidRPr="00CB2425">
              <w:rPr>
                <w:rFonts w:ascii="宋体" w:eastAsia="宋体" w:hAnsi="宋体" w:cs="宋体" w:hint="eastAsia"/>
                <w:szCs w:val="21"/>
              </w:rPr>
              <w:t>[中]技术支持度较高，跟踪服务能力较强，可在提出服务需求2天内提供相应服务，并作出承诺，得12分；</w:t>
            </w:r>
          </w:p>
          <w:p w14:paraId="731B6C4B" w14:textId="625A0708" w:rsidR="00CB2425" w:rsidRDefault="00CB2425" w:rsidP="00CB2425">
            <w:pPr>
              <w:jc w:val="left"/>
              <w:rPr>
                <w:rFonts w:ascii="宋体" w:eastAsia="宋体" w:hAnsi="宋体" w:cs="宋体"/>
                <w:szCs w:val="21"/>
              </w:rPr>
            </w:pPr>
            <w:r w:rsidRPr="00CB2425">
              <w:rPr>
                <w:rFonts w:ascii="宋体" w:eastAsia="宋体" w:hAnsi="宋体" w:cs="宋体" w:hint="eastAsia"/>
                <w:szCs w:val="21"/>
              </w:rPr>
              <w:t>[差]技术支持度较低，跟踪服务能力较差，不能在提出服务需求后及时提供相应服务，得6分。</w:t>
            </w:r>
          </w:p>
        </w:tc>
      </w:tr>
    </w:tbl>
    <w:p w14:paraId="5CA14BFC" w14:textId="52582CAB" w:rsidR="00D02725" w:rsidRDefault="000935A5" w:rsidP="00CB2425">
      <w:pPr>
        <w:adjustRightInd w:val="0"/>
        <w:ind w:rightChars="31" w:right="65"/>
        <w:rPr>
          <w:rFonts w:ascii="宋体" w:eastAsia="宋体" w:hAnsi="宋体" w:cs="Times New Roman"/>
          <w:szCs w:val="21"/>
        </w:rPr>
      </w:pPr>
      <w:r>
        <w:rPr>
          <w:rFonts w:ascii="宋体" w:eastAsia="宋体" w:hAnsi="宋体" w:cs="Times New Roman" w:hint="eastAsia"/>
          <w:szCs w:val="21"/>
        </w:rPr>
        <w:t>注：1、</w:t>
      </w:r>
      <w:r>
        <w:rPr>
          <w:rFonts w:ascii="宋体" w:eastAsia="宋体" w:hAnsi="宋体" w:cs="Times New Roman" w:hint="eastAsia"/>
          <w:b/>
          <w:szCs w:val="21"/>
        </w:rPr>
        <w:t>以上所附证书证明文件均须提供复印件并加盖投标人公章且内容清晰可辨。如因复印件内容模糊或没有加盖投标人公章导致评标时无法判断的，后果由投标人自负。上述资料不提供或提供不完整或提供不符合要求的不得分。</w:t>
      </w:r>
    </w:p>
    <w:p w14:paraId="32ECDABD" w14:textId="43501385" w:rsidR="00D02725" w:rsidRDefault="00CB2425">
      <w:pPr>
        <w:ind w:rightChars="-44" w:right="-92" w:firstLineChars="200" w:firstLine="420"/>
        <w:rPr>
          <w:rFonts w:ascii="宋体" w:eastAsia="宋体" w:hAnsi="宋体" w:cs="Times New Roman"/>
          <w:szCs w:val="21"/>
        </w:rPr>
      </w:pPr>
      <w:r>
        <w:rPr>
          <w:rFonts w:ascii="宋体" w:eastAsia="宋体" w:hAnsi="宋体" w:cs="Times New Roman"/>
          <w:szCs w:val="21"/>
        </w:rPr>
        <w:t>2</w:t>
      </w:r>
      <w:r>
        <w:rPr>
          <w:rFonts w:ascii="宋体" w:eastAsia="宋体" w:hAnsi="宋体" w:cs="Times New Roman" w:hint="eastAsia"/>
          <w:szCs w:val="21"/>
        </w:rPr>
        <w:t>、投标人的综合得分为各评委的评分的算术平均分（分数出现小数点时，保留小数点后二位，第三位小数四舍五入）。</w:t>
      </w:r>
    </w:p>
    <w:p w14:paraId="4390567B" w14:textId="77777777" w:rsidR="00D02725" w:rsidRDefault="00D02725">
      <w:pPr>
        <w:pStyle w:val="a7"/>
        <w:rPr>
          <w:rFonts w:hAnsi="宋体" w:cs="宋体"/>
          <w:sz w:val="18"/>
          <w:szCs w:val="18"/>
          <w:u w:val="single"/>
        </w:rPr>
      </w:pPr>
    </w:p>
    <w:p w14:paraId="13529403" w14:textId="77777777" w:rsidR="00D02725" w:rsidRDefault="000935A5">
      <w:pPr>
        <w:pStyle w:val="a7"/>
        <w:rPr>
          <w:rFonts w:hAnsi="宋体"/>
        </w:rPr>
      </w:pPr>
      <w:r>
        <w:rPr>
          <w:rFonts w:hAnsi="宋体"/>
        </w:rPr>
        <w:br w:type="page"/>
      </w:r>
    </w:p>
    <w:p w14:paraId="6204FD12" w14:textId="77777777" w:rsidR="00D02725" w:rsidRDefault="00D02725">
      <w:pPr>
        <w:pStyle w:val="2"/>
        <w:rPr>
          <w:color w:val="auto"/>
        </w:rPr>
        <w:sectPr w:rsidR="00D02725" w:rsidSect="0073276C">
          <w:pgSz w:w="11906" w:h="16838"/>
          <w:pgMar w:top="1440" w:right="1797" w:bottom="1440" w:left="1797" w:header="720" w:footer="720" w:gutter="0"/>
          <w:cols w:space="720"/>
          <w:docGrid w:linePitch="286"/>
        </w:sectPr>
      </w:pPr>
      <w:bookmarkStart w:id="320" w:name="_Toc492300628"/>
    </w:p>
    <w:p w14:paraId="746D8E67" w14:textId="77777777" w:rsidR="00D02725" w:rsidRDefault="000935A5">
      <w:pPr>
        <w:pStyle w:val="2"/>
        <w:rPr>
          <w:color w:val="auto"/>
        </w:rPr>
      </w:pPr>
      <w:bookmarkStart w:id="321" w:name="_Toc138238183"/>
      <w:r>
        <w:rPr>
          <w:rFonts w:hint="eastAsia"/>
          <w:color w:val="auto"/>
        </w:rPr>
        <w:lastRenderedPageBreak/>
        <w:t>1. 评标方法</w:t>
      </w:r>
      <w:bookmarkEnd w:id="320"/>
      <w:bookmarkEnd w:id="321"/>
    </w:p>
    <w:p w14:paraId="29FCF0B8" w14:textId="77777777" w:rsidR="00D02725" w:rsidRDefault="000935A5">
      <w:pPr>
        <w:spacing w:line="360" w:lineRule="auto"/>
        <w:ind w:firstLineChars="200" w:firstLine="420"/>
        <w:rPr>
          <w:rFonts w:ascii="宋体" w:eastAsia="宋体" w:hAnsi="宋体"/>
        </w:rPr>
      </w:pPr>
      <w:r>
        <w:rPr>
          <w:rFonts w:ascii="宋体" w:eastAsia="宋体" w:hAnsi="宋体" w:hint="eastAsia"/>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w:t>
      </w:r>
      <w:bookmarkStart w:id="322" w:name="_Toc352691533"/>
      <w:bookmarkStart w:id="323" w:name="_Toc144974565"/>
      <w:bookmarkStart w:id="324" w:name="_Toc152045598"/>
      <w:bookmarkStart w:id="325" w:name="_Toc361508646"/>
      <w:bookmarkStart w:id="326" w:name="_Toc247514022"/>
      <w:bookmarkStart w:id="327" w:name="_Toc152042375"/>
      <w:bookmarkStart w:id="328" w:name="_Toc300835008"/>
      <w:bookmarkStart w:id="329" w:name="_Toc369531577"/>
      <w:bookmarkStart w:id="330" w:name="_Toc4497"/>
      <w:bookmarkStart w:id="331" w:name="_Toc384308272"/>
      <w:bookmarkStart w:id="332" w:name="_Toc247527623"/>
      <w:r>
        <w:rPr>
          <w:rFonts w:ascii="宋体" w:eastAsia="宋体" w:hAnsi="宋体" w:hint="eastAsia"/>
        </w:rPr>
        <w:t>外。</w:t>
      </w:r>
      <w:bookmarkEnd w:id="322"/>
      <w:bookmarkEnd w:id="323"/>
      <w:bookmarkEnd w:id="324"/>
      <w:bookmarkEnd w:id="325"/>
      <w:bookmarkEnd w:id="326"/>
      <w:bookmarkEnd w:id="327"/>
      <w:bookmarkEnd w:id="328"/>
      <w:bookmarkEnd w:id="329"/>
      <w:bookmarkEnd w:id="330"/>
      <w:bookmarkEnd w:id="331"/>
      <w:bookmarkEnd w:id="332"/>
      <w:r>
        <w:rPr>
          <w:rFonts w:ascii="宋体" w:eastAsia="宋体" w:hAnsi="宋体" w:hint="eastAsia"/>
        </w:rPr>
        <w:t>综合评分相等时，以投标报价低的优先；投标报价也相等的，以技术服务方案得分高的优先；如果技术服务方案得分也相等，</w:t>
      </w:r>
      <w:r>
        <w:rPr>
          <w:rFonts w:ascii="宋体" w:eastAsia="宋体" w:hAnsi="宋体"/>
        </w:rPr>
        <w:t>按照评标办法前附表的规定确定中标候选人顺序。</w:t>
      </w:r>
    </w:p>
    <w:p w14:paraId="67AB7A83" w14:textId="77777777" w:rsidR="00D02725" w:rsidRDefault="000935A5">
      <w:pPr>
        <w:pStyle w:val="2"/>
        <w:rPr>
          <w:color w:val="auto"/>
        </w:rPr>
      </w:pPr>
      <w:bookmarkStart w:id="333" w:name="_Toc138238184"/>
      <w:bookmarkStart w:id="334" w:name="_Toc492300629"/>
      <w:r>
        <w:rPr>
          <w:rFonts w:hint="eastAsia"/>
          <w:color w:val="auto"/>
        </w:rPr>
        <w:t>2. 评审标准</w:t>
      </w:r>
      <w:bookmarkEnd w:id="333"/>
      <w:bookmarkEnd w:id="334"/>
    </w:p>
    <w:p w14:paraId="3887F238" w14:textId="77777777" w:rsidR="00D02725" w:rsidRDefault="000935A5">
      <w:pPr>
        <w:pStyle w:val="3"/>
        <w:spacing w:before="0" w:after="0" w:line="360" w:lineRule="auto"/>
        <w:ind w:firstLineChars="200" w:firstLine="560"/>
        <w:rPr>
          <w:rFonts w:ascii="宋体" w:eastAsia="宋体" w:hAnsi="宋体"/>
        </w:rPr>
      </w:pPr>
      <w:bookmarkStart w:id="335" w:name="_Toc492300630"/>
      <w:bookmarkStart w:id="336" w:name="_Toc138238185"/>
      <w:bookmarkStart w:id="337" w:name="_Toc36466626"/>
      <w:bookmarkStart w:id="338" w:name="_Toc133420530"/>
      <w:bookmarkStart w:id="339" w:name="_Toc45266456"/>
      <w:bookmarkStart w:id="340" w:name="_Toc51055774"/>
      <w:r>
        <w:rPr>
          <w:rFonts w:ascii="宋体" w:eastAsia="宋体" w:hAnsi="宋体" w:hint="eastAsia"/>
        </w:rPr>
        <w:t>2.1 初步评审标准</w:t>
      </w:r>
      <w:bookmarkEnd w:id="335"/>
      <w:bookmarkEnd w:id="336"/>
      <w:bookmarkEnd w:id="337"/>
      <w:bookmarkEnd w:id="338"/>
      <w:bookmarkEnd w:id="339"/>
      <w:bookmarkEnd w:id="340"/>
    </w:p>
    <w:p w14:paraId="52642722" w14:textId="77777777" w:rsidR="00D02725" w:rsidRDefault="000935A5">
      <w:pPr>
        <w:spacing w:line="360" w:lineRule="auto"/>
        <w:ind w:firstLineChars="200" w:firstLine="420"/>
        <w:rPr>
          <w:rFonts w:ascii="宋体" w:eastAsia="宋体" w:hAnsi="宋体"/>
        </w:rPr>
      </w:pPr>
      <w:r>
        <w:rPr>
          <w:rFonts w:ascii="宋体" w:eastAsia="宋体" w:hAnsi="宋体" w:hint="eastAsia"/>
        </w:rPr>
        <w:t>2.1.1 形式评审标准：见评标办法前附表。</w:t>
      </w:r>
    </w:p>
    <w:p w14:paraId="673E268E" w14:textId="77777777" w:rsidR="00D02725" w:rsidRDefault="000935A5">
      <w:pPr>
        <w:spacing w:line="360" w:lineRule="auto"/>
        <w:ind w:firstLineChars="200" w:firstLine="420"/>
        <w:rPr>
          <w:rFonts w:ascii="宋体" w:eastAsia="宋体" w:hAnsi="宋体"/>
        </w:rPr>
      </w:pPr>
      <w:r>
        <w:rPr>
          <w:rFonts w:ascii="宋体" w:eastAsia="宋体" w:hAnsi="宋体" w:hint="eastAsia"/>
        </w:rPr>
        <w:t>2.1.2 资格评审标准：见评标办法前附表。</w:t>
      </w:r>
    </w:p>
    <w:p w14:paraId="565A024E" w14:textId="77777777" w:rsidR="00D02725" w:rsidRDefault="000935A5">
      <w:pPr>
        <w:spacing w:line="360" w:lineRule="auto"/>
        <w:ind w:firstLineChars="200" w:firstLine="420"/>
        <w:rPr>
          <w:rFonts w:ascii="宋体" w:eastAsia="宋体" w:hAnsi="宋体"/>
        </w:rPr>
      </w:pPr>
      <w:r>
        <w:rPr>
          <w:rFonts w:ascii="宋体" w:eastAsia="宋体" w:hAnsi="宋体" w:hint="eastAsia"/>
        </w:rPr>
        <w:t>2.1.3 响应性评审标准：见评标办法前附表。</w:t>
      </w:r>
    </w:p>
    <w:p w14:paraId="561759AE" w14:textId="77777777" w:rsidR="00D02725" w:rsidRDefault="000935A5">
      <w:pPr>
        <w:pStyle w:val="3"/>
        <w:spacing w:before="0" w:after="0" w:line="360" w:lineRule="auto"/>
        <w:ind w:firstLineChars="200" w:firstLine="560"/>
        <w:rPr>
          <w:rFonts w:ascii="宋体" w:eastAsia="宋体" w:hAnsi="宋体"/>
        </w:rPr>
      </w:pPr>
      <w:bookmarkStart w:id="341" w:name="_Toc51055775"/>
      <w:bookmarkStart w:id="342" w:name="_Toc138238186"/>
      <w:bookmarkStart w:id="343" w:name="_Toc36466627"/>
      <w:bookmarkStart w:id="344" w:name="_Toc492300631"/>
      <w:bookmarkStart w:id="345" w:name="_Toc133420531"/>
      <w:bookmarkStart w:id="346" w:name="_Toc45266457"/>
      <w:r>
        <w:rPr>
          <w:rFonts w:ascii="宋体" w:eastAsia="宋体" w:hAnsi="宋体" w:hint="eastAsia"/>
        </w:rPr>
        <w:t>2.2 分值构成与评分标准</w:t>
      </w:r>
      <w:bookmarkEnd w:id="341"/>
      <w:bookmarkEnd w:id="342"/>
      <w:bookmarkEnd w:id="343"/>
      <w:bookmarkEnd w:id="344"/>
      <w:bookmarkEnd w:id="345"/>
      <w:bookmarkEnd w:id="346"/>
    </w:p>
    <w:p w14:paraId="58D83EE7" w14:textId="77777777" w:rsidR="00D02725" w:rsidRDefault="000935A5">
      <w:pPr>
        <w:spacing w:line="360" w:lineRule="auto"/>
        <w:ind w:firstLineChars="200" w:firstLine="420"/>
        <w:rPr>
          <w:rFonts w:ascii="宋体" w:eastAsia="宋体" w:hAnsi="宋体"/>
        </w:rPr>
      </w:pPr>
      <w:r>
        <w:rPr>
          <w:rFonts w:ascii="宋体" w:eastAsia="宋体" w:hAnsi="宋体" w:hint="eastAsia"/>
        </w:rPr>
        <w:t>2.2.1 分值构成</w:t>
      </w:r>
    </w:p>
    <w:p w14:paraId="7AF203D3" w14:textId="77777777" w:rsidR="00D02725" w:rsidRDefault="000935A5">
      <w:pPr>
        <w:spacing w:line="360" w:lineRule="auto"/>
        <w:ind w:firstLineChars="200" w:firstLine="420"/>
        <w:rPr>
          <w:rFonts w:ascii="宋体" w:eastAsia="宋体" w:hAnsi="宋体"/>
        </w:rPr>
      </w:pPr>
      <w:r>
        <w:rPr>
          <w:rFonts w:ascii="宋体" w:eastAsia="宋体" w:hAnsi="宋体" w:hint="eastAsia"/>
        </w:rPr>
        <w:t>（1）商务部分：见评标办法前附表；</w:t>
      </w:r>
    </w:p>
    <w:p w14:paraId="3189A2AD" w14:textId="77777777" w:rsidR="00D02725" w:rsidRDefault="000935A5">
      <w:pPr>
        <w:spacing w:line="360" w:lineRule="auto"/>
        <w:ind w:firstLineChars="200" w:firstLine="420"/>
        <w:rPr>
          <w:rFonts w:ascii="宋体" w:eastAsia="宋体" w:hAnsi="宋体"/>
        </w:rPr>
      </w:pPr>
      <w:r>
        <w:rPr>
          <w:rFonts w:ascii="宋体" w:eastAsia="宋体" w:hAnsi="宋体" w:hint="eastAsia"/>
        </w:rPr>
        <w:t>（2）技术服务方案部分：见评标办法前附表；</w:t>
      </w:r>
    </w:p>
    <w:p w14:paraId="0832856B" w14:textId="77777777" w:rsidR="00D02725" w:rsidRDefault="000935A5">
      <w:pPr>
        <w:spacing w:line="360" w:lineRule="auto"/>
        <w:ind w:firstLineChars="200" w:firstLine="420"/>
        <w:rPr>
          <w:rFonts w:ascii="宋体" w:eastAsia="宋体" w:hAnsi="宋体"/>
        </w:rPr>
      </w:pPr>
      <w:r>
        <w:rPr>
          <w:rFonts w:ascii="宋体" w:eastAsia="宋体" w:hAnsi="宋体" w:hint="eastAsia"/>
        </w:rPr>
        <w:t>（3）投标报价：见评标办法前附表；</w:t>
      </w:r>
    </w:p>
    <w:p w14:paraId="153500B0" w14:textId="77777777" w:rsidR="00D02725" w:rsidRDefault="000935A5">
      <w:pPr>
        <w:spacing w:line="360" w:lineRule="auto"/>
        <w:ind w:firstLineChars="200" w:firstLine="420"/>
        <w:rPr>
          <w:rFonts w:ascii="宋体" w:eastAsia="宋体" w:hAnsi="宋体"/>
        </w:rPr>
      </w:pPr>
      <w:r>
        <w:rPr>
          <w:rFonts w:ascii="宋体" w:eastAsia="宋体" w:hAnsi="宋体" w:hint="eastAsia"/>
        </w:rPr>
        <w:t>2.2.2 评标基准价计算</w:t>
      </w:r>
    </w:p>
    <w:p w14:paraId="2D6816DD" w14:textId="77777777" w:rsidR="00D02725" w:rsidRDefault="000935A5">
      <w:pPr>
        <w:spacing w:line="360" w:lineRule="auto"/>
        <w:ind w:firstLineChars="200" w:firstLine="420"/>
        <w:rPr>
          <w:rFonts w:ascii="宋体" w:eastAsia="宋体" w:hAnsi="宋体"/>
        </w:rPr>
      </w:pPr>
      <w:r>
        <w:rPr>
          <w:rFonts w:ascii="宋体" w:eastAsia="宋体" w:hAnsi="宋体" w:hint="eastAsia"/>
        </w:rPr>
        <w:t>评标基准价计算方法：见评标办法前附表。</w:t>
      </w:r>
    </w:p>
    <w:p w14:paraId="0D41D53C" w14:textId="77777777" w:rsidR="00D02725" w:rsidRDefault="000935A5">
      <w:pPr>
        <w:spacing w:line="360" w:lineRule="auto"/>
        <w:ind w:firstLineChars="200" w:firstLine="420"/>
        <w:rPr>
          <w:rFonts w:ascii="宋体" w:eastAsia="宋体" w:hAnsi="宋体"/>
        </w:rPr>
      </w:pPr>
      <w:r>
        <w:rPr>
          <w:rFonts w:ascii="宋体" w:eastAsia="宋体" w:hAnsi="宋体" w:hint="eastAsia"/>
        </w:rPr>
        <w:t>2.2.3 投标报价的偏差率计算</w:t>
      </w:r>
    </w:p>
    <w:p w14:paraId="319E1412" w14:textId="77777777" w:rsidR="00D02725" w:rsidRDefault="000935A5">
      <w:pPr>
        <w:spacing w:line="360" w:lineRule="auto"/>
        <w:ind w:firstLineChars="200" w:firstLine="420"/>
        <w:rPr>
          <w:rFonts w:ascii="宋体" w:eastAsia="宋体" w:hAnsi="宋体"/>
        </w:rPr>
      </w:pPr>
      <w:r>
        <w:rPr>
          <w:rFonts w:ascii="宋体" w:eastAsia="宋体" w:hAnsi="宋体" w:hint="eastAsia"/>
        </w:rPr>
        <w:t>投标报价的偏差率计算公式：见评标办法前附表。</w:t>
      </w:r>
    </w:p>
    <w:p w14:paraId="1874D600" w14:textId="77777777" w:rsidR="00D02725" w:rsidRDefault="000935A5">
      <w:pPr>
        <w:spacing w:line="360" w:lineRule="auto"/>
        <w:ind w:firstLineChars="200" w:firstLine="420"/>
        <w:rPr>
          <w:rFonts w:ascii="宋体" w:eastAsia="宋体" w:hAnsi="宋体"/>
        </w:rPr>
      </w:pPr>
      <w:r>
        <w:rPr>
          <w:rFonts w:ascii="宋体" w:eastAsia="宋体" w:hAnsi="宋体" w:hint="eastAsia"/>
        </w:rPr>
        <w:t>2.2.4 评分标准</w:t>
      </w:r>
    </w:p>
    <w:p w14:paraId="55428136" w14:textId="77777777" w:rsidR="00D02725" w:rsidRDefault="000935A5">
      <w:pPr>
        <w:spacing w:line="360" w:lineRule="auto"/>
        <w:ind w:firstLineChars="200" w:firstLine="420"/>
        <w:rPr>
          <w:rFonts w:ascii="宋体" w:eastAsia="宋体" w:hAnsi="宋体"/>
        </w:rPr>
      </w:pPr>
      <w:r>
        <w:rPr>
          <w:rFonts w:ascii="宋体" w:eastAsia="宋体" w:hAnsi="宋体" w:hint="eastAsia"/>
        </w:rPr>
        <w:t>（1）商务部分评分标准：见评标办法前附表；</w:t>
      </w:r>
    </w:p>
    <w:p w14:paraId="7363CBD5" w14:textId="77777777" w:rsidR="00D02725" w:rsidRDefault="000935A5">
      <w:pPr>
        <w:spacing w:line="360" w:lineRule="auto"/>
        <w:ind w:firstLineChars="200" w:firstLine="420"/>
        <w:rPr>
          <w:rFonts w:ascii="宋体" w:eastAsia="宋体" w:hAnsi="宋体"/>
        </w:rPr>
      </w:pPr>
      <w:r>
        <w:rPr>
          <w:rFonts w:ascii="宋体" w:eastAsia="宋体" w:hAnsi="宋体" w:hint="eastAsia"/>
        </w:rPr>
        <w:t>（2）技术服务方案评分标准：见评标办法前附表；</w:t>
      </w:r>
    </w:p>
    <w:p w14:paraId="568F94B3" w14:textId="77777777" w:rsidR="00D02725" w:rsidRDefault="000935A5">
      <w:pPr>
        <w:spacing w:line="360" w:lineRule="auto"/>
        <w:ind w:firstLineChars="200" w:firstLine="420"/>
        <w:rPr>
          <w:rFonts w:ascii="宋体" w:eastAsia="宋体" w:hAnsi="宋体"/>
        </w:rPr>
      </w:pPr>
      <w:r>
        <w:rPr>
          <w:rFonts w:ascii="宋体" w:eastAsia="宋体" w:hAnsi="宋体" w:hint="eastAsia"/>
        </w:rPr>
        <w:t>（3）投标报价评分标准：见评标办法前附表；</w:t>
      </w:r>
    </w:p>
    <w:p w14:paraId="5D488DA3" w14:textId="77777777" w:rsidR="00D02725" w:rsidRDefault="000935A5">
      <w:pPr>
        <w:pStyle w:val="2"/>
        <w:rPr>
          <w:color w:val="auto"/>
        </w:rPr>
      </w:pPr>
      <w:bookmarkStart w:id="347" w:name="_Toc492300632"/>
      <w:bookmarkStart w:id="348" w:name="_Toc138238187"/>
      <w:r>
        <w:rPr>
          <w:rFonts w:hint="eastAsia"/>
          <w:color w:val="auto"/>
        </w:rPr>
        <w:t>3. 评标程序</w:t>
      </w:r>
      <w:bookmarkEnd w:id="347"/>
      <w:bookmarkEnd w:id="348"/>
    </w:p>
    <w:p w14:paraId="436E94A9" w14:textId="77777777" w:rsidR="00D02725" w:rsidRDefault="000935A5">
      <w:pPr>
        <w:pStyle w:val="3"/>
        <w:spacing w:before="0" w:after="0" w:line="360" w:lineRule="auto"/>
        <w:ind w:firstLineChars="200" w:firstLine="560"/>
        <w:rPr>
          <w:rFonts w:ascii="宋体" w:eastAsia="宋体" w:hAnsi="宋体"/>
        </w:rPr>
      </w:pPr>
      <w:bookmarkStart w:id="349" w:name="_Toc51055777"/>
      <w:bookmarkStart w:id="350" w:name="_Toc138238188"/>
      <w:bookmarkStart w:id="351" w:name="_Toc45266459"/>
      <w:bookmarkStart w:id="352" w:name="_Toc133420533"/>
      <w:bookmarkStart w:id="353" w:name="_Toc36466629"/>
      <w:bookmarkStart w:id="354" w:name="_Toc492300633"/>
      <w:r>
        <w:rPr>
          <w:rFonts w:ascii="宋体" w:eastAsia="宋体" w:hAnsi="宋体" w:hint="eastAsia"/>
        </w:rPr>
        <w:t>3.1 初步评审</w:t>
      </w:r>
      <w:bookmarkEnd w:id="349"/>
      <w:bookmarkEnd w:id="350"/>
      <w:bookmarkEnd w:id="351"/>
      <w:bookmarkEnd w:id="352"/>
      <w:bookmarkEnd w:id="353"/>
      <w:bookmarkEnd w:id="354"/>
    </w:p>
    <w:p w14:paraId="0449E732" w14:textId="77777777" w:rsidR="00D02725" w:rsidRDefault="000935A5">
      <w:pPr>
        <w:spacing w:line="360" w:lineRule="auto"/>
        <w:ind w:firstLineChars="200" w:firstLine="420"/>
        <w:rPr>
          <w:rFonts w:ascii="宋体" w:eastAsia="宋体" w:hAnsi="宋体"/>
        </w:rPr>
      </w:pPr>
      <w:r>
        <w:rPr>
          <w:rFonts w:ascii="宋体" w:eastAsia="宋体" w:hAnsi="宋体" w:hint="eastAsia"/>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14:paraId="22372DCD" w14:textId="77777777" w:rsidR="00D02725" w:rsidRDefault="000935A5">
      <w:pPr>
        <w:spacing w:line="360" w:lineRule="auto"/>
        <w:ind w:firstLineChars="200" w:firstLine="420"/>
        <w:rPr>
          <w:rFonts w:ascii="宋体" w:eastAsia="宋体" w:hAnsi="宋体"/>
        </w:rPr>
      </w:pPr>
      <w:r>
        <w:rPr>
          <w:rFonts w:ascii="宋体" w:eastAsia="宋体" w:hAnsi="宋体" w:hint="eastAsia"/>
        </w:rPr>
        <w:t>3.1.2 投标人有以下情形之一的，评标委员会应当否决其投标：</w:t>
      </w:r>
    </w:p>
    <w:p w14:paraId="39E4D3A3" w14:textId="77777777" w:rsidR="00D02725" w:rsidRDefault="000935A5">
      <w:pPr>
        <w:spacing w:line="360" w:lineRule="auto"/>
        <w:ind w:firstLineChars="200" w:firstLine="420"/>
        <w:rPr>
          <w:rFonts w:ascii="宋体" w:eastAsia="宋体" w:hAnsi="宋体"/>
        </w:rPr>
      </w:pPr>
      <w:r>
        <w:rPr>
          <w:rFonts w:ascii="宋体" w:eastAsia="宋体" w:hAnsi="宋体" w:hint="eastAsia"/>
        </w:rPr>
        <w:t>（1）投标文件没有对招标文件的实质性要求和条件作出响应，或者对招标文件的偏差</w:t>
      </w:r>
      <w:r>
        <w:rPr>
          <w:rFonts w:ascii="宋体" w:eastAsia="宋体" w:hAnsi="宋体" w:hint="eastAsia"/>
        </w:rPr>
        <w:lastRenderedPageBreak/>
        <w:t>超出招标文件规定的偏差范围或最高项数；</w:t>
      </w:r>
    </w:p>
    <w:p w14:paraId="1A97D69B" w14:textId="77777777" w:rsidR="00D02725" w:rsidRDefault="000935A5">
      <w:pPr>
        <w:spacing w:line="360" w:lineRule="auto"/>
        <w:ind w:firstLineChars="200" w:firstLine="420"/>
        <w:rPr>
          <w:rFonts w:ascii="宋体" w:eastAsia="宋体" w:hAnsi="宋体"/>
        </w:rPr>
      </w:pPr>
      <w:r>
        <w:rPr>
          <w:rFonts w:ascii="宋体" w:eastAsia="宋体" w:hAnsi="宋体" w:hint="eastAsia"/>
        </w:rPr>
        <w:t>（2）有串通投标、弄虚作假、行贿等违法行为。</w:t>
      </w:r>
    </w:p>
    <w:p w14:paraId="4E10A93C" w14:textId="77777777" w:rsidR="00D02725" w:rsidRDefault="000935A5">
      <w:pPr>
        <w:spacing w:line="360" w:lineRule="auto"/>
        <w:ind w:firstLineChars="200" w:firstLine="420"/>
        <w:rPr>
          <w:rFonts w:ascii="宋体" w:eastAsia="宋体" w:hAnsi="宋体"/>
        </w:rPr>
      </w:pPr>
      <w:r>
        <w:rPr>
          <w:rFonts w:ascii="宋体" w:eastAsia="宋体" w:hAnsi="宋体" w:hint="eastAsia"/>
        </w:rPr>
        <w:t>3.1.3 投标报价有算术错误及其他错误的，评标委员会按以下原则要求投标人对投标报价进</w:t>
      </w:r>
      <w:bookmarkStart w:id="355" w:name="_Toc247514027"/>
      <w:bookmarkStart w:id="356" w:name="_Toc369531582"/>
      <w:bookmarkStart w:id="357" w:name="_Toc2907"/>
      <w:bookmarkStart w:id="358" w:name="_Toc247527628"/>
      <w:bookmarkStart w:id="359" w:name="_Toc361508651"/>
      <w:bookmarkStart w:id="360" w:name="_Toc144974570"/>
      <w:bookmarkStart w:id="361" w:name="_Toc300835013"/>
      <w:bookmarkStart w:id="362" w:name="_Toc152042380"/>
      <w:bookmarkStart w:id="363" w:name="_Toc352691538"/>
      <w:bookmarkStart w:id="364" w:name="_Toc384308277"/>
      <w:bookmarkStart w:id="365" w:name="_Toc152045603"/>
      <w:r>
        <w:rPr>
          <w:rFonts w:ascii="宋体" w:eastAsia="宋体" w:hAnsi="宋体" w:hint="eastAsia"/>
        </w:rPr>
        <w:t>行修正，并要求投标人书面澄清确认。</w:t>
      </w:r>
      <w:bookmarkEnd w:id="355"/>
      <w:bookmarkEnd w:id="356"/>
      <w:bookmarkEnd w:id="357"/>
      <w:bookmarkEnd w:id="358"/>
      <w:bookmarkEnd w:id="359"/>
      <w:bookmarkEnd w:id="360"/>
      <w:bookmarkEnd w:id="361"/>
      <w:bookmarkEnd w:id="362"/>
      <w:bookmarkEnd w:id="363"/>
      <w:bookmarkEnd w:id="364"/>
      <w:bookmarkEnd w:id="365"/>
      <w:r>
        <w:rPr>
          <w:rFonts w:ascii="宋体" w:eastAsia="宋体" w:hAnsi="宋体" w:hint="eastAsia"/>
        </w:rPr>
        <w:t>投标人拒不澄清确认的，评标委员会应当否决其投标：</w:t>
      </w:r>
    </w:p>
    <w:p w14:paraId="70395416" w14:textId="77777777" w:rsidR="00D02725" w:rsidRDefault="000935A5">
      <w:pPr>
        <w:spacing w:line="360" w:lineRule="auto"/>
        <w:ind w:firstLineChars="200" w:firstLine="420"/>
        <w:rPr>
          <w:rFonts w:ascii="宋体" w:eastAsia="宋体" w:hAnsi="宋体"/>
        </w:rPr>
      </w:pPr>
      <w:r>
        <w:rPr>
          <w:rFonts w:ascii="宋体" w:eastAsia="宋体" w:hAnsi="宋体" w:hint="eastAsia"/>
        </w:rPr>
        <w:t>（1）投标文件中的大写金额与小写金额不一致的，以大写金额为准；</w:t>
      </w:r>
    </w:p>
    <w:p w14:paraId="625BC268" w14:textId="77777777" w:rsidR="00D02725" w:rsidRDefault="000935A5">
      <w:pPr>
        <w:spacing w:line="360" w:lineRule="auto"/>
        <w:ind w:firstLineChars="200" w:firstLine="420"/>
        <w:rPr>
          <w:rFonts w:ascii="宋体" w:eastAsia="宋体" w:hAnsi="宋体"/>
        </w:rPr>
      </w:pPr>
      <w:r>
        <w:rPr>
          <w:rFonts w:ascii="宋体" w:eastAsia="宋体" w:hAnsi="宋体" w:hint="eastAsia"/>
        </w:rPr>
        <w:t>（2）总价金额与单价金额不一致的，以单价金额为准，但单价金额小数点有明显错误的除外。</w:t>
      </w:r>
    </w:p>
    <w:p w14:paraId="753DF7B4" w14:textId="77777777" w:rsidR="00D02725" w:rsidRDefault="000935A5">
      <w:pPr>
        <w:pStyle w:val="3"/>
        <w:spacing w:before="0" w:after="0" w:line="360" w:lineRule="auto"/>
        <w:ind w:firstLineChars="200" w:firstLine="560"/>
        <w:rPr>
          <w:rFonts w:ascii="宋体" w:eastAsia="宋体" w:hAnsi="宋体"/>
        </w:rPr>
      </w:pPr>
      <w:bookmarkStart w:id="366" w:name="_Toc492300634"/>
      <w:bookmarkStart w:id="367" w:name="_Toc36466630"/>
      <w:bookmarkStart w:id="368" w:name="_Toc45266460"/>
      <w:bookmarkStart w:id="369" w:name="_Toc51055778"/>
      <w:bookmarkStart w:id="370" w:name="_Toc133420534"/>
      <w:bookmarkStart w:id="371" w:name="_Toc138238189"/>
      <w:r>
        <w:rPr>
          <w:rFonts w:ascii="宋体" w:eastAsia="宋体" w:hAnsi="宋体" w:hint="eastAsia"/>
        </w:rPr>
        <w:t>3.2 详细评审</w:t>
      </w:r>
      <w:bookmarkEnd w:id="366"/>
      <w:bookmarkEnd w:id="367"/>
      <w:bookmarkEnd w:id="368"/>
      <w:bookmarkEnd w:id="369"/>
      <w:bookmarkEnd w:id="370"/>
      <w:bookmarkEnd w:id="371"/>
    </w:p>
    <w:p w14:paraId="6554B21E" w14:textId="77777777" w:rsidR="00D02725" w:rsidRDefault="000935A5">
      <w:pPr>
        <w:spacing w:line="360" w:lineRule="auto"/>
        <w:ind w:firstLineChars="200" w:firstLine="420"/>
        <w:rPr>
          <w:rFonts w:ascii="宋体" w:eastAsia="宋体" w:hAnsi="宋体"/>
        </w:rPr>
      </w:pPr>
      <w:r>
        <w:rPr>
          <w:rFonts w:ascii="宋体" w:eastAsia="宋体" w:hAnsi="宋体" w:hint="eastAsia"/>
        </w:rPr>
        <w:t>3.2.1 评标委员会按本章第2.2款规定的量化因素和分值进行打分，并计算出综合评估得分。</w:t>
      </w:r>
    </w:p>
    <w:p w14:paraId="7D42214E" w14:textId="77777777" w:rsidR="00D02725" w:rsidRDefault="000935A5">
      <w:pPr>
        <w:spacing w:line="360" w:lineRule="auto"/>
        <w:ind w:firstLineChars="200" w:firstLine="420"/>
        <w:rPr>
          <w:rFonts w:ascii="宋体" w:eastAsia="宋体" w:hAnsi="宋体"/>
        </w:rPr>
      </w:pPr>
      <w:r>
        <w:rPr>
          <w:rFonts w:ascii="宋体" w:eastAsia="宋体" w:hAnsi="宋体" w:hint="eastAsia"/>
        </w:rPr>
        <w:t>（1）按本章第2.2.4（1）目规定的评审因素和分值对商务部分计算出得分A；</w:t>
      </w:r>
    </w:p>
    <w:p w14:paraId="6D04A991" w14:textId="77777777" w:rsidR="00D02725" w:rsidRDefault="000935A5">
      <w:pPr>
        <w:spacing w:line="360" w:lineRule="auto"/>
        <w:ind w:firstLineChars="200" w:firstLine="420"/>
        <w:rPr>
          <w:rFonts w:ascii="宋体" w:eastAsia="宋体" w:hAnsi="宋体"/>
        </w:rPr>
      </w:pPr>
      <w:r>
        <w:rPr>
          <w:rFonts w:ascii="宋体" w:eastAsia="宋体" w:hAnsi="宋体" w:hint="eastAsia"/>
        </w:rPr>
        <w:t>（2）按本章第2.2.4（2）目规定的评审因素和分值对技术服务方案计算出得分B；</w:t>
      </w:r>
    </w:p>
    <w:p w14:paraId="66E9FFCF" w14:textId="77777777" w:rsidR="00D02725" w:rsidRDefault="000935A5">
      <w:pPr>
        <w:spacing w:line="360" w:lineRule="auto"/>
        <w:ind w:firstLineChars="200" w:firstLine="420"/>
        <w:rPr>
          <w:rFonts w:ascii="宋体" w:eastAsia="宋体" w:hAnsi="宋体"/>
        </w:rPr>
      </w:pPr>
      <w:r>
        <w:rPr>
          <w:rFonts w:ascii="宋体" w:eastAsia="宋体" w:hAnsi="宋体" w:hint="eastAsia"/>
        </w:rPr>
        <w:t>（3）按本章第2.2.4（3）目规定的评审因素和</w:t>
      </w:r>
      <w:bookmarkStart w:id="372" w:name="_Toc152042381"/>
      <w:bookmarkStart w:id="373" w:name="_Toc152045604"/>
      <w:bookmarkStart w:id="374" w:name="_Toc144974571"/>
      <w:bookmarkStart w:id="375" w:name="_Toc384308278"/>
      <w:bookmarkStart w:id="376" w:name="_Toc352691539"/>
      <w:bookmarkStart w:id="377" w:name="_Toc361508652"/>
      <w:bookmarkStart w:id="378" w:name="_Toc369531583"/>
      <w:bookmarkStart w:id="379" w:name="_Toc247514028"/>
      <w:bookmarkStart w:id="380" w:name="_Toc24330"/>
      <w:bookmarkStart w:id="381" w:name="_Toc300835014"/>
      <w:bookmarkStart w:id="382" w:name="_Toc247527629"/>
      <w:r>
        <w:rPr>
          <w:rFonts w:ascii="宋体" w:eastAsia="宋体" w:hAnsi="宋体" w:hint="eastAsia"/>
        </w:rPr>
        <w:t>分值对</w:t>
      </w:r>
      <w:bookmarkEnd w:id="372"/>
      <w:bookmarkEnd w:id="373"/>
      <w:bookmarkEnd w:id="374"/>
      <w:bookmarkEnd w:id="375"/>
      <w:bookmarkEnd w:id="376"/>
      <w:bookmarkEnd w:id="377"/>
      <w:bookmarkEnd w:id="378"/>
      <w:bookmarkEnd w:id="379"/>
      <w:bookmarkEnd w:id="380"/>
      <w:bookmarkEnd w:id="381"/>
      <w:bookmarkEnd w:id="382"/>
      <w:r>
        <w:rPr>
          <w:rFonts w:ascii="宋体" w:eastAsia="宋体" w:hAnsi="宋体" w:hint="eastAsia"/>
        </w:rPr>
        <w:t>投标报价计</w:t>
      </w:r>
      <w:bookmarkStart w:id="383" w:name="_Toc384308279"/>
      <w:bookmarkStart w:id="384" w:name="_Toc369531584"/>
      <w:bookmarkStart w:id="385" w:name="_Toc300835015"/>
      <w:bookmarkStart w:id="386" w:name="_Toc144974572"/>
      <w:bookmarkStart w:id="387" w:name="_Toc18141"/>
      <w:bookmarkStart w:id="388" w:name="_Toc152042382"/>
      <w:bookmarkStart w:id="389" w:name="_Toc152045605"/>
      <w:bookmarkStart w:id="390" w:name="_Toc361508653"/>
      <w:bookmarkStart w:id="391" w:name="_Toc352691540"/>
      <w:bookmarkStart w:id="392" w:name="_Toc247527630"/>
      <w:bookmarkStart w:id="393" w:name="_Toc247514029"/>
      <w:r>
        <w:rPr>
          <w:rFonts w:ascii="宋体" w:eastAsia="宋体" w:hAnsi="宋体" w:hint="eastAsia"/>
        </w:rPr>
        <w:t>算出得分C；</w:t>
      </w:r>
    </w:p>
    <w:bookmarkEnd w:id="383"/>
    <w:bookmarkEnd w:id="384"/>
    <w:bookmarkEnd w:id="385"/>
    <w:bookmarkEnd w:id="386"/>
    <w:bookmarkEnd w:id="387"/>
    <w:bookmarkEnd w:id="388"/>
    <w:bookmarkEnd w:id="389"/>
    <w:bookmarkEnd w:id="390"/>
    <w:bookmarkEnd w:id="391"/>
    <w:bookmarkEnd w:id="392"/>
    <w:bookmarkEnd w:id="393"/>
    <w:p w14:paraId="3A0783D6" w14:textId="77777777" w:rsidR="00D02725" w:rsidRDefault="000935A5">
      <w:pPr>
        <w:spacing w:line="360" w:lineRule="auto"/>
        <w:ind w:firstLineChars="200" w:firstLine="420"/>
        <w:rPr>
          <w:rFonts w:ascii="宋体" w:eastAsia="宋体" w:hAnsi="宋体"/>
        </w:rPr>
      </w:pPr>
      <w:r>
        <w:rPr>
          <w:rFonts w:ascii="宋体" w:eastAsia="宋体" w:hAnsi="宋体" w:hint="eastAsia"/>
        </w:rPr>
        <w:t>3.2.2 评分分值计算保留小数点后两位，小数点后第三位“四舍五入”。</w:t>
      </w:r>
    </w:p>
    <w:p w14:paraId="4D598833" w14:textId="262A1EB2" w:rsidR="00D02725" w:rsidRDefault="000935A5">
      <w:pPr>
        <w:spacing w:line="360" w:lineRule="auto"/>
        <w:ind w:firstLineChars="200" w:firstLine="420"/>
        <w:rPr>
          <w:rFonts w:ascii="宋体" w:eastAsia="宋体" w:hAnsi="宋体"/>
        </w:rPr>
      </w:pPr>
      <w:r>
        <w:rPr>
          <w:rFonts w:ascii="宋体" w:eastAsia="宋体" w:hAnsi="宋体" w:hint="eastAsia"/>
        </w:rPr>
        <w:t>3.2.3</w:t>
      </w:r>
      <w:r>
        <w:rPr>
          <w:rFonts w:ascii="宋体" w:eastAsia="宋体" w:hAnsi="宋体"/>
        </w:rPr>
        <w:t xml:space="preserve"> </w:t>
      </w:r>
      <w:r>
        <w:rPr>
          <w:rFonts w:ascii="宋体" w:eastAsia="宋体" w:hAnsi="宋体" w:hint="eastAsia"/>
        </w:rPr>
        <w:t>投标人</w:t>
      </w:r>
      <w:r>
        <w:rPr>
          <w:rFonts w:ascii="宋体" w:eastAsia="宋体" w:hAnsi="宋体" w:hint="eastAsia"/>
          <w:szCs w:val="21"/>
        </w:rPr>
        <w:t>综合</w:t>
      </w:r>
      <w:r>
        <w:rPr>
          <w:rFonts w:ascii="宋体" w:eastAsia="宋体" w:hAnsi="宋体" w:hint="eastAsia"/>
        </w:rPr>
        <w:t>得分=A</w:t>
      </w:r>
      <w:r w:rsidR="00CB2425">
        <w:rPr>
          <w:rFonts w:ascii="宋体" w:eastAsia="宋体" w:hAnsi="宋体"/>
        </w:rPr>
        <w:t>*</w:t>
      </w:r>
      <w:r w:rsidR="00CB2425">
        <w:rPr>
          <w:rFonts w:ascii="宋体" w:eastAsia="宋体" w:hAnsi="宋体" w:hint="eastAsia"/>
        </w:rPr>
        <w:t>商务权重</w:t>
      </w:r>
      <w:r>
        <w:rPr>
          <w:rFonts w:ascii="宋体" w:eastAsia="宋体" w:hAnsi="宋体" w:hint="eastAsia"/>
        </w:rPr>
        <w:t>+B</w:t>
      </w:r>
      <w:r w:rsidR="00CB2425">
        <w:rPr>
          <w:rFonts w:ascii="宋体" w:eastAsia="宋体" w:hAnsi="宋体"/>
        </w:rPr>
        <w:t>*</w:t>
      </w:r>
      <w:r w:rsidR="00CB2425">
        <w:rPr>
          <w:rFonts w:ascii="宋体" w:eastAsia="宋体" w:hAnsi="宋体" w:hint="eastAsia"/>
        </w:rPr>
        <w:t>技术权重</w:t>
      </w:r>
      <w:r>
        <w:rPr>
          <w:rFonts w:ascii="宋体" w:eastAsia="宋体" w:hAnsi="宋体"/>
        </w:rPr>
        <w:t>+C</w:t>
      </w:r>
      <w:r w:rsidR="00CB2425">
        <w:rPr>
          <w:rFonts w:ascii="宋体" w:eastAsia="宋体" w:hAnsi="宋体"/>
        </w:rPr>
        <w:t>*</w:t>
      </w:r>
      <w:r w:rsidR="00CB2425">
        <w:rPr>
          <w:rFonts w:ascii="宋体" w:eastAsia="宋体" w:hAnsi="宋体" w:hint="eastAsia"/>
        </w:rPr>
        <w:t>报价权重</w:t>
      </w:r>
      <w:r>
        <w:rPr>
          <w:rFonts w:ascii="宋体" w:eastAsia="宋体" w:hAnsi="宋体" w:hint="eastAsia"/>
        </w:rPr>
        <w:t>。</w:t>
      </w:r>
    </w:p>
    <w:p w14:paraId="7ECAF619" w14:textId="77777777" w:rsidR="00D02725" w:rsidRDefault="000935A5">
      <w:pPr>
        <w:spacing w:line="360" w:lineRule="auto"/>
        <w:ind w:firstLineChars="200" w:firstLine="420"/>
        <w:rPr>
          <w:rFonts w:ascii="宋体" w:eastAsia="宋体" w:hAnsi="宋体"/>
        </w:rPr>
      </w:pPr>
      <w:r>
        <w:rPr>
          <w:rFonts w:ascii="宋体" w:eastAsia="宋体" w:hAnsi="宋体" w:hint="eastAsia"/>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14:paraId="4B501AA9" w14:textId="77777777" w:rsidR="00D02725" w:rsidRDefault="000935A5">
      <w:pPr>
        <w:pStyle w:val="3"/>
        <w:spacing w:before="0" w:after="0" w:line="360" w:lineRule="auto"/>
        <w:ind w:firstLineChars="200" w:firstLine="560"/>
        <w:rPr>
          <w:rFonts w:ascii="宋体" w:eastAsia="宋体" w:hAnsi="宋体"/>
        </w:rPr>
      </w:pPr>
      <w:bookmarkStart w:id="394" w:name="_Toc492300635"/>
      <w:bookmarkStart w:id="395" w:name="_Toc138238190"/>
      <w:bookmarkStart w:id="396" w:name="_Toc36466631"/>
      <w:bookmarkStart w:id="397" w:name="_Toc45266461"/>
      <w:bookmarkStart w:id="398" w:name="_Toc51055779"/>
      <w:bookmarkStart w:id="399" w:name="_Toc133420535"/>
      <w:r>
        <w:rPr>
          <w:rFonts w:ascii="宋体" w:eastAsia="宋体" w:hAnsi="宋体" w:hint="eastAsia"/>
        </w:rPr>
        <w:t>3.3 投标文件的澄清</w:t>
      </w:r>
      <w:bookmarkEnd w:id="394"/>
      <w:bookmarkEnd w:id="395"/>
      <w:bookmarkEnd w:id="396"/>
      <w:bookmarkEnd w:id="397"/>
      <w:bookmarkEnd w:id="398"/>
      <w:bookmarkEnd w:id="399"/>
    </w:p>
    <w:p w14:paraId="5B1BAFB7" w14:textId="77777777" w:rsidR="00D02725" w:rsidRDefault="000935A5">
      <w:pPr>
        <w:spacing w:line="360" w:lineRule="auto"/>
        <w:ind w:firstLineChars="200" w:firstLine="420"/>
        <w:rPr>
          <w:rFonts w:ascii="宋体" w:eastAsia="宋体" w:hAnsi="宋体"/>
        </w:rPr>
      </w:pPr>
      <w:r>
        <w:rPr>
          <w:rFonts w:ascii="宋体" w:eastAsia="宋体" w:hAnsi="宋体" w:hint="eastAsia"/>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14:paraId="5030F604" w14:textId="77777777" w:rsidR="00D02725" w:rsidRDefault="000935A5">
      <w:pPr>
        <w:spacing w:line="360" w:lineRule="auto"/>
        <w:ind w:firstLineChars="200" w:firstLine="420"/>
        <w:rPr>
          <w:rFonts w:ascii="宋体" w:eastAsia="宋体" w:hAnsi="宋体"/>
        </w:rPr>
      </w:pPr>
      <w:r>
        <w:rPr>
          <w:rFonts w:ascii="宋体" w:eastAsia="宋体" w:hAnsi="宋体" w:hint="eastAsia"/>
        </w:rPr>
        <w:t>3.3.2 澄清、说明或补正不得超出投标文件的范围且不得改变投标文件的实质性内容，并构成投标文件的组成部分。</w:t>
      </w:r>
    </w:p>
    <w:p w14:paraId="015ADEEF" w14:textId="77777777" w:rsidR="00D02725" w:rsidRDefault="000935A5">
      <w:pPr>
        <w:spacing w:line="360" w:lineRule="auto"/>
        <w:ind w:firstLineChars="200" w:firstLine="420"/>
        <w:rPr>
          <w:rFonts w:ascii="宋体" w:eastAsia="宋体" w:hAnsi="宋体"/>
        </w:rPr>
      </w:pPr>
      <w:r>
        <w:rPr>
          <w:rFonts w:ascii="宋体" w:eastAsia="宋体" w:hAnsi="宋体" w:hint="eastAsia"/>
        </w:rPr>
        <w:t>3.3.3 评标委员会对投标人提交的澄清、说明或补正有疑问的，可以要求投标人进一步澄清、说明或补正，直至满足评标委员会的要求。</w:t>
      </w:r>
    </w:p>
    <w:p w14:paraId="16272462" w14:textId="77777777" w:rsidR="00D02725" w:rsidRDefault="000935A5">
      <w:pPr>
        <w:pStyle w:val="3"/>
        <w:spacing w:before="0" w:after="0" w:line="360" w:lineRule="auto"/>
        <w:ind w:firstLineChars="200" w:firstLine="560"/>
        <w:rPr>
          <w:rFonts w:ascii="宋体" w:eastAsia="宋体" w:hAnsi="宋体"/>
        </w:rPr>
      </w:pPr>
      <w:bookmarkStart w:id="400" w:name="_Toc45266462"/>
      <w:bookmarkStart w:id="401" w:name="_Toc138238191"/>
      <w:bookmarkStart w:id="402" w:name="_Toc36466632"/>
      <w:bookmarkStart w:id="403" w:name="_Toc492300636"/>
      <w:bookmarkStart w:id="404" w:name="_Toc133420536"/>
      <w:bookmarkStart w:id="405" w:name="_Toc51055780"/>
      <w:r>
        <w:rPr>
          <w:rFonts w:ascii="宋体" w:eastAsia="宋体" w:hAnsi="宋体" w:hint="eastAsia"/>
        </w:rPr>
        <w:t>3.4 评标结果</w:t>
      </w:r>
      <w:bookmarkEnd w:id="400"/>
      <w:bookmarkEnd w:id="401"/>
      <w:bookmarkEnd w:id="402"/>
      <w:bookmarkEnd w:id="403"/>
      <w:bookmarkEnd w:id="404"/>
      <w:bookmarkEnd w:id="405"/>
    </w:p>
    <w:p w14:paraId="76AB87DC" w14:textId="77777777" w:rsidR="00D02725" w:rsidRDefault="000935A5">
      <w:pPr>
        <w:spacing w:line="360" w:lineRule="auto"/>
        <w:ind w:firstLineChars="200" w:firstLine="420"/>
        <w:rPr>
          <w:rFonts w:ascii="宋体" w:eastAsia="宋体" w:hAnsi="宋体"/>
        </w:rPr>
      </w:pPr>
      <w:r>
        <w:rPr>
          <w:rFonts w:ascii="宋体" w:eastAsia="宋体" w:hAnsi="宋体" w:hint="eastAsia"/>
        </w:rPr>
        <w:t>3.4.1 除第二章“投标人须知”前附表授权直接确定中标人外，评标委员会按照得分由高到低的顺序推荐中标候选人，并标明排序。</w:t>
      </w:r>
    </w:p>
    <w:p w14:paraId="2D87FA79" w14:textId="77777777" w:rsidR="00D02725" w:rsidRDefault="000935A5">
      <w:pPr>
        <w:spacing w:line="360" w:lineRule="auto"/>
        <w:ind w:firstLineChars="200" w:firstLine="420"/>
        <w:rPr>
          <w:rFonts w:ascii="宋体" w:eastAsia="宋体" w:hAnsi="宋体"/>
        </w:rPr>
      </w:pPr>
      <w:r>
        <w:rPr>
          <w:rFonts w:ascii="宋体" w:eastAsia="宋体" w:hAnsi="宋体" w:hint="eastAsia"/>
        </w:rPr>
        <w:t>3.4.2 评标委员会完成评标后，应当向招标人提交书面评标报告和中标候选人名单。</w:t>
      </w:r>
    </w:p>
    <w:p w14:paraId="54A0B345" w14:textId="77777777" w:rsidR="00D02725" w:rsidRDefault="00D02725">
      <w:pPr>
        <w:pStyle w:val="2"/>
        <w:rPr>
          <w:color w:val="auto"/>
        </w:rPr>
        <w:sectPr w:rsidR="00D02725" w:rsidSect="0073276C">
          <w:pgSz w:w="11906" w:h="16838"/>
          <w:pgMar w:top="1440" w:right="1800" w:bottom="1440" w:left="1800" w:header="720" w:footer="720" w:gutter="0"/>
          <w:cols w:space="720"/>
          <w:docGrid w:linePitch="286"/>
        </w:sectPr>
      </w:pPr>
    </w:p>
    <w:p w14:paraId="340A4A90" w14:textId="77777777" w:rsidR="00D02725" w:rsidRDefault="000935A5">
      <w:pPr>
        <w:pStyle w:val="1"/>
        <w:rPr>
          <w:color w:val="auto"/>
        </w:rPr>
      </w:pPr>
      <w:bookmarkStart w:id="406" w:name="_Toc138238192"/>
      <w:r>
        <w:rPr>
          <w:rFonts w:hint="eastAsia"/>
          <w:color w:val="auto"/>
        </w:rPr>
        <w:lastRenderedPageBreak/>
        <w:t>第四章 合同条款及格式</w:t>
      </w:r>
      <w:bookmarkEnd w:id="406"/>
    </w:p>
    <w:p w14:paraId="38D8FD83" w14:textId="77777777" w:rsidR="00CB2425" w:rsidRDefault="00CB2425" w:rsidP="00CB2425">
      <w:pPr>
        <w:pStyle w:val="21"/>
        <w:rPr>
          <w:rFonts w:ascii="宋体" w:hAnsi="宋体"/>
          <w:color w:val="000000" w:themeColor="text1"/>
        </w:rPr>
      </w:pPr>
      <w:bookmarkStart w:id="407" w:name="_Toc246996338"/>
      <w:bookmarkStart w:id="408" w:name="_Toc179632787"/>
      <w:bookmarkStart w:id="409" w:name="_Toc246997081"/>
      <w:bookmarkStart w:id="410" w:name="_Toc247085853"/>
      <w:bookmarkStart w:id="411" w:name="_Toc247527798"/>
      <w:bookmarkStart w:id="412" w:name="_Toc300835199"/>
      <w:bookmarkStart w:id="413" w:name="_Toc144974578"/>
      <w:bookmarkStart w:id="414" w:name="_Toc152042388"/>
      <w:bookmarkStart w:id="415" w:name="_Toc184635122"/>
      <w:bookmarkStart w:id="416" w:name="_Toc152042549"/>
      <w:bookmarkStart w:id="417" w:name="_Toc144974829"/>
      <w:bookmarkStart w:id="418" w:name="_Toc152045610"/>
      <w:bookmarkStart w:id="419" w:name="_Toc247514197"/>
    </w:p>
    <w:p w14:paraId="7782628D" w14:textId="77777777" w:rsidR="00CB2425" w:rsidRPr="002F3F7C" w:rsidRDefault="00CB2425" w:rsidP="00CB2425"/>
    <w:p w14:paraId="600BC4DD" w14:textId="77777777" w:rsidR="00CB2425" w:rsidRDefault="00CB2425" w:rsidP="00CB2425">
      <w:pPr>
        <w:pStyle w:val="aff4"/>
        <w:spacing w:before="156"/>
        <w:ind w:firstLine="420"/>
        <w:jc w:val="right"/>
        <w:rPr>
          <w:shd w:val="clear" w:color="auto" w:fill="FFFFFF"/>
        </w:rPr>
      </w:pPr>
      <w:r>
        <w:rPr>
          <w:rFonts w:hint="eastAsia"/>
          <w:shd w:val="clear" w:color="auto" w:fill="FFFFFF"/>
        </w:rPr>
        <w:t>合同编号：</w:t>
      </w:r>
    </w:p>
    <w:p w14:paraId="3E8C460D" w14:textId="77777777" w:rsidR="00CB2425" w:rsidRDefault="00CB2425" w:rsidP="00CB2425">
      <w:pPr>
        <w:pStyle w:val="aff4"/>
        <w:spacing w:before="156"/>
        <w:ind w:firstLine="420"/>
      </w:pPr>
    </w:p>
    <w:p w14:paraId="26682C8D" w14:textId="16108EF6" w:rsidR="00CB2425" w:rsidRDefault="00CB2425" w:rsidP="00CB2425">
      <w:pPr>
        <w:snapToGrid w:val="0"/>
        <w:spacing w:line="480" w:lineRule="auto"/>
        <w:jc w:val="center"/>
        <w:rPr>
          <w:rFonts w:ascii="宋体" w:hAnsi="宋体" w:cs="宋体"/>
          <w:b/>
          <w:bCs/>
          <w:color w:val="000000"/>
          <w:sz w:val="44"/>
          <w:szCs w:val="44"/>
        </w:rPr>
      </w:pPr>
      <w:r w:rsidRPr="002F3F7C">
        <w:rPr>
          <w:rFonts w:ascii="宋体" w:hAnsi="宋体" w:cs="宋体" w:hint="eastAsia"/>
          <w:b/>
          <w:bCs/>
          <w:color w:val="000000"/>
          <w:sz w:val="44"/>
          <w:szCs w:val="44"/>
        </w:rPr>
        <w:t>大陵北地块</w:t>
      </w:r>
      <w:r w:rsidR="006711D4">
        <w:rPr>
          <w:rFonts w:ascii="宋体" w:hAnsi="宋体" w:cs="宋体" w:hint="eastAsia"/>
          <w:b/>
          <w:bCs/>
          <w:color w:val="000000"/>
          <w:sz w:val="44"/>
          <w:szCs w:val="44"/>
        </w:rPr>
        <w:t>建设</w:t>
      </w:r>
      <w:r w:rsidRPr="002F3F7C">
        <w:rPr>
          <w:rFonts w:ascii="宋体" w:hAnsi="宋体" w:cs="宋体" w:hint="eastAsia"/>
          <w:b/>
          <w:bCs/>
          <w:color w:val="000000"/>
          <w:sz w:val="44"/>
          <w:szCs w:val="44"/>
        </w:rPr>
        <w:t>项目详细勘察</w:t>
      </w:r>
    </w:p>
    <w:p w14:paraId="0581F02C" w14:textId="77777777" w:rsidR="00CB2425" w:rsidRDefault="00CB2425" w:rsidP="00CB2425">
      <w:pPr>
        <w:snapToGrid w:val="0"/>
        <w:spacing w:line="480" w:lineRule="auto"/>
        <w:jc w:val="center"/>
        <w:rPr>
          <w:rFonts w:ascii="宋体" w:hAnsi="宋体" w:cs="宋体"/>
          <w:b/>
          <w:bCs/>
          <w:color w:val="000000"/>
          <w:sz w:val="32"/>
          <w:szCs w:val="32"/>
          <w:lang w:val="zh-CN"/>
        </w:rPr>
      </w:pPr>
      <w:r>
        <w:rPr>
          <w:rFonts w:ascii="宋体" w:hAnsi="宋体" w:cs="宋体" w:hint="eastAsia"/>
          <w:b/>
          <w:bCs/>
          <w:color w:val="000000"/>
          <w:sz w:val="44"/>
          <w:szCs w:val="44"/>
        </w:rPr>
        <w:t>服务合同</w:t>
      </w:r>
    </w:p>
    <w:p w14:paraId="64E77E61"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cs="宋体"/>
          <w:kern w:val="0"/>
          <w:sz w:val="28"/>
          <w:szCs w:val="28"/>
        </w:rPr>
      </w:pPr>
    </w:p>
    <w:p w14:paraId="1FE84A7F"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kern w:val="0"/>
          <w:sz w:val="28"/>
          <w:szCs w:val="28"/>
        </w:rPr>
      </w:pPr>
    </w:p>
    <w:p w14:paraId="2D7EBC42"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kern w:val="0"/>
          <w:sz w:val="28"/>
          <w:szCs w:val="28"/>
        </w:rPr>
      </w:pPr>
      <w:r>
        <w:rPr>
          <w:rFonts w:ascii="宋体" w:hAnsi="宋体" w:cs="宋体"/>
          <w:kern w:val="0"/>
          <w:sz w:val="28"/>
          <w:szCs w:val="28"/>
        </w:rPr>
        <w:t xml:space="preserve">  </w:t>
      </w:r>
      <w:r>
        <w:rPr>
          <w:rFonts w:ascii="宋体" w:hAnsi="宋体" w:cs="宋体" w:hint="eastAsia"/>
          <w:kern w:val="0"/>
          <w:sz w:val="28"/>
          <w:szCs w:val="28"/>
        </w:rPr>
        <w:t xml:space="preserve">   </w:t>
      </w:r>
    </w:p>
    <w:p w14:paraId="72090CCF"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kern w:val="0"/>
          <w:sz w:val="28"/>
          <w:szCs w:val="28"/>
        </w:rPr>
      </w:pPr>
      <w:r>
        <w:rPr>
          <w:rFonts w:ascii="宋体" w:hAnsi="宋体" w:cs="宋体"/>
          <w:kern w:val="0"/>
          <w:sz w:val="28"/>
          <w:szCs w:val="28"/>
        </w:rPr>
        <w:t xml:space="preserve">  </w:t>
      </w:r>
      <w:r>
        <w:rPr>
          <w:rFonts w:ascii="宋体" w:hAnsi="宋体" w:cs="宋体" w:hint="eastAsia"/>
          <w:kern w:val="0"/>
          <w:sz w:val="28"/>
          <w:szCs w:val="28"/>
        </w:rPr>
        <w:t xml:space="preserve">   </w:t>
      </w:r>
      <w:r>
        <w:rPr>
          <w:rFonts w:ascii="宋体" w:hAnsi="宋体" w:cs="宋体"/>
          <w:kern w:val="0"/>
          <w:sz w:val="28"/>
          <w:szCs w:val="28"/>
        </w:rPr>
        <w:t xml:space="preserve"> </w:t>
      </w:r>
    </w:p>
    <w:p w14:paraId="603D636C"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kern w:val="0"/>
          <w:sz w:val="28"/>
          <w:szCs w:val="28"/>
        </w:rPr>
      </w:pPr>
    </w:p>
    <w:p w14:paraId="2E1C1AC0"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kern w:val="0"/>
          <w:sz w:val="28"/>
          <w:szCs w:val="28"/>
        </w:rPr>
      </w:pPr>
    </w:p>
    <w:p w14:paraId="073AFC8A"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kern w:val="0"/>
          <w:sz w:val="28"/>
          <w:szCs w:val="28"/>
        </w:rPr>
      </w:pPr>
    </w:p>
    <w:p w14:paraId="7CF6E3DD" w14:textId="77777777" w:rsidR="00CB2425" w:rsidRDefault="00CB2425" w:rsidP="00CB2425">
      <w:pPr>
        <w:snapToGrid w:val="0"/>
        <w:spacing w:line="480" w:lineRule="auto"/>
        <w:ind w:firstLineChars="200" w:firstLine="640"/>
        <w:rPr>
          <w:rFonts w:ascii="宋体" w:hAnsi="宋体" w:cs="宋体"/>
          <w:b/>
          <w:bCs/>
          <w:color w:val="000000"/>
          <w:sz w:val="32"/>
          <w:szCs w:val="32"/>
          <w:lang w:val="zh-CN"/>
        </w:rPr>
      </w:pPr>
      <w:r>
        <w:rPr>
          <w:rFonts w:ascii="宋体" w:hAnsi="宋体" w:cs="宋体" w:hint="eastAsia"/>
          <w:b/>
          <w:bCs/>
          <w:color w:val="000000"/>
          <w:sz w:val="32"/>
          <w:szCs w:val="32"/>
          <w:lang w:val="zh-CN"/>
        </w:rPr>
        <w:t>发包人（甲方）：</w:t>
      </w:r>
      <w:r>
        <w:rPr>
          <w:rFonts w:ascii="宋体" w:hAnsi="宋体" w:cs="宋体" w:hint="eastAsia"/>
          <w:b/>
          <w:bCs/>
          <w:color w:val="000000"/>
          <w:sz w:val="32"/>
          <w:szCs w:val="32"/>
          <w:u w:val="single"/>
          <w:lang w:val="zh-CN"/>
        </w:rPr>
        <w:t xml:space="preserve">  </w:t>
      </w:r>
      <w:r>
        <w:rPr>
          <w:rFonts w:ascii="宋体" w:hAnsi="宋体" w:cs="宋体" w:hint="eastAsia"/>
          <w:b/>
          <w:bCs/>
          <w:color w:val="000000"/>
          <w:sz w:val="32"/>
          <w:szCs w:val="32"/>
          <w:u w:val="single"/>
        </w:rPr>
        <w:t xml:space="preserve"> </w:t>
      </w:r>
      <w:r>
        <w:rPr>
          <w:rFonts w:ascii="宋体" w:hAnsi="宋体" w:cs="宋体"/>
          <w:b/>
          <w:bCs/>
          <w:color w:val="000000"/>
          <w:sz w:val="32"/>
          <w:szCs w:val="32"/>
          <w:u w:val="single"/>
        </w:rPr>
        <w:t xml:space="preserve">                       </w:t>
      </w:r>
      <w:r>
        <w:rPr>
          <w:rFonts w:ascii="宋体" w:hAnsi="宋体" w:cs="宋体"/>
          <w:b/>
          <w:bCs/>
          <w:color w:val="000000"/>
          <w:sz w:val="32"/>
          <w:szCs w:val="32"/>
          <w:u w:val="single"/>
          <w:lang w:val="zh-CN"/>
        </w:rPr>
        <w:t xml:space="preserve">   </w:t>
      </w:r>
      <w:r>
        <w:rPr>
          <w:rFonts w:ascii="宋体" w:hAnsi="宋体" w:cs="宋体" w:hint="eastAsia"/>
          <w:b/>
          <w:bCs/>
          <w:color w:val="000000"/>
          <w:sz w:val="32"/>
          <w:szCs w:val="32"/>
          <w:lang w:val="zh-CN"/>
        </w:rPr>
        <w:t xml:space="preserve">    </w:t>
      </w:r>
    </w:p>
    <w:p w14:paraId="26909C28" w14:textId="77777777" w:rsidR="00CB2425" w:rsidRDefault="00CB2425" w:rsidP="00CB2425">
      <w:pPr>
        <w:snapToGrid w:val="0"/>
        <w:spacing w:line="480" w:lineRule="auto"/>
        <w:ind w:firstLineChars="200" w:firstLine="640"/>
        <w:rPr>
          <w:rFonts w:ascii="宋体" w:hAnsi="宋体" w:cs="宋体"/>
          <w:b/>
          <w:bCs/>
          <w:color w:val="000000"/>
          <w:sz w:val="32"/>
          <w:szCs w:val="32"/>
          <w:u w:val="single"/>
        </w:rPr>
      </w:pPr>
      <w:r>
        <w:rPr>
          <w:rFonts w:ascii="宋体" w:hAnsi="宋体" w:cs="宋体" w:hint="eastAsia"/>
          <w:b/>
          <w:bCs/>
          <w:color w:val="000000"/>
          <w:sz w:val="32"/>
          <w:szCs w:val="32"/>
          <w:lang w:val="zh-CN"/>
        </w:rPr>
        <w:t>勘察人（乙方）：</w:t>
      </w:r>
      <w:r>
        <w:rPr>
          <w:rFonts w:ascii="宋体" w:hAnsi="宋体" w:cs="宋体" w:hint="eastAsia"/>
          <w:b/>
          <w:bCs/>
          <w:color w:val="000000"/>
          <w:sz w:val="32"/>
          <w:szCs w:val="32"/>
          <w:u w:val="single"/>
          <w:lang w:val="zh-CN"/>
        </w:rPr>
        <w:t xml:space="preserve">   </w:t>
      </w:r>
      <w:r>
        <w:rPr>
          <w:rFonts w:ascii="宋体" w:hAnsi="宋体" w:cs="宋体" w:hint="eastAsia"/>
          <w:b/>
          <w:bCs/>
          <w:color w:val="000000"/>
          <w:sz w:val="32"/>
          <w:szCs w:val="32"/>
          <w:u w:val="single"/>
        </w:rPr>
        <w:t xml:space="preserve"> </w:t>
      </w:r>
      <w:r>
        <w:rPr>
          <w:rFonts w:ascii="宋体" w:hAnsi="宋体" w:cs="宋体"/>
          <w:b/>
          <w:bCs/>
          <w:color w:val="000000"/>
          <w:sz w:val="32"/>
          <w:szCs w:val="32"/>
          <w:u w:val="single"/>
        </w:rPr>
        <w:t xml:space="preserve">                   </w:t>
      </w:r>
      <w:r>
        <w:rPr>
          <w:rFonts w:ascii="宋体" w:hAnsi="宋体" w:cs="宋体"/>
          <w:b/>
          <w:bCs/>
          <w:color w:val="000000"/>
          <w:sz w:val="32"/>
          <w:szCs w:val="32"/>
          <w:u w:val="single"/>
          <w:lang w:val="zh-CN"/>
        </w:rPr>
        <w:t xml:space="preserve">    </w:t>
      </w:r>
      <w:r>
        <w:rPr>
          <w:rFonts w:ascii="宋体" w:hAnsi="宋体" w:cs="宋体" w:hint="eastAsia"/>
          <w:b/>
          <w:bCs/>
          <w:color w:val="000000"/>
          <w:sz w:val="32"/>
          <w:szCs w:val="32"/>
          <w:u w:val="single"/>
        </w:rPr>
        <w:t xml:space="preserve">  </w:t>
      </w:r>
    </w:p>
    <w:p w14:paraId="14C38293" w14:textId="77777777" w:rsidR="00CB2425" w:rsidRDefault="00CB2425" w:rsidP="00CB2425">
      <w:pPr>
        <w:snapToGrid w:val="0"/>
        <w:spacing w:line="480" w:lineRule="auto"/>
        <w:ind w:firstLineChars="200" w:firstLine="640"/>
        <w:rPr>
          <w:rFonts w:ascii="宋体" w:hAnsi="宋体" w:cs="宋体"/>
          <w:b/>
          <w:bCs/>
          <w:color w:val="000000"/>
          <w:sz w:val="32"/>
          <w:szCs w:val="32"/>
          <w:lang w:val="zh-CN"/>
        </w:rPr>
      </w:pPr>
      <w:r>
        <w:rPr>
          <w:rFonts w:ascii="宋体" w:hAnsi="宋体" w:cs="宋体" w:hint="eastAsia"/>
          <w:b/>
          <w:bCs/>
          <w:color w:val="000000"/>
          <w:sz w:val="32"/>
          <w:szCs w:val="32"/>
        </w:rPr>
        <w:t>签约时间：</w:t>
      </w:r>
      <w:r>
        <w:rPr>
          <w:rFonts w:ascii="宋体" w:hAnsi="宋体" w:cs="宋体"/>
          <w:b/>
          <w:bCs/>
          <w:color w:val="000000"/>
          <w:sz w:val="32"/>
          <w:szCs w:val="32"/>
          <w:u w:val="single"/>
        </w:rPr>
        <w:t>2024</w:t>
      </w:r>
      <w:r>
        <w:rPr>
          <w:rFonts w:ascii="宋体" w:hAnsi="宋体" w:cs="宋体" w:hint="eastAsia"/>
          <w:b/>
          <w:bCs/>
          <w:color w:val="000000"/>
          <w:sz w:val="32"/>
          <w:szCs w:val="32"/>
          <w:u w:val="single"/>
          <w:lang w:val="zh-CN"/>
        </w:rPr>
        <w:t>年</w:t>
      </w:r>
      <w:r>
        <w:rPr>
          <w:rFonts w:ascii="宋体" w:hAnsi="宋体" w:cs="宋体"/>
          <w:b/>
          <w:bCs/>
          <w:color w:val="000000"/>
          <w:sz w:val="32"/>
          <w:szCs w:val="32"/>
          <w:u w:val="single"/>
        </w:rPr>
        <w:t xml:space="preserve">  </w:t>
      </w:r>
      <w:r>
        <w:rPr>
          <w:rFonts w:ascii="宋体" w:hAnsi="宋体" w:cs="宋体" w:hint="eastAsia"/>
          <w:b/>
          <w:bCs/>
          <w:color w:val="000000"/>
          <w:sz w:val="32"/>
          <w:szCs w:val="32"/>
          <w:u w:val="single"/>
          <w:lang w:val="zh-CN"/>
        </w:rPr>
        <w:t>月</w:t>
      </w:r>
      <w:r>
        <w:rPr>
          <w:rFonts w:ascii="宋体" w:hAnsi="宋体" w:cs="宋体" w:hint="eastAsia"/>
          <w:b/>
          <w:bCs/>
          <w:color w:val="000000"/>
          <w:sz w:val="32"/>
          <w:szCs w:val="32"/>
        </w:rPr>
        <w:t>/</w:t>
      </w:r>
      <w:r>
        <w:rPr>
          <w:rFonts w:ascii="宋体" w:hAnsi="宋体" w:cs="宋体" w:hint="eastAsia"/>
          <w:b/>
          <w:bCs/>
          <w:color w:val="000000"/>
          <w:sz w:val="32"/>
          <w:szCs w:val="32"/>
        </w:rPr>
        <w:t>签约地点：</w:t>
      </w:r>
      <w:r>
        <w:rPr>
          <w:rFonts w:ascii="宋体" w:hAnsi="宋体" w:cs="宋体" w:hint="eastAsia"/>
          <w:b/>
          <w:bCs/>
          <w:color w:val="000000"/>
          <w:sz w:val="32"/>
          <w:szCs w:val="32"/>
          <w:u w:val="single"/>
        </w:rPr>
        <w:t xml:space="preserve"> </w:t>
      </w:r>
      <w:r>
        <w:rPr>
          <w:rFonts w:ascii="宋体" w:hAnsi="宋体" w:cs="宋体"/>
          <w:b/>
          <w:bCs/>
          <w:color w:val="000000"/>
          <w:sz w:val="32"/>
          <w:szCs w:val="32"/>
          <w:u w:val="single"/>
        </w:rPr>
        <w:t xml:space="preserve">         </w:t>
      </w:r>
      <w:r>
        <w:rPr>
          <w:rFonts w:ascii="宋体" w:hAnsi="宋体" w:cs="宋体" w:hint="eastAsia"/>
          <w:b/>
          <w:bCs/>
          <w:color w:val="000000"/>
          <w:sz w:val="32"/>
          <w:szCs w:val="32"/>
          <w:lang w:val="zh-CN"/>
        </w:rPr>
        <w:t xml:space="preserve"> </w:t>
      </w:r>
    </w:p>
    <w:p w14:paraId="2B75054A" w14:textId="77777777" w:rsidR="00CB2425" w:rsidRDefault="00CB2425" w:rsidP="00CB2425">
      <w:pPr>
        <w:spacing w:line="360" w:lineRule="auto"/>
        <w:ind w:leftChars="1" w:left="2" w:firstLineChars="300" w:firstLine="960"/>
        <w:jc w:val="center"/>
        <w:rPr>
          <w:b/>
          <w:sz w:val="32"/>
          <w:szCs w:val="32"/>
          <w:u w:val="single"/>
        </w:rPr>
        <w:sectPr w:rsidR="00CB2425" w:rsidSect="0073276C">
          <w:headerReference w:type="default" r:id="rId11"/>
          <w:footerReference w:type="even" r:id="rId12"/>
          <w:footerReference w:type="default" r:id="rId13"/>
          <w:footerReference w:type="first" r:id="rId14"/>
          <w:pgSz w:w="11906" w:h="16838"/>
          <w:pgMar w:top="1440" w:right="1274" w:bottom="1440" w:left="1418" w:header="851" w:footer="992" w:gutter="0"/>
          <w:pgNumType w:start="1"/>
          <w:cols w:space="720"/>
          <w:titlePg/>
          <w:docGrid w:type="lines" w:linePitch="312"/>
        </w:sectPr>
      </w:pPr>
    </w:p>
    <w:p w14:paraId="4358B116" w14:textId="77777777" w:rsidR="00CB2425" w:rsidRDefault="00CB2425" w:rsidP="00CB2425">
      <w:pPr>
        <w:spacing w:line="360" w:lineRule="auto"/>
        <w:jc w:val="left"/>
        <w:outlineLvl w:val="0"/>
        <w:rPr>
          <w:rFonts w:ascii="宋体" w:hAnsi="宋体" w:cs="宋体"/>
          <w:b/>
          <w:kern w:val="0"/>
          <w:sz w:val="24"/>
        </w:rPr>
      </w:pPr>
      <w:r>
        <w:rPr>
          <w:rFonts w:ascii="宋体" w:hAnsi="宋体" w:cs="宋体"/>
          <w:kern w:val="0"/>
          <w:sz w:val="24"/>
        </w:rPr>
        <w:lastRenderedPageBreak/>
        <w:t>发包人</w:t>
      </w:r>
      <w:r>
        <w:rPr>
          <w:rFonts w:ascii="宋体" w:hAnsi="宋体" w:cs="宋体" w:hint="eastAsia"/>
          <w:kern w:val="0"/>
          <w:sz w:val="24"/>
        </w:rPr>
        <w:t>（以下简称甲方）：</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u w:val="single"/>
        </w:rPr>
        <w:t xml:space="preserve">  </w:t>
      </w:r>
    </w:p>
    <w:p w14:paraId="3C8E8497"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b/>
          <w:kern w:val="0"/>
          <w:sz w:val="24"/>
        </w:rPr>
      </w:pPr>
      <w:r>
        <w:rPr>
          <w:rFonts w:ascii="宋体" w:hAnsi="宋体" w:cs="宋体"/>
          <w:kern w:val="0"/>
          <w:sz w:val="24"/>
        </w:rPr>
        <w:t>勘察人</w:t>
      </w:r>
      <w:r>
        <w:rPr>
          <w:rFonts w:ascii="宋体" w:hAnsi="宋体" w:cs="宋体" w:hint="eastAsia"/>
          <w:kern w:val="0"/>
          <w:sz w:val="24"/>
        </w:rPr>
        <w:t>（以下简称乙方）：</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u w:val="single"/>
        </w:rPr>
        <w:t xml:space="preserve">    </w:t>
      </w:r>
      <w:r>
        <w:rPr>
          <w:rFonts w:ascii="宋体" w:hAnsi="宋体" w:cs="宋体" w:hint="eastAsia"/>
          <w:b/>
          <w:kern w:val="0"/>
          <w:sz w:val="24"/>
        </w:rPr>
        <w:t xml:space="preserve"> </w:t>
      </w:r>
    </w:p>
    <w:p w14:paraId="42816867" w14:textId="74729105"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甲方</w:t>
      </w:r>
      <w:r>
        <w:rPr>
          <w:rFonts w:ascii="宋体" w:hAnsi="宋体" w:cs="宋体"/>
          <w:kern w:val="0"/>
          <w:sz w:val="24"/>
        </w:rPr>
        <w:t>委托</w:t>
      </w:r>
      <w:r>
        <w:rPr>
          <w:rFonts w:ascii="宋体" w:hAnsi="宋体" w:cs="宋体" w:hint="eastAsia"/>
          <w:kern w:val="0"/>
          <w:sz w:val="24"/>
        </w:rPr>
        <w:t>乙方</w:t>
      </w:r>
      <w:r>
        <w:rPr>
          <w:rFonts w:ascii="宋体" w:hAnsi="宋体" w:cs="宋体"/>
          <w:kern w:val="0"/>
          <w:sz w:val="24"/>
        </w:rPr>
        <w:t>承担</w:t>
      </w:r>
      <w:r>
        <w:rPr>
          <w:rFonts w:ascii="宋体" w:hAnsi="宋体" w:cs="宋体" w:hint="eastAsia"/>
          <w:kern w:val="0"/>
          <w:sz w:val="24"/>
          <w:u w:val="single"/>
        </w:rPr>
        <w:t xml:space="preserve"> </w:t>
      </w:r>
      <w:r>
        <w:rPr>
          <w:rFonts w:ascii="宋体" w:hAnsi="宋体" w:cs="宋体"/>
          <w:kern w:val="0"/>
          <w:sz w:val="24"/>
          <w:u w:val="single"/>
        </w:rPr>
        <w:t xml:space="preserve"> </w:t>
      </w:r>
      <w:r w:rsidRPr="005E78B3">
        <w:rPr>
          <w:rFonts w:ascii="宋体" w:hAnsi="宋体" w:cs="宋体" w:hint="eastAsia"/>
          <w:kern w:val="0"/>
          <w:sz w:val="24"/>
          <w:u w:val="single"/>
        </w:rPr>
        <w:t>大陵北地块</w:t>
      </w:r>
      <w:r w:rsidR="004D7807">
        <w:rPr>
          <w:rFonts w:ascii="宋体" w:hAnsi="宋体" w:cs="宋体" w:hint="eastAsia"/>
          <w:kern w:val="0"/>
          <w:sz w:val="24"/>
          <w:u w:val="single"/>
        </w:rPr>
        <w:t>建设</w:t>
      </w:r>
      <w:r w:rsidRPr="005E78B3">
        <w:rPr>
          <w:rFonts w:ascii="宋体" w:hAnsi="宋体" w:cs="宋体" w:hint="eastAsia"/>
          <w:kern w:val="0"/>
          <w:sz w:val="24"/>
          <w:u w:val="single"/>
        </w:rPr>
        <w:t>项目</w:t>
      </w:r>
      <w:r>
        <w:rPr>
          <w:rFonts w:ascii="宋体" w:hAnsi="宋体" w:cs="宋体" w:hint="eastAsia"/>
          <w:kern w:val="0"/>
          <w:sz w:val="24"/>
          <w:u w:val="single"/>
        </w:rPr>
        <w:t xml:space="preserve">  </w:t>
      </w:r>
      <w:r>
        <w:rPr>
          <w:rFonts w:ascii="宋体" w:hAnsi="宋体" w:cs="宋体" w:hint="eastAsia"/>
          <w:kern w:val="0"/>
          <w:sz w:val="24"/>
        </w:rPr>
        <w:t>的建设工程勘察</w:t>
      </w:r>
      <w:r>
        <w:rPr>
          <w:rFonts w:ascii="宋体" w:hAnsi="宋体" w:cs="宋体"/>
          <w:kern w:val="0"/>
          <w:sz w:val="24"/>
        </w:rPr>
        <w:t>任务。根据《中华人民共和国</w:t>
      </w:r>
      <w:r>
        <w:rPr>
          <w:rFonts w:ascii="宋体" w:hAnsi="宋体" w:cs="宋体" w:hint="eastAsia"/>
          <w:kern w:val="0"/>
          <w:sz w:val="24"/>
        </w:rPr>
        <w:t>民法典</w:t>
      </w:r>
      <w:r>
        <w:rPr>
          <w:rFonts w:ascii="宋体" w:hAnsi="宋体" w:cs="宋体"/>
          <w:kern w:val="0"/>
          <w:sz w:val="24"/>
        </w:rPr>
        <w:t>》及国家有关法规规定，结合本工程的具体情况，为明确责任，协作配合，确保工程勘察质量，经</w:t>
      </w:r>
      <w:r>
        <w:rPr>
          <w:rFonts w:ascii="宋体" w:hAnsi="宋体" w:cs="宋体" w:hint="eastAsia"/>
          <w:kern w:val="0"/>
          <w:sz w:val="24"/>
        </w:rPr>
        <w:t>甲乙双方</w:t>
      </w:r>
      <w:r>
        <w:rPr>
          <w:rFonts w:ascii="宋体" w:hAnsi="宋体" w:cs="宋体"/>
          <w:kern w:val="0"/>
          <w:sz w:val="24"/>
        </w:rPr>
        <w:t>协商一致，签订本合同，共同遵守。</w:t>
      </w:r>
    </w:p>
    <w:p w14:paraId="798EFF32"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第一条  工程概况</w:t>
      </w:r>
    </w:p>
    <w:p w14:paraId="7DE121D0" w14:textId="6117D24F"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u w:val="single"/>
        </w:rPr>
      </w:pPr>
      <w:r>
        <w:rPr>
          <w:rFonts w:ascii="宋体" w:hAnsi="宋体" w:cs="宋体" w:hint="eastAsia"/>
          <w:kern w:val="0"/>
          <w:sz w:val="24"/>
        </w:rPr>
        <w:t xml:space="preserve">1.1 </w:t>
      </w:r>
      <w:r>
        <w:rPr>
          <w:rFonts w:ascii="宋体" w:hAnsi="宋体" w:cs="宋体"/>
          <w:kern w:val="0"/>
          <w:sz w:val="24"/>
        </w:rPr>
        <w:t>工程名称：</w:t>
      </w:r>
      <w:r>
        <w:rPr>
          <w:rFonts w:ascii="宋体" w:hAnsi="宋体" w:cs="宋体" w:hint="eastAsia"/>
          <w:kern w:val="0"/>
          <w:sz w:val="24"/>
          <w:u w:val="single"/>
        </w:rPr>
        <w:t xml:space="preserve"> </w:t>
      </w:r>
      <w:r w:rsidRPr="005E78B3">
        <w:rPr>
          <w:rFonts w:ascii="宋体" w:hAnsi="宋体" w:cs="宋体" w:hint="eastAsia"/>
          <w:kern w:val="0"/>
          <w:sz w:val="24"/>
          <w:u w:val="single"/>
        </w:rPr>
        <w:t>大陵北地块</w:t>
      </w:r>
      <w:r w:rsidR="004D7807">
        <w:rPr>
          <w:rFonts w:ascii="宋体" w:hAnsi="宋体" w:cs="宋体" w:hint="eastAsia"/>
          <w:kern w:val="0"/>
          <w:sz w:val="24"/>
          <w:u w:val="single"/>
        </w:rPr>
        <w:t>建设</w:t>
      </w:r>
      <w:r w:rsidRPr="005E78B3">
        <w:rPr>
          <w:rFonts w:ascii="宋体" w:hAnsi="宋体" w:cs="宋体" w:hint="eastAsia"/>
          <w:kern w:val="0"/>
          <w:sz w:val="24"/>
          <w:u w:val="single"/>
        </w:rPr>
        <w:t>项目</w:t>
      </w:r>
      <w:r>
        <w:rPr>
          <w:rFonts w:ascii="宋体" w:hAnsi="宋体" w:cs="宋体" w:hint="eastAsia"/>
          <w:kern w:val="0"/>
          <w:sz w:val="24"/>
          <w:u w:val="single"/>
        </w:rPr>
        <w:t>详细勘察</w:t>
      </w:r>
      <w:r>
        <w:rPr>
          <w:rFonts w:ascii="宋体" w:hAnsi="宋体" w:cs="宋体"/>
          <w:kern w:val="0"/>
          <w:sz w:val="24"/>
          <w:u w:val="single"/>
        </w:rPr>
        <w:t xml:space="preserve">   </w:t>
      </w:r>
      <w:r>
        <w:rPr>
          <w:rFonts w:ascii="宋体" w:hAnsi="宋体" w:cs="宋体" w:hint="eastAsia"/>
          <w:kern w:val="0"/>
          <w:sz w:val="24"/>
          <w:u w:val="single"/>
        </w:rPr>
        <w:t xml:space="preserve"> </w:t>
      </w:r>
    </w:p>
    <w:p w14:paraId="40DB241F"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u w:val="single"/>
        </w:rPr>
      </w:pPr>
      <w:r>
        <w:rPr>
          <w:rFonts w:ascii="宋体" w:hAnsi="宋体" w:cs="宋体" w:hint="eastAsia"/>
          <w:kern w:val="0"/>
          <w:sz w:val="24"/>
        </w:rPr>
        <w:t xml:space="preserve">1.2 </w:t>
      </w:r>
      <w:r>
        <w:rPr>
          <w:rFonts w:ascii="宋体" w:hAnsi="宋体" w:cs="宋体"/>
          <w:kern w:val="0"/>
          <w:sz w:val="24"/>
        </w:rPr>
        <w:t>工程建设地点</w:t>
      </w:r>
      <w:r>
        <w:rPr>
          <w:rFonts w:ascii="宋体" w:hAnsi="宋体" w:cs="宋体" w:hint="eastAsia"/>
          <w:kern w:val="0"/>
          <w:sz w:val="24"/>
        </w:rPr>
        <w:t>：</w:t>
      </w:r>
      <w:r>
        <w:rPr>
          <w:rFonts w:ascii="宋体" w:hAnsi="宋体" w:cs="宋体"/>
          <w:kern w:val="0"/>
          <w:sz w:val="24"/>
          <w:u w:val="single"/>
        </w:rPr>
        <w:t xml:space="preserve">                      </w:t>
      </w:r>
      <w:r>
        <w:rPr>
          <w:rFonts w:ascii="宋体" w:hAnsi="宋体" w:cs="宋体" w:hint="eastAsia"/>
          <w:kern w:val="0"/>
          <w:sz w:val="24"/>
          <w:u w:val="single"/>
        </w:rPr>
        <w:t xml:space="preserve"> </w:t>
      </w:r>
    </w:p>
    <w:p w14:paraId="320580F8"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u w:val="single"/>
        </w:rPr>
      </w:pPr>
      <w:r>
        <w:rPr>
          <w:rFonts w:ascii="宋体" w:hAnsi="宋体" w:cs="宋体" w:hint="eastAsia"/>
          <w:kern w:val="0"/>
          <w:sz w:val="24"/>
        </w:rPr>
        <w:t xml:space="preserve">1.3 </w:t>
      </w:r>
      <w:r>
        <w:rPr>
          <w:rFonts w:ascii="宋体" w:hAnsi="宋体" w:cs="宋体"/>
          <w:kern w:val="0"/>
          <w:sz w:val="24"/>
        </w:rPr>
        <w:t>工程规模、特征：</w:t>
      </w:r>
      <w:r>
        <w:rPr>
          <w:rFonts w:ascii="宋体" w:hAnsi="宋体" w:cs="宋体" w:hint="eastAsia"/>
          <w:kern w:val="0"/>
          <w:sz w:val="24"/>
          <w:u w:val="single"/>
        </w:rPr>
        <w:t xml:space="preserve"> </w:t>
      </w:r>
      <w:r>
        <w:rPr>
          <w:rFonts w:ascii="宋体" w:hAnsi="宋体" w:cs="宋体"/>
          <w:kern w:val="0"/>
          <w:sz w:val="24"/>
          <w:u w:val="single"/>
        </w:rPr>
        <w:t xml:space="preserve">                    </w:t>
      </w:r>
    </w:p>
    <w:p w14:paraId="18317D6B"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1.4 </w:t>
      </w:r>
      <w:r>
        <w:rPr>
          <w:rFonts w:ascii="宋体" w:hAnsi="宋体" w:cs="宋体" w:hint="eastAsia"/>
          <w:kern w:val="0"/>
          <w:sz w:val="24"/>
        </w:rPr>
        <w:t>总投资额</w:t>
      </w:r>
      <w:r>
        <w:rPr>
          <w:rFonts w:ascii="宋体" w:hAnsi="宋体" w:cs="宋体"/>
          <w:kern w:val="0"/>
          <w:sz w:val="24"/>
        </w:rPr>
        <w:t>：</w:t>
      </w:r>
      <w:r>
        <w:rPr>
          <w:rFonts w:ascii="宋体" w:hAnsi="宋体" w:cs="宋体"/>
          <w:kern w:val="0"/>
          <w:sz w:val="24"/>
          <w:u w:val="single"/>
        </w:rPr>
        <w:t xml:space="preserve">     </w:t>
      </w:r>
    </w:p>
    <w:p w14:paraId="3DA524BF"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Chars="219" w:left="460"/>
        <w:jc w:val="left"/>
        <w:rPr>
          <w:rFonts w:ascii="宋体" w:hAnsi="宋体" w:cs="宋体"/>
          <w:kern w:val="0"/>
          <w:sz w:val="24"/>
          <w:u w:val="single"/>
        </w:rPr>
      </w:pPr>
      <w:r>
        <w:rPr>
          <w:rFonts w:ascii="宋体" w:hAnsi="宋体" w:cs="宋体" w:hint="eastAsia"/>
          <w:kern w:val="0"/>
          <w:sz w:val="24"/>
        </w:rPr>
        <w:t>1.</w:t>
      </w:r>
      <w:r>
        <w:rPr>
          <w:rFonts w:ascii="宋体" w:hAnsi="宋体" w:cs="宋体"/>
          <w:kern w:val="0"/>
          <w:sz w:val="24"/>
        </w:rPr>
        <w:t>5</w:t>
      </w:r>
      <w:r>
        <w:rPr>
          <w:rFonts w:ascii="宋体" w:hAnsi="宋体" w:cs="宋体" w:hint="eastAsia"/>
          <w:kern w:val="0"/>
          <w:sz w:val="24"/>
        </w:rPr>
        <w:t xml:space="preserve"> </w:t>
      </w:r>
      <w:r>
        <w:rPr>
          <w:rFonts w:ascii="宋体" w:hAnsi="宋体" w:cs="宋体"/>
          <w:kern w:val="0"/>
          <w:sz w:val="24"/>
        </w:rPr>
        <w:t>工程勘察任务委托文号、日期：</w:t>
      </w:r>
      <w:r>
        <w:rPr>
          <w:rFonts w:ascii="宋体" w:hAnsi="宋体" w:cs="宋体" w:hint="eastAsia"/>
          <w:kern w:val="0"/>
          <w:sz w:val="24"/>
          <w:u w:val="single"/>
        </w:rPr>
        <w:t xml:space="preserve">            /                      </w:t>
      </w:r>
    </w:p>
    <w:p w14:paraId="037F9A0B" w14:textId="5DFB2A24"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77" w:firstLine="425"/>
        <w:jc w:val="left"/>
        <w:rPr>
          <w:rFonts w:ascii="宋体" w:hAnsi="宋体" w:cs="宋体"/>
          <w:kern w:val="0"/>
          <w:sz w:val="24"/>
        </w:rPr>
      </w:pPr>
      <w:r>
        <w:rPr>
          <w:rFonts w:ascii="宋体" w:hAnsi="宋体" w:cs="宋体" w:hint="eastAsia"/>
          <w:kern w:val="0"/>
          <w:sz w:val="24"/>
        </w:rPr>
        <w:t>1.</w:t>
      </w:r>
      <w:r>
        <w:rPr>
          <w:rFonts w:ascii="宋体" w:hAnsi="宋体" w:cs="宋体"/>
          <w:kern w:val="0"/>
          <w:sz w:val="24"/>
        </w:rPr>
        <w:t>6</w:t>
      </w:r>
      <w:r>
        <w:rPr>
          <w:rFonts w:ascii="宋体" w:hAnsi="宋体" w:cs="宋体" w:hint="eastAsia"/>
          <w:kern w:val="0"/>
          <w:sz w:val="24"/>
        </w:rPr>
        <w:t xml:space="preserve"> </w:t>
      </w:r>
      <w:r>
        <w:rPr>
          <w:rFonts w:ascii="宋体" w:hAnsi="宋体" w:cs="宋体"/>
          <w:kern w:val="0"/>
          <w:sz w:val="24"/>
        </w:rPr>
        <w:t>工程勘察任务（内容）与技术要求：＿</w:t>
      </w:r>
      <w:r w:rsidR="004D4590" w:rsidRPr="00027225">
        <w:rPr>
          <w:rFonts w:ascii="宋体" w:hAnsi="宋体" w:cs="宋体" w:hint="eastAsia"/>
          <w:kern w:val="0"/>
          <w:sz w:val="24"/>
          <w:u w:val="single"/>
        </w:rPr>
        <w:t>本次勘察服务范围为建设用地内的详细勘察（包括但不限于岩土工程勘察、基坑勘察、剪切波速试验、土抽水试验、土壤氡浓度检测等）、超前钻</w:t>
      </w:r>
      <w:r w:rsidR="004D4590" w:rsidRPr="00027225">
        <w:rPr>
          <w:rFonts w:ascii="宋体" w:hAnsi="宋体" w:cs="宋体"/>
          <w:kern w:val="0"/>
          <w:sz w:val="24"/>
          <w:u w:val="single"/>
        </w:rPr>
        <w:t>(</w:t>
      </w:r>
      <w:r w:rsidR="004D4590" w:rsidRPr="00027225">
        <w:rPr>
          <w:rFonts w:ascii="宋体" w:hAnsi="宋体" w:cs="宋体"/>
          <w:kern w:val="0"/>
          <w:sz w:val="24"/>
          <w:u w:val="single"/>
        </w:rPr>
        <w:t>前期设计阶段</w:t>
      </w:r>
      <w:r w:rsidR="004D4590" w:rsidRPr="00027225">
        <w:rPr>
          <w:rFonts w:ascii="宋体" w:hAnsi="宋体" w:cs="宋体"/>
          <w:kern w:val="0"/>
          <w:sz w:val="24"/>
          <w:u w:val="single"/>
        </w:rPr>
        <w:t>)</w:t>
      </w:r>
      <w:r w:rsidR="004D4590" w:rsidRPr="00027225">
        <w:rPr>
          <w:rFonts w:ascii="宋体" w:hAnsi="宋体" w:cs="宋体"/>
          <w:kern w:val="0"/>
          <w:sz w:val="24"/>
          <w:u w:val="single"/>
        </w:rPr>
        <w:t>、地形和地下管线探测工作、水文地质勘察、因设计需要探明地质条的超前钻</w:t>
      </w:r>
      <w:r w:rsidR="004D4590" w:rsidRPr="00027225">
        <w:rPr>
          <w:rFonts w:ascii="宋体" w:hAnsi="宋体" w:cs="宋体"/>
          <w:kern w:val="0"/>
          <w:sz w:val="24"/>
          <w:u w:val="single"/>
        </w:rPr>
        <w:t>(</w:t>
      </w:r>
      <w:r w:rsidR="004D4590" w:rsidRPr="00027225">
        <w:rPr>
          <w:rFonts w:ascii="宋体" w:hAnsi="宋体" w:cs="宋体"/>
          <w:kern w:val="0"/>
          <w:sz w:val="24"/>
          <w:u w:val="single"/>
        </w:rPr>
        <w:t>不含施工</w:t>
      </w:r>
      <w:r w:rsidR="004D4590" w:rsidRPr="00027225">
        <w:rPr>
          <w:rFonts w:ascii="宋体" w:hAnsi="宋体" w:cs="宋体"/>
          <w:kern w:val="0"/>
          <w:sz w:val="24"/>
          <w:u w:val="single"/>
        </w:rPr>
        <w:t>)</w:t>
      </w:r>
      <w:r w:rsidR="004D4590" w:rsidRPr="00027225">
        <w:rPr>
          <w:rFonts w:ascii="宋体" w:hAnsi="宋体" w:cs="宋体"/>
          <w:kern w:val="0"/>
          <w:sz w:val="24"/>
          <w:u w:val="single"/>
        </w:rPr>
        <w:t>等工作，以及对应方案设计</w:t>
      </w:r>
      <w:r w:rsidR="004D4590" w:rsidRPr="00027225">
        <w:rPr>
          <w:rFonts w:ascii="宋体" w:hAnsi="宋体" w:cs="宋体"/>
          <w:kern w:val="0"/>
          <w:sz w:val="24"/>
          <w:u w:val="single"/>
        </w:rPr>
        <w:t>(</w:t>
      </w:r>
      <w:r w:rsidR="004D4590" w:rsidRPr="00027225">
        <w:rPr>
          <w:rFonts w:ascii="宋体" w:hAnsi="宋体" w:cs="宋体"/>
          <w:kern w:val="0"/>
          <w:sz w:val="24"/>
          <w:u w:val="single"/>
        </w:rPr>
        <w:t>含深化设计</w:t>
      </w:r>
      <w:r w:rsidR="004D4590" w:rsidRPr="00027225">
        <w:rPr>
          <w:rFonts w:ascii="宋体" w:hAnsi="宋体" w:cs="宋体"/>
          <w:kern w:val="0"/>
          <w:sz w:val="24"/>
          <w:u w:val="single"/>
        </w:rPr>
        <w:t>)</w:t>
      </w:r>
      <w:r w:rsidR="004D4590" w:rsidRPr="00027225">
        <w:rPr>
          <w:rFonts w:ascii="宋体" w:hAnsi="宋体" w:cs="宋体"/>
          <w:kern w:val="0"/>
          <w:sz w:val="24"/>
          <w:u w:val="single"/>
        </w:rPr>
        <w:t>、规划设计、初步设计、施工图设计、施工等各阶段的勘察要求，并提出专业的处理意见。</w:t>
      </w:r>
      <w:r>
        <w:rPr>
          <w:rFonts w:ascii="宋体" w:hAnsi="宋体" w:hint="eastAsia"/>
          <w:sz w:val="24"/>
          <w:u w:val="single"/>
        </w:rPr>
        <w:t>详见《岩土工程勘察规范》及钻孔平面布置图中各项勘察任务和技术要求。</w:t>
      </w:r>
    </w:p>
    <w:p w14:paraId="514545A0"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1.</w:t>
      </w:r>
      <w:r>
        <w:rPr>
          <w:rFonts w:ascii="宋体" w:hAnsi="宋体" w:cs="宋体"/>
          <w:kern w:val="0"/>
          <w:sz w:val="24"/>
        </w:rPr>
        <w:t>7</w:t>
      </w:r>
      <w:r>
        <w:rPr>
          <w:rFonts w:ascii="宋体" w:hAnsi="宋体" w:cs="宋体" w:hint="eastAsia"/>
          <w:kern w:val="0"/>
          <w:sz w:val="24"/>
        </w:rPr>
        <w:t xml:space="preserve"> </w:t>
      </w:r>
      <w:r>
        <w:rPr>
          <w:rFonts w:ascii="宋体" w:hAnsi="宋体" w:cs="宋体"/>
          <w:kern w:val="0"/>
          <w:sz w:val="24"/>
        </w:rPr>
        <w:t>承接方式</w:t>
      </w:r>
      <w:r>
        <w:rPr>
          <w:rFonts w:ascii="宋体" w:hAnsi="宋体" w:cs="宋体" w:hint="eastAsia"/>
          <w:kern w:val="0"/>
          <w:sz w:val="24"/>
        </w:rPr>
        <w:t>:</w:t>
      </w:r>
      <w:r>
        <w:rPr>
          <w:rFonts w:ascii="宋体" w:hAnsi="宋体" w:cs="宋体"/>
          <w:kern w:val="0"/>
          <w:sz w:val="24"/>
        </w:rPr>
        <w:t>＿</w:t>
      </w:r>
      <w:r>
        <w:rPr>
          <w:rFonts w:ascii="宋体" w:hAnsi="宋体" w:cs="宋体" w:hint="eastAsia"/>
          <w:kern w:val="0"/>
          <w:sz w:val="24"/>
          <w:u w:val="single"/>
        </w:rPr>
        <w:t>按包工期、包质量、包安全、包文明施工、包税费形式。</w:t>
      </w:r>
      <w:r>
        <w:rPr>
          <w:rFonts w:ascii="宋体" w:hAnsi="宋体" w:cs="宋体" w:hint="eastAsia"/>
          <w:kern w:val="0"/>
          <w:sz w:val="24"/>
          <w:u w:val="single"/>
        </w:rPr>
        <w:t xml:space="preserve">      </w:t>
      </w:r>
    </w:p>
    <w:p w14:paraId="698CFCB7"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1.</w:t>
      </w:r>
      <w:r>
        <w:rPr>
          <w:rFonts w:ascii="宋体" w:hAnsi="宋体" w:cs="宋体"/>
          <w:kern w:val="0"/>
          <w:sz w:val="24"/>
        </w:rPr>
        <w:t>8</w:t>
      </w:r>
      <w:r>
        <w:rPr>
          <w:rFonts w:ascii="宋体" w:hAnsi="宋体" w:cs="宋体" w:hint="eastAsia"/>
          <w:kern w:val="0"/>
          <w:sz w:val="24"/>
        </w:rPr>
        <w:t xml:space="preserve"> </w:t>
      </w:r>
      <w:r>
        <w:rPr>
          <w:rFonts w:ascii="宋体" w:hAnsi="宋体" w:cs="宋体"/>
          <w:kern w:val="0"/>
          <w:sz w:val="24"/>
        </w:rPr>
        <w:t>预计勘察工作量：</w:t>
      </w:r>
      <w:r>
        <w:rPr>
          <w:rFonts w:ascii="宋体" w:hAnsi="宋体" w:cs="宋体" w:hint="eastAsia"/>
          <w:kern w:val="0"/>
          <w:sz w:val="24"/>
        </w:rPr>
        <w:t>_</w:t>
      </w:r>
      <w:r>
        <w:rPr>
          <w:rFonts w:ascii="宋体" w:hAnsi="宋体" w:cs="宋体" w:hint="eastAsia"/>
          <w:kern w:val="0"/>
          <w:sz w:val="24"/>
          <w:u w:val="single"/>
        </w:rPr>
        <w:t xml:space="preserve"> </w:t>
      </w:r>
      <w:r>
        <w:rPr>
          <w:rFonts w:ascii="宋体" w:hAnsi="宋体" w:cs="宋体"/>
          <w:kern w:val="0"/>
          <w:sz w:val="24"/>
          <w:u w:val="single"/>
        </w:rPr>
        <w:t xml:space="preserve">                    </w:t>
      </w:r>
    </w:p>
    <w:p w14:paraId="60C7E068"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第二条  甲方应向乙方提供的文件资料</w:t>
      </w:r>
    </w:p>
    <w:p w14:paraId="6EF8CD25"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2.1 </w:t>
      </w:r>
      <w:r>
        <w:rPr>
          <w:rFonts w:ascii="宋体" w:hAnsi="宋体" w:cs="宋体"/>
          <w:kern w:val="0"/>
          <w:sz w:val="24"/>
        </w:rPr>
        <w:t>提供本工程批准文件（复印件），以及用地（附红线范围）等批件（复印件）。</w:t>
      </w:r>
    </w:p>
    <w:p w14:paraId="59E2FCB3"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2.2 </w:t>
      </w:r>
      <w:r>
        <w:rPr>
          <w:rFonts w:ascii="宋体" w:hAnsi="宋体" w:cs="宋体"/>
          <w:kern w:val="0"/>
          <w:sz w:val="24"/>
        </w:rPr>
        <w:t>提供工程勘察任务委托书、技术要求和工作范围的地形图、建筑总平面布置图。</w:t>
      </w:r>
    </w:p>
    <w:p w14:paraId="74054D65"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2.3 </w:t>
      </w:r>
      <w:r>
        <w:rPr>
          <w:rFonts w:ascii="宋体" w:hAnsi="宋体" w:cs="宋体"/>
          <w:kern w:val="0"/>
          <w:sz w:val="24"/>
        </w:rPr>
        <w:t>提供勘察工作范围已有的技术资料</w:t>
      </w:r>
      <w:r>
        <w:rPr>
          <w:rFonts w:ascii="宋体" w:hAnsi="宋体" w:cs="宋体" w:hint="eastAsia"/>
          <w:kern w:val="0"/>
          <w:sz w:val="24"/>
        </w:rPr>
        <w:t>、钻孔位置图</w:t>
      </w:r>
      <w:r>
        <w:rPr>
          <w:rFonts w:ascii="宋体" w:hAnsi="宋体" w:cs="宋体"/>
          <w:kern w:val="0"/>
          <w:sz w:val="24"/>
        </w:rPr>
        <w:t>及工程所需的坐标与标高资料。</w:t>
      </w:r>
    </w:p>
    <w:p w14:paraId="0A770AE3"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lastRenderedPageBreak/>
        <w:t xml:space="preserve">2.4 </w:t>
      </w:r>
      <w:r>
        <w:rPr>
          <w:rFonts w:ascii="宋体" w:hAnsi="宋体" w:cs="宋体"/>
          <w:kern w:val="0"/>
          <w:sz w:val="24"/>
        </w:rPr>
        <w:t>提供勘察工作范围地下已有埋藏物的资料（如电力、电讯电缆、各种管道、人防设施、洞室等）及具体位置分布图。</w:t>
      </w:r>
    </w:p>
    <w:p w14:paraId="13E96F39"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2.5 </w:t>
      </w:r>
      <w:r>
        <w:rPr>
          <w:rFonts w:ascii="宋体" w:hAnsi="宋体" w:cs="宋体" w:hint="eastAsia"/>
          <w:kern w:val="0"/>
          <w:sz w:val="24"/>
        </w:rPr>
        <w:t>甲方</w:t>
      </w:r>
      <w:r>
        <w:rPr>
          <w:rFonts w:ascii="宋体" w:hAnsi="宋体" w:cs="宋体"/>
          <w:kern w:val="0"/>
          <w:sz w:val="24"/>
        </w:rPr>
        <w:t>不能提供上述资料</w:t>
      </w:r>
      <w:r>
        <w:rPr>
          <w:rFonts w:ascii="宋体" w:hAnsi="宋体" w:cs="宋体" w:hint="eastAsia"/>
          <w:kern w:val="0"/>
          <w:sz w:val="24"/>
        </w:rPr>
        <w:t>时</w:t>
      </w:r>
      <w:r>
        <w:rPr>
          <w:rFonts w:ascii="宋体" w:hAnsi="宋体" w:cs="宋体"/>
          <w:kern w:val="0"/>
          <w:sz w:val="24"/>
        </w:rPr>
        <w:t>，</w:t>
      </w:r>
      <w:r>
        <w:rPr>
          <w:rFonts w:ascii="宋体" w:hAnsi="宋体" w:cs="宋体" w:hint="eastAsia"/>
          <w:kern w:val="0"/>
          <w:sz w:val="24"/>
        </w:rPr>
        <w:t>可要求乙方协助或代为</w:t>
      </w:r>
      <w:r>
        <w:rPr>
          <w:rFonts w:ascii="宋体" w:hAnsi="宋体" w:cs="宋体"/>
          <w:kern w:val="0"/>
          <w:sz w:val="24"/>
        </w:rPr>
        <w:t>收集。</w:t>
      </w:r>
    </w:p>
    <w:p w14:paraId="7D5C9F7E"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第三条  乙方应向甲方提交的勘察成果资料</w:t>
      </w:r>
    </w:p>
    <w:p w14:paraId="655F910B" w14:textId="5681A506"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乙方</w:t>
      </w:r>
      <w:r>
        <w:rPr>
          <w:rFonts w:ascii="宋体" w:hAnsi="宋体" w:cs="宋体"/>
          <w:kern w:val="0"/>
          <w:sz w:val="24"/>
        </w:rPr>
        <w:t>负责向</w:t>
      </w:r>
      <w:r>
        <w:rPr>
          <w:rFonts w:ascii="宋体" w:hAnsi="宋体" w:cs="宋体" w:hint="eastAsia"/>
          <w:kern w:val="0"/>
          <w:sz w:val="24"/>
        </w:rPr>
        <w:t>甲方</w:t>
      </w:r>
      <w:r>
        <w:rPr>
          <w:rFonts w:ascii="宋体" w:hAnsi="宋体" w:cs="宋体"/>
          <w:kern w:val="0"/>
          <w:sz w:val="24"/>
        </w:rPr>
        <w:t>提交勘察成果资料</w:t>
      </w:r>
      <w:r>
        <w:rPr>
          <w:rFonts w:ascii="宋体" w:hAnsi="宋体" w:cs="宋体" w:hint="eastAsia"/>
          <w:kern w:val="0"/>
          <w:sz w:val="24"/>
        </w:rPr>
        <w:t>一式六</w:t>
      </w:r>
      <w:r>
        <w:rPr>
          <w:rFonts w:ascii="宋体" w:hAnsi="宋体" w:cs="宋体"/>
          <w:kern w:val="0"/>
          <w:sz w:val="24"/>
        </w:rPr>
        <w:t>份，</w:t>
      </w:r>
      <w:r>
        <w:rPr>
          <w:rFonts w:ascii="宋体" w:hAnsi="宋体" w:cs="宋体" w:hint="eastAsia"/>
          <w:kern w:val="0"/>
          <w:sz w:val="24"/>
        </w:rPr>
        <w:t>甲方</w:t>
      </w:r>
      <w:r>
        <w:rPr>
          <w:rFonts w:ascii="宋体" w:hAnsi="宋体" w:cs="宋体"/>
          <w:kern w:val="0"/>
          <w:sz w:val="24"/>
        </w:rPr>
        <w:t>要求增加的份数</w:t>
      </w:r>
      <w:r>
        <w:rPr>
          <w:rFonts w:ascii="宋体" w:hAnsi="宋体" w:cs="宋体" w:hint="eastAsia"/>
          <w:kern w:val="0"/>
          <w:sz w:val="24"/>
        </w:rPr>
        <w:t>需</w:t>
      </w:r>
      <w:r>
        <w:rPr>
          <w:rFonts w:ascii="宋体" w:hAnsi="宋体" w:cs="宋体"/>
          <w:kern w:val="0"/>
          <w:sz w:val="24"/>
        </w:rPr>
        <w:t>另行收</w:t>
      </w:r>
      <w:r>
        <w:rPr>
          <w:rFonts w:ascii="宋体" w:hAnsi="宋体" w:cs="宋体" w:hint="eastAsia"/>
          <w:kern w:val="0"/>
          <w:sz w:val="24"/>
        </w:rPr>
        <w:t>取工本</w:t>
      </w:r>
      <w:r>
        <w:rPr>
          <w:rFonts w:ascii="宋体" w:hAnsi="宋体" w:cs="宋体"/>
          <w:kern w:val="0"/>
          <w:sz w:val="24"/>
        </w:rPr>
        <w:t>费</w:t>
      </w:r>
      <w:r w:rsidR="003059E3">
        <w:rPr>
          <w:rFonts w:ascii="宋体" w:hAnsi="宋体" w:cs="宋体" w:hint="eastAsia"/>
          <w:kern w:val="0"/>
          <w:sz w:val="24"/>
        </w:rPr>
        <w:t>，成果资料包括但不限于</w:t>
      </w:r>
      <w:r w:rsidR="003059E3" w:rsidRPr="003059E3">
        <w:rPr>
          <w:rFonts w:ascii="宋体" w:hAnsi="宋体" w:cs="宋体" w:hint="eastAsia"/>
          <w:kern w:val="0"/>
          <w:sz w:val="24"/>
        </w:rPr>
        <w:t>勘察报告、地形测量报告、地下管线探测报告、土壤氡浓度检测报告</w:t>
      </w:r>
      <w:r w:rsidR="003059E3">
        <w:rPr>
          <w:rFonts w:ascii="宋体" w:hAnsi="宋体" w:cs="宋体" w:hint="eastAsia"/>
          <w:kern w:val="0"/>
          <w:sz w:val="24"/>
        </w:rPr>
        <w:t>等</w:t>
      </w:r>
      <w:r>
        <w:rPr>
          <w:rFonts w:ascii="宋体" w:hAnsi="宋体" w:cs="宋体"/>
          <w:kern w:val="0"/>
          <w:sz w:val="24"/>
        </w:rPr>
        <w:t>。</w:t>
      </w:r>
    </w:p>
    <w:p w14:paraId="1E4C3EF8"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第四条  开工及提交勘察成果资料的时间和收费标准及付费方式</w:t>
      </w:r>
    </w:p>
    <w:p w14:paraId="6E18801D"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4.1 </w:t>
      </w:r>
      <w:r>
        <w:rPr>
          <w:rFonts w:ascii="宋体" w:hAnsi="宋体" w:cs="宋体"/>
          <w:kern w:val="0"/>
          <w:sz w:val="24"/>
        </w:rPr>
        <w:t>开工及提交勘察成果资料的时间</w:t>
      </w:r>
    </w:p>
    <w:p w14:paraId="3CF7D870"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4.1.1 </w:t>
      </w:r>
      <w:r>
        <w:rPr>
          <w:rFonts w:ascii="宋体" w:hAnsi="宋体" w:cs="宋体"/>
          <w:kern w:val="0"/>
          <w:sz w:val="24"/>
        </w:rPr>
        <w:t>本工程定于</w:t>
      </w:r>
      <w:r>
        <w:rPr>
          <w:rFonts w:ascii="宋体" w:hAnsi="宋体" w:cs="宋体" w:hint="eastAsia"/>
          <w:kern w:val="0"/>
          <w:sz w:val="24"/>
        </w:rPr>
        <w:t>20</w:t>
      </w:r>
      <w:r>
        <w:rPr>
          <w:rFonts w:ascii="宋体" w:hAnsi="宋体" w:cs="宋体"/>
          <w:kern w:val="0"/>
          <w:sz w:val="24"/>
        </w:rPr>
        <w:t>24</w:t>
      </w:r>
      <w:r>
        <w:rPr>
          <w:rFonts w:ascii="宋体" w:hAnsi="宋体" w:cs="宋体"/>
          <w:kern w:val="0"/>
          <w:sz w:val="24"/>
        </w:rPr>
        <w:t>年</w:t>
      </w:r>
      <w:r>
        <w:rPr>
          <w:rFonts w:ascii="宋体" w:hAnsi="宋体" w:cs="宋体"/>
          <w:kern w:val="0"/>
          <w:sz w:val="24"/>
          <w:u w:val="single"/>
        </w:rPr>
        <w:t xml:space="preserve">   </w:t>
      </w:r>
      <w:r>
        <w:rPr>
          <w:rFonts w:ascii="宋体" w:hAnsi="宋体" w:cs="宋体"/>
          <w:kern w:val="0"/>
          <w:sz w:val="24"/>
        </w:rPr>
        <w:t>月</w:t>
      </w:r>
      <w:r>
        <w:rPr>
          <w:rFonts w:ascii="宋体" w:hAnsi="宋体" w:cs="宋体"/>
          <w:kern w:val="0"/>
          <w:sz w:val="24"/>
          <w:u w:val="single"/>
        </w:rPr>
        <w:t xml:space="preserve">    </w:t>
      </w:r>
      <w:r>
        <w:rPr>
          <w:rFonts w:ascii="宋体" w:hAnsi="宋体" w:cs="宋体"/>
          <w:kern w:val="0"/>
          <w:sz w:val="24"/>
        </w:rPr>
        <w:t>日</w:t>
      </w:r>
      <w:r>
        <w:rPr>
          <w:rFonts w:ascii="宋体" w:hAnsi="宋体" w:cs="宋体" w:hint="eastAsia"/>
          <w:kern w:val="0"/>
          <w:sz w:val="24"/>
        </w:rPr>
        <w:t>进入现场进行勘察</w:t>
      </w:r>
      <w:r>
        <w:rPr>
          <w:rFonts w:ascii="宋体" w:hAnsi="宋体" w:cs="宋体"/>
          <w:kern w:val="0"/>
          <w:sz w:val="24"/>
        </w:rPr>
        <w:t>，</w:t>
      </w:r>
      <w:r>
        <w:rPr>
          <w:rFonts w:ascii="宋体" w:hAnsi="宋体" w:cs="宋体" w:hint="eastAsia"/>
          <w:kern w:val="0"/>
          <w:sz w:val="24"/>
        </w:rPr>
        <w:t>20</w:t>
      </w:r>
      <w:r>
        <w:rPr>
          <w:rFonts w:ascii="宋体" w:hAnsi="宋体" w:cs="宋体"/>
          <w:kern w:val="0"/>
          <w:sz w:val="24"/>
        </w:rPr>
        <w:t>24</w:t>
      </w:r>
      <w:r>
        <w:rPr>
          <w:rFonts w:ascii="宋体" w:hAnsi="宋体" w:cs="宋体"/>
          <w:kern w:val="0"/>
          <w:sz w:val="24"/>
        </w:rPr>
        <w:t>年</w:t>
      </w:r>
      <w:r>
        <w:rPr>
          <w:rFonts w:ascii="宋体" w:hAnsi="宋体" w:cs="宋体"/>
          <w:kern w:val="0"/>
          <w:sz w:val="24"/>
          <w:u w:val="single"/>
        </w:rPr>
        <w:t xml:space="preserve">  </w:t>
      </w:r>
      <w:r>
        <w:rPr>
          <w:rFonts w:ascii="宋体" w:hAnsi="宋体" w:cs="宋体" w:hint="eastAsia"/>
          <w:kern w:val="0"/>
          <w:sz w:val="24"/>
          <w:u w:val="single"/>
        </w:rPr>
        <w:t xml:space="preserve"> </w:t>
      </w:r>
      <w:r>
        <w:rPr>
          <w:rFonts w:ascii="宋体" w:hAnsi="宋体" w:cs="宋体"/>
          <w:kern w:val="0"/>
          <w:sz w:val="24"/>
        </w:rPr>
        <w:t>月</w:t>
      </w:r>
      <w:r>
        <w:rPr>
          <w:rFonts w:ascii="宋体" w:hAnsi="宋体" w:cs="宋体"/>
          <w:kern w:val="0"/>
          <w:sz w:val="24"/>
          <w:u w:val="single"/>
        </w:rPr>
        <w:t xml:space="preserve">   </w:t>
      </w:r>
      <w:r>
        <w:rPr>
          <w:rFonts w:ascii="宋体" w:hAnsi="宋体" w:cs="宋体"/>
          <w:kern w:val="0"/>
          <w:sz w:val="24"/>
        </w:rPr>
        <w:t>日提交</w:t>
      </w:r>
      <w:r>
        <w:rPr>
          <w:rFonts w:ascii="宋体" w:hAnsi="宋体" w:cs="宋体" w:hint="eastAsia"/>
          <w:kern w:val="0"/>
          <w:sz w:val="24"/>
        </w:rPr>
        <w:t>全部</w:t>
      </w:r>
      <w:r>
        <w:rPr>
          <w:rFonts w:ascii="宋体" w:hAnsi="宋体" w:cs="宋体"/>
          <w:kern w:val="0"/>
          <w:sz w:val="24"/>
        </w:rPr>
        <w:t>勘察成果资料</w:t>
      </w:r>
      <w:r>
        <w:rPr>
          <w:rFonts w:ascii="宋体" w:hAnsi="宋体" w:cs="宋体" w:hint="eastAsia"/>
          <w:kern w:val="0"/>
          <w:sz w:val="24"/>
        </w:rPr>
        <w:t>。</w:t>
      </w:r>
    </w:p>
    <w:p w14:paraId="0B371CEE"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4.1.2 </w:t>
      </w:r>
      <w:r>
        <w:rPr>
          <w:rFonts w:ascii="宋体" w:hAnsi="宋体" w:cs="宋体"/>
          <w:kern w:val="0"/>
          <w:sz w:val="24"/>
        </w:rPr>
        <w:t>勘察工作期限以</w:t>
      </w:r>
      <w:r>
        <w:rPr>
          <w:rFonts w:ascii="宋体" w:hAnsi="宋体" w:cs="宋体" w:hint="eastAsia"/>
          <w:kern w:val="0"/>
          <w:sz w:val="24"/>
        </w:rPr>
        <w:t>甲方</w:t>
      </w:r>
      <w:r>
        <w:rPr>
          <w:rFonts w:ascii="宋体" w:hAnsi="宋体" w:cs="宋体"/>
          <w:kern w:val="0"/>
          <w:sz w:val="24"/>
        </w:rPr>
        <w:t>下达的开工通知书或合同规定的时间为准，如遇特殊情况（设计变更、工作量变化、</w:t>
      </w:r>
      <w:r>
        <w:rPr>
          <w:rFonts w:ascii="宋体" w:hAnsi="宋体" w:cs="宋体" w:hint="eastAsia"/>
          <w:kern w:val="0"/>
          <w:sz w:val="24"/>
        </w:rPr>
        <w:t>气候、</w:t>
      </w:r>
      <w:r>
        <w:rPr>
          <w:rFonts w:ascii="宋体" w:hAnsi="宋体" w:cs="宋体"/>
          <w:kern w:val="0"/>
          <w:sz w:val="24"/>
        </w:rPr>
        <w:t>不可抗力影响以及非</w:t>
      </w:r>
      <w:r>
        <w:rPr>
          <w:rFonts w:ascii="宋体" w:hAnsi="宋体" w:cs="宋体" w:hint="eastAsia"/>
          <w:kern w:val="0"/>
          <w:sz w:val="24"/>
        </w:rPr>
        <w:t>乙方</w:t>
      </w:r>
      <w:r>
        <w:rPr>
          <w:rFonts w:ascii="宋体" w:hAnsi="宋体" w:cs="宋体"/>
          <w:kern w:val="0"/>
          <w:sz w:val="24"/>
        </w:rPr>
        <w:t>原因造成的停、窝工等）</w:t>
      </w:r>
      <w:r>
        <w:rPr>
          <w:rFonts w:ascii="宋体" w:hAnsi="宋体" w:cs="宋体" w:hint="eastAsia"/>
          <w:kern w:val="0"/>
          <w:sz w:val="24"/>
        </w:rPr>
        <w:t>影响现场施工三天以上</w:t>
      </w:r>
      <w:r>
        <w:rPr>
          <w:rFonts w:ascii="宋体" w:hAnsi="宋体" w:cs="宋体"/>
          <w:kern w:val="0"/>
          <w:sz w:val="24"/>
        </w:rPr>
        <w:t>时，工期顺延</w:t>
      </w:r>
      <w:r>
        <w:rPr>
          <w:rFonts w:ascii="宋体" w:hAnsi="宋体" w:cs="宋体" w:hint="eastAsia"/>
          <w:kern w:val="0"/>
          <w:sz w:val="24"/>
        </w:rPr>
        <w:t>；其余原因按本合同第六条规定处理。</w:t>
      </w:r>
    </w:p>
    <w:p w14:paraId="5C5D7A93"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4.2 </w:t>
      </w:r>
      <w:r>
        <w:rPr>
          <w:rFonts w:ascii="宋体" w:hAnsi="宋体" w:cs="宋体"/>
          <w:kern w:val="0"/>
          <w:sz w:val="24"/>
        </w:rPr>
        <w:t>收费标准及付费方式</w:t>
      </w:r>
    </w:p>
    <w:p w14:paraId="136119D9" w14:textId="45DCDC93" w:rsidR="00225DCA" w:rsidRDefault="00CB2425" w:rsidP="00CB2425">
      <w:pPr>
        <w:spacing w:line="360" w:lineRule="auto"/>
        <w:ind w:firstLineChars="200" w:firstLine="480"/>
        <w:rPr>
          <w:rFonts w:ascii="宋体" w:hAnsi="宋体" w:cs="宋体"/>
          <w:kern w:val="0"/>
          <w:sz w:val="24"/>
        </w:rPr>
      </w:pPr>
      <w:r>
        <w:rPr>
          <w:rFonts w:ascii="宋体" w:hAnsi="宋体" w:cs="宋体" w:hint="eastAsia"/>
          <w:kern w:val="0"/>
          <w:sz w:val="24"/>
        </w:rPr>
        <w:t>4</w:t>
      </w:r>
      <w:r>
        <w:rPr>
          <w:rFonts w:ascii="宋体" w:hAnsi="宋体" w:cs="宋体"/>
          <w:kern w:val="0"/>
          <w:sz w:val="24"/>
        </w:rPr>
        <w:t>.2.1</w:t>
      </w:r>
      <w:r>
        <w:rPr>
          <w:rFonts w:ascii="宋体" w:hAnsi="宋体" w:cs="宋体"/>
          <w:kern w:val="0"/>
          <w:sz w:val="24"/>
        </w:rPr>
        <w:t>本工程</w:t>
      </w:r>
      <w:r>
        <w:rPr>
          <w:rFonts w:ascii="宋体" w:hAnsi="宋体" w:cs="宋体" w:hint="eastAsia"/>
          <w:kern w:val="0"/>
          <w:sz w:val="24"/>
        </w:rPr>
        <w:t>按实际完成工作量计算，单价详见</w:t>
      </w:r>
      <w:r w:rsidR="00CA4998">
        <w:rPr>
          <w:rFonts w:ascii="宋体" w:hAnsi="宋体" w:cs="宋体" w:hint="eastAsia"/>
          <w:kern w:val="0"/>
          <w:sz w:val="24"/>
        </w:rPr>
        <w:t>投标报价</w:t>
      </w:r>
      <w:r>
        <w:rPr>
          <w:rFonts w:ascii="宋体" w:hAnsi="宋体" w:cs="宋体" w:hint="eastAsia"/>
          <w:kern w:val="0"/>
          <w:sz w:val="24"/>
        </w:rPr>
        <w:t>表（附件</w:t>
      </w:r>
      <w:r>
        <w:rPr>
          <w:rFonts w:ascii="宋体" w:hAnsi="宋体" w:cs="宋体" w:hint="eastAsia"/>
          <w:kern w:val="0"/>
          <w:sz w:val="24"/>
        </w:rPr>
        <w:t>1</w:t>
      </w:r>
      <w:r>
        <w:rPr>
          <w:rFonts w:ascii="宋体" w:hAnsi="宋体" w:cs="宋体" w:hint="eastAsia"/>
          <w:kern w:val="0"/>
          <w:sz w:val="24"/>
        </w:rPr>
        <w:t>）。本合同暂定总价</w:t>
      </w:r>
      <w:r>
        <w:rPr>
          <w:rFonts w:ascii="宋体" w:hAnsi="宋体" w:cs="宋体"/>
          <w:kern w:val="0"/>
          <w:sz w:val="24"/>
          <w:u w:val="single"/>
        </w:rPr>
        <w:t xml:space="preserve"> </w:t>
      </w:r>
      <w:r>
        <w:rPr>
          <w:rFonts w:ascii="宋体" w:hAnsi="宋体" w:cs="宋体" w:hint="eastAsia"/>
          <w:b/>
          <w:color w:val="000000"/>
          <w:kern w:val="0"/>
          <w:sz w:val="24"/>
          <w:u w:val="single"/>
          <w:lang w:bidi="ar"/>
        </w:rPr>
        <w:t xml:space="preserve"> </w:t>
      </w:r>
      <w:r>
        <w:rPr>
          <w:rFonts w:ascii="宋体" w:hAnsi="宋体" w:cs="宋体"/>
          <w:b/>
          <w:color w:val="000000"/>
          <w:kern w:val="0"/>
          <w:sz w:val="24"/>
          <w:u w:val="single"/>
          <w:lang w:bidi="ar"/>
        </w:rPr>
        <w:t xml:space="preserve">    </w:t>
      </w:r>
      <w:r>
        <w:rPr>
          <w:rFonts w:ascii="宋体" w:hAnsi="宋体" w:cs="宋体"/>
          <w:kern w:val="0"/>
          <w:sz w:val="24"/>
          <w:u w:val="single"/>
        </w:rPr>
        <w:t xml:space="preserve"> </w:t>
      </w:r>
      <w:r>
        <w:rPr>
          <w:rFonts w:ascii="宋体" w:hAnsi="宋体" w:cs="宋体" w:hint="eastAsia"/>
          <w:kern w:val="0"/>
          <w:sz w:val="24"/>
          <w:u w:val="single"/>
        </w:rPr>
        <w:t>元（大写：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u w:val="single"/>
        </w:rPr>
        <w:t>元整</w:t>
      </w:r>
      <w:r>
        <w:rPr>
          <w:rFonts w:ascii="宋体" w:hAnsi="宋体" w:cs="宋体" w:hint="eastAsia"/>
          <w:kern w:val="0"/>
          <w:sz w:val="24"/>
          <w:u w:val="single"/>
        </w:rPr>
        <w:t xml:space="preserve"> </w:t>
      </w:r>
      <w:r>
        <w:rPr>
          <w:rFonts w:ascii="宋体" w:hAnsi="宋体" w:cs="宋体" w:hint="eastAsia"/>
          <w:kern w:val="0"/>
          <w:sz w:val="24"/>
          <w:u w:val="single"/>
        </w:rPr>
        <w:t>）</w:t>
      </w:r>
      <w:r>
        <w:rPr>
          <w:rFonts w:ascii="宋体" w:hAnsi="宋体" w:cs="宋体" w:hint="eastAsia"/>
          <w:kern w:val="0"/>
          <w:sz w:val="24"/>
        </w:rPr>
        <w:t>。勘察工程量以甲方签字确认后的完成工作量为准。</w:t>
      </w:r>
      <w:r w:rsidR="005A6DC7" w:rsidRPr="00027225">
        <w:rPr>
          <w:rFonts w:ascii="宋体" w:hAnsi="宋体" w:cs="宋体" w:hint="eastAsia"/>
          <w:b/>
          <w:bCs/>
          <w:kern w:val="0"/>
          <w:sz w:val="24"/>
        </w:rPr>
        <w:t>勘察费最终结算价（不含上述新增合同外勘察费用）不得超过勘察费最高投标限价</w:t>
      </w:r>
      <w:r w:rsidR="005A6DC7">
        <w:rPr>
          <w:rFonts w:ascii="宋体" w:hAnsi="宋体" w:cs="宋体" w:hint="eastAsia"/>
          <w:b/>
          <w:bCs/>
          <w:kern w:val="0"/>
          <w:sz w:val="24"/>
        </w:rPr>
        <w:t>，</w:t>
      </w:r>
      <w:r w:rsidR="005A6DC7" w:rsidRPr="00027225">
        <w:rPr>
          <w:rFonts w:ascii="宋体" w:hAnsi="宋体" w:cs="宋体"/>
          <w:b/>
          <w:bCs/>
          <w:kern w:val="0"/>
          <w:sz w:val="24"/>
        </w:rPr>
        <w:t>如勘察工作量大于招标勘察工作量，则超出招标勘察工作量部分不再另行计量。</w:t>
      </w:r>
      <w:r>
        <w:rPr>
          <w:rFonts w:ascii="宋体" w:hAnsi="宋体" w:cs="宋体" w:hint="eastAsia"/>
          <w:kern w:val="0"/>
          <w:sz w:val="24"/>
        </w:rPr>
        <w:t>合同所涉金额均为增值税含税价格，其中不含税金额为</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rPr>
        <w:t>元，增值税金额</w:t>
      </w:r>
      <w:r>
        <w:rPr>
          <w:rFonts w:ascii="宋体" w:hAnsi="宋体" w:cs="宋体"/>
          <w:kern w:val="0"/>
          <w:sz w:val="24"/>
          <w:u w:val="single"/>
        </w:rPr>
        <w:t xml:space="preserve"> </w:t>
      </w:r>
      <w:r>
        <w:rPr>
          <w:rFonts w:ascii="宋体" w:hAnsi="宋体" w:cs="宋体" w:hint="eastAsia"/>
          <w:b/>
          <w:color w:val="000000"/>
          <w:kern w:val="0"/>
          <w:sz w:val="24"/>
          <w:u w:val="single"/>
          <w:lang w:bidi="ar"/>
        </w:rPr>
        <w:t xml:space="preserve"> </w:t>
      </w:r>
      <w:r>
        <w:rPr>
          <w:rFonts w:ascii="宋体" w:hAnsi="宋体" w:cs="宋体"/>
          <w:b/>
          <w:color w:val="000000"/>
          <w:kern w:val="0"/>
          <w:sz w:val="24"/>
          <w:u w:val="single"/>
          <w:lang w:bidi="ar"/>
        </w:rPr>
        <w:t xml:space="preserve">     </w:t>
      </w:r>
      <w:r>
        <w:rPr>
          <w:rFonts w:ascii="宋体" w:hAnsi="宋体" w:cs="宋体"/>
          <w:kern w:val="0"/>
          <w:sz w:val="24"/>
          <w:u w:val="single"/>
        </w:rPr>
        <w:t xml:space="preserve"> </w:t>
      </w:r>
      <w:r w:rsidR="008E15D1">
        <w:rPr>
          <w:rFonts w:ascii="宋体" w:hAnsi="宋体" w:cs="宋体"/>
          <w:kern w:val="0"/>
          <w:sz w:val="24"/>
          <w:u w:val="single"/>
        </w:rPr>
        <w:t xml:space="preserve">    </w:t>
      </w:r>
      <w:r>
        <w:rPr>
          <w:rFonts w:ascii="宋体" w:hAnsi="宋体" w:cs="宋体" w:hint="eastAsia"/>
          <w:kern w:val="0"/>
          <w:sz w:val="24"/>
        </w:rPr>
        <w:t>元。甲方向乙方支付的所有款项（包括但不限于奖励款等）均为含税价。</w:t>
      </w:r>
    </w:p>
    <w:p w14:paraId="09344860" w14:textId="52E0C136" w:rsidR="00CB2425" w:rsidRDefault="005A6DC7" w:rsidP="00CB2425">
      <w:pPr>
        <w:spacing w:line="360" w:lineRule="auto"/>
        <w:ind w:firstLineChars="200" w:firstLine="480"/>
        <w:rPr>
          <w:rFonts w:ascii="宋体" w:hAnsi="宋体" w:cs="宋体"/>
          <w:kern w:val="0"/>
          <w:sz w:val="24"/>
        </w:rPr>
      </w:pPr>
      <w:r w:rsidRPr="00027225">
        <w:rPr>
          <w:rFonts w:ascii="宋体" w:hAnsi="宋体" w:cs="宋体" w:hint="eastAsia"/>
          <w:b/>
          <w:bCs/>
          <w:kern w:val="0"/>
          <w:sz w:val="24"/>
        </w:rPr>
        <w:t>注：本项目为配合完成合同范围内工作所需辅助测量等辅助性工作费用，已包含在勘察费中，不单独计费。投标报价表中的各工作分项为全费用综合单价，综合单价包括但不限于工作和生活用水用电费、设备人员进退场、人员交通及食宿、安全文明环保等所有费用。</w:t>
      </w:r>
      <w:r w:rsidR="008E15D1" w:rsidRPr="008E15D1">
        <w:rPr>
          <w:rFonts w:ascii="宋体" w:hAnsi="宋体" w:cs="宋体" w:hint="eastAsia"/>
          <w:b/>
          <w:bCs/>
          <w:kern w:val="0"/>
          <w:sz w:val="24"/>
        </w:rPr>
        <w:t>本合同勘察费为完成本合同约定的所有勘察工作内容及要求的全部费用，包括收集已有资料、现场踏勘和测量、制定勘察纲要，进行测绘、勘探、取样、试验、测试等勘察作业，编制工程勘察文件、就岩土工程向施工单位作出技术说明、解决设计或</w:t>
      </w:r>
      <w:r w:rsidR="008E15D1" w:rsidRPr="008E15D1">
        <w:rPr>
          <w:rFonts w:ascii="宋体" w:hAnsi="宋体" w:cs="宋体" w:hint="eastAsia"/>
          <w:b/>
          <w:bCs/>
          <w:kern w:val="0"/>
          <w:sz w:val="24"/>
        </w:rPr>
        <w:lastRenderedPageBreak/>
        <w:t>施工中的工程勘察技术问题，参加水文地质交底、岩土工程验槽、购买有关资料、勘察文件的修改、实施勘察过程中发生的相关工作（包括障碍物拆除、开挖、地下管线的修复等）、勘察过程中发生的用材以及加工、勘察作业机具的进退场及现场搬运等服务，以及综合考虑不同自然条件下、不同作业内容、不同复杂程度及高温勘察等一切因素下的勘探作业的费用。</w:t>
      </w:r>
    </w:p>
    <w:p w14:paraId="35C93EBA" w14:textId="3B2EF278"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dstrike/>
          <w:kern w:val="0"/>
          <w:sz w:val="24"/>
          <w:highlight w:val="yellow"/>
        </w:rPr>
      </w:pPr>
      <w:r>
        <w:rPr>
          <w:rFonts w:ascii="宋体" w:hAnsi="宋体" w:cs="宋体" w:hint="eastAsia"/>
          <w:kern w:val="0"/>
          <w:sz w:val="24"/>
        </w:rPr>
        <w:t xml:space="preserve">4.2.2 </w:t>
      </w:r>
      <w:r>
        <w:rPr>
          <w:rFonts w:ascii="宋体" w:hAnsi="宋体" w:cs="宋体" w:hint="eastAsia"/>
          <w:kern w:val="0"/>
          <w:sz w:val="24"/>
        </w:rPr>
        <w:t>详细</w:t>
      </w:r>
      <w:r w:rsidRPr="005E78B3">
        <w:rPr>
          <w:rFonts w:ascii="宋体" w:hAnsi="宋体" w:cs="宋体" w:hint="eastAsia"/>
          <w:kern w:val="0"/>
          <w:sz w:val="24"/>
        </w:rPr>
        <w:t>勘察工程结束后，乙方按合同规定向甲方提交勘察报告</w:t>
      </w:r>
      <w:r>
        <w:rPr>
          <w:rFonts w:ascii="宋体" w:hAnsi="宋体" w:cs="宋体" w:hint="eastAsia"/>
          <w:kern w:val="0"/>
          <w:sz w:val="24"/>
        </w:rPr>
        <w:t>、地形测量报告、地下管线探测报告</w:t>
      </w:r>
      <w:r w:rsidR="00AA4A92">
        <w:rPr>
          <w:rFonts w:ascii="宋体" w:hAnsi="宋体" w:cs="宋体" w:hint="eastAsia"/>
          <w:kern w:val="0"/>
          <w:sz w:val="24"/>
        </w:rPr>
        <w:t>、土壤氡浓度检测报告</w:t>
      </w:r>
      <w:r w:rsidRPr="005E78B3">
        <w:rPr>
          <w:rFonts w:ascii="宋体" w:hAnsi="宋体" w:cs="宋体" w:hint="eastAsia"/>
          <w:kern w:val="0"/>
          <w:sz w:val="24"/>
        </w:rPr>
        <w:t>，甲方收到</w:t>
      </w:r>
      <w:r>
        <w:rPr>
          <w:rFonts w:ascii="宋体" w:hAnsi="宋体" w:cs="宋体" w:hint="eastAsia"/>
          <w:kern w:val="0"/>
          <w:sz w:val="24"/>
        </w:rPr>
        <w:t>各成果</w:t>
      </w:r>
      <w:r w:rsidRPr="005E78B3">
        <w:rPr>
          <w:rFonts w:ascii="宋体" w:hAnsi="宋体" w:cs="宋体" w:hint="eastAsia"/>
          <w:kern w:val="0"/>
          <w:sz w:val="24"/>
        </w:rPr>
        <w:t>报告书后</w:t>
      </w:r>
      <w:r w:rsidRPr="005E78B3">
        <w:rPr>
          <w:rFonts w:ascii="宋体" w:hAnsi="宋体" w:cs="宋体" w:hint="eastAsia"/>
          <w:kern w:val="0"/>
          <w:sz w:val="24"/>
        </w:rPr>
        <w:t>30</w:t>
      </w:r>
      <w:r w:rsidRPr="005E78B3">
        <w:rPr>
          <w:rFonts w:ascii="宋体" w:hAnsi="宋体" w:cs="宋体" w:hint="eastAsia"/>
          <w:kern w:val="0"/>
          <w:sz w:val="24"/>
        </w:rPr>
        <w:t>日内，支付</w:t>
      </w:r>
      <w:r>
        <w:rPr>
          <w:rFonts w:ascii="宋体" w:hAnsi="宋体" w:cs="宋体" w:hint="eastAsia"/>
          <w:kern w:val="0"/>
          <w:sz w:val="24"/>
        </w:rPr>
        <w:t>成果</w:t>
      </w:r>
      <w:r w:rsidRPr="005E78B3">
        <w:rPr>
          <w:rFonts w:ascii="宋体" w:hAnsi="宋体" w:cs="宋体" w:hint="eastAsia"/>
          <w:kern w:val="0"/>
          <w:sz w:val="24"/>
        </w:rPr>
        <w:t>报告完成量的</w:t>
      </w:r>
      <w:r w:rsidRPr="005E78B3">
        <w:rPr>
          <w:rFonts w:ascii="宋体" w:hAnsi="宋体" w:cs="宋体" w:hint="eastAsia"/>
          <w:kern w:val="0"/>
          <w:sz w:val="24"/>
        </w:rPr>
        <w:t>90%</w:t>
      </w:r>
      <w:r w:rsidRPr="005E78B3">
        <w:rPr>
          <w:rFonts w:ascii="宋体" w:hAnsi="宋体" w:cs="宋体" w:hint="eastAsia"/>
          <w:kern w:val="0"/>
          <w:sz w:val="24"/>
        </w:rPr>
        <w:t>；在</w:t>
      </w:r>
      <w:r>
        <w:rPr>
          <w:rFonts w:ascii="宋体" w:hAnsi="宋体" w:cs="宋体" w:hint="eastAsia"/>
          <w:kern w:val="0"/>
          <w:sz w:val="24"/>
        </w:rPr>
        <w:t>本</w:t>
      </w:r>
      <w:r w:rsidRPr="005E78B3">
        <w:rPr>
          <w:rFonts w:ascii="宋体" w:hAnsi="宋体" w:cs="宋体" w:hint="eastAsia"/>
          <w:kern w:val="0"/>
          <w:sz w:val="24"/>
        </w:rPr>
        <w:t>工程基础施工完成</w:t>
      </w:r>
      <w:r>
        <w:rPr>
          <w:rFonts w:ascii="宋体" w:hAnsi="宋体" w:cs="宋体" w:hint="eastAsia"/>
          <w:kern w:val="0"/>
          <w:sz w:val="24"/>
        </w:rPr>
        <w:t>并通过基础验收后，办理</w:t>
      </w:r>
      <w:r w:rsidRPr="005E78B3">
        <w:rPr>
          <w:rFonts w:ascii="宋体" w:hAnsi="宋体" w:cs="宋体" w:hint="eastAsia"/>
          <w:kern w:val="0"/>
          <w:sz w:val="24"/>
        </w:rPr>
        <w:t>勘察结算</w:t>
      </w:r>
      <w:r>
        <w:rPr>
          <w:rFonts w:ascii="宋体" w:hAnsi="宋体" w:cs="宋体" w:hint="eastAsia"/>
          <w:kern w:val="0"/>
          <w:sz w:val="24"/>
        </w:rPr>
        <w:t>手续</w:t>
      </w:r>
      <w:r w:rsidRPr="005E78B3">
        <w:rPr>
          <w:rFonts w:ascii="宋体" w:hAnsi="宋体" w:cs="宋体" w:hint="eastAsia"/>
          <w:kern w:val="0"/>
          <w:sz w:val="24"/>
        </w:rPr>
        <w:t>，</w:t>
      </w:r>
      <w:r>
        <w:rPr>
          <w:rFonts w:ascii="宋体" w:hAnsi="宋体" w:cs="宋体" w:hint="eastAsia"/>
          <w:kern w:val="0"/>
          <w:sz w:val="24"/>
        </w:rPr>
        <w:t>3</w:t>
      </w:r>
      <w:r>
        <w:rPr>
          <w:rFonts w:ascii="宋体" w:hAnsi="宋体" w:cs="宋体"/>
          <w:kern w:val="0"/>
          <w:sz w:val="24"/>
        </w:rPr>
        <w:t>0</w:t>
      </w:r>
      <w:r>
        <w:rPr>
          <w:rFonts w:ascii="宋体" w:hAnsi="宋体" w:cs="宋体" w:hint="eastAsia"/>
          <w:kern w:val="0"/>
          <w:sz w:val="24"/>
        </w:rPr>
        <w:t>日内</w:t>
      </w:r>
      <w:r w:rsidRPr="005E78B3">
        <w:rPr>
          <w:rFonts w:ascii="宋体" w:hAnsi="宋体" w:cs="宋体" w:hint="eastAsia"/>
          <w:kern w:val="0"/>
          <w:sz w:val="24"/>
        </w:rPr>
        <w:t>支付</w:t>
      </w:r>
      <w:r>
        <w:rPr>
          <w:rFonts w:ascii="宋体" w:hAnsi="宋体" w:cs="宋体" w:hint="eastAsia"/>
          <w:kern w:val="0"/>
          <w:sz w:val="24"/>
        </w:rPr>
        <w:t>剩余费用。</w:t>
      </w:r>
    </w:p>
    <w:p w14:paraId="047833B9"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4.2.3</w:t>
      </w:r>
      <w:r>
        <w:rPr>
          <w:rFonts w:ascii="宋体" w:hAnsi="宋体" w:cs="宋体" w:hint="eastAsia"/>
          <w:kern w:val="0"/>
          <w:sz w:val="24"/>
        </w:rPr>
        <w:t>每次付款，乙方需向甲方提交合法、等额、有效的增值税专用发票（增值税税率为</w:t>
      </w:r>
      <w:r>
        <w:rPr>
          <w:rFonts w:ascii="宋体" w:hAnsi="宋体" w:cs="宋体" w:hint="eastAsia"/>
          <w:kern w:val="0"/>
          <w:sz w:val="24"/>
        </w:rPr>
        <w:t>6%</w:t>
      </w:r>
      <w:r>
        <w:rPr>
          <w:rFonts w:ascii="宋体" w:hAnsi="宋体" w:cs="宋体" w:hint="eastAsia"/>
          <w:kern w:val="0"/>
          <w:sz w:val="24"/>
        </w:rPr>
        <w:t>）及请款报告。</w:t>
      </w:r>
    </w:p>
    <w:p w14:paraId="126504FF"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第五条  甲乙双方责任</w:t>
      </w:r>
    </w:p>
    <w:p w14:paraId="487D545F"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5.1 </w:t>
      </w:r>
      <w:r>
        <w:rPr>
          <w:rFonts w:ascii="宋体" w:hAnsi="宋体" w:cs="宋体" w:hint="eastAsia"/>
          <w:kern w:val="0"/>
          <w:sz w:val="24"/>
        </w:rPr>
        <w:t>甲方</w:t>
      </w:r>
      <w:r>
        <w:rPr>
          <w:rFonts w:ascii="宋体" w:hAnsi="宋体" w:cs="宋体"/>
          <w:kern w:val="0"/>
          <w:sz w:val="24"/>
        </w:rPr>
        <w:t>责任</w:t>
      </w:r>
    </w:p>
    <w:p w14:paraId="0B1AA106"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5.1.1 </w:t>
      </w:r>
      <w:r>
        <w:rPr>
          <w:rFonts w:ascii="宋体" w:hAnsi="宋体" w:cs="宋体" w:hint="eastAsia"/>
          <w:kern w:val="0"/>
          <w:sz w:val="24"/>
        </w:rPr>
        <w:t>甲方</w:t>
      </w:r>
      <w:r>
        <w:rPr>
          <w:rFonts w:ascii="宋体" w:hAnsi="宋体" w:cs="宋体"/>
          <w:kern w:val="0"/>
          <w:sz w:val="24"/>
        </w:rPr>
        <w:t>委托任务时，</w:t>
      </w:r>
      <w:r>
        <w:rPr>
          <w:rFonts w:ascii="宋体" w:hAnsi="宋体" w:cs="宋体" w:hint="eastAsia"/>
          <w:kern w:val="0"/>
          <w:sz w:val="24"/>
        </w:rPr>
        <w:t>应</w:t>
      </w:r>
      <w:r>
        <w:rPr>
          <w:rFonts w:ascii="宋体" w:hAnsi="宋体" w:cs="宋体"/>
          <w:kern w:val="0"/>
          <w:sz w:val="24"/>
        </w:rPr>
        <w:t>以书面形式向</w:t>
      </w:r>
      <w:r>
        <w:rPr>
          <w:rFonts w:ascii="宋体" w:hAnsi="宋体" w:cs="宋体" w:hint="eastAsia"/>
          <w:kern w:val="0"/>
          <w:sz w:val="24"/>
        </w:rPr>
        <w:t>乙方</w:t>
      </w:r>
      <w:r>
        <w:rPr>
          <w:rFonts w:ascii="宋体" w:hAnsi="宋体" w:cs="宋体"/>
          <w:kern w:val="0"/>
          <w:sz w:val="24"/>
        </w:rPr>
        <w:t>明确勘察任务及技术要求，并按第二条规定提供文件资料。</w:t>
      </w:r>
    </w:p>
    <w:p w14:paraId="17A014DC"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5.1.2 </w:t>
      </w:r>
      <w:r>
        <w:rPr>
          <w:rFonts w:ascii="宋体" w:hAnsi="宋体" w:cs="宋体"/>
          <w:kern w:val="0"/>
          <w:sz w:val="24"/>
        </w:rPr>
        <w:t>由于</w:t>
      </w:r>
      <w:r>
        <w:rPr>
          <w:rFonts w:ascii="宋体" w:hAnsi="宋体" w:cs="宋体" w:hint="eastAsia"/>
          <w:kern w:val="0"/>
          <w:sz w:val="24"/>
        </w:rPr>
        <w:t>甲方变更计划，或提供的资料不准确（不含甲方提供的前期地勘资料准确性），或未按期提供勘察必需的资料或工作条件而</w:t>
      </w:r>
      <w:r>
        <w:rPr>
          <w:rFonts w:ascii="宋体" w:hAnsi="宋体" w:cs="宋体"/>
          <w:kern w:val="0"/>
          <w:sz w:val="24"/>
        </w:rPr>
        <w:t>造成勘察</w:t>
      </w:r>
      <w:r>
        <w:rPr>
          <w:rFonts w:ascii="宋体" w:hAnsi="宋体" w:cs="宋体" w:hint="eastAsia"/>
          <w:kern w:val="0"/>
          <w:sz w:val="24"/>
        </w:rPr>
        <w:t>的返工、</w:t>
      </w:r>
      <w:r>
        <w:rPr>
          <w:rFonts w:ascii="宋体" w:hAnsi="宋体" w:cs="宋体"/>
          <w:kern w:val="0"/>
          <w:sz w:val="24"/>
        </w:rPr>
        <w:t>停</w:t>
      </w:r>
      <w:r>
        <w:rPr>
          <w:rFonts w:ascii="宋体" w:hAnsi="宋体" w:cs="宋体" w:hint="eastAsia"/>
          <w:kern w:val="0"/>
          <w:sz w:val="24"/>
        </w:rPr>
        <w:t>工</w:t>
      </w:r>
      <w:r>
        <w:rPr>
          <w:rFonts w:ascii="宋体" w:hAnsi="宋体" w:cs="宋体"/>
          <w:kern w:val="0"/>
          <w:sz w:val="24"/>
        </w:rPr>
        <w:t>、窝工，</w:t>
      </w:r>
      <w:r>
        <w:rPr>
          <w:rFonts w:ascii="宋体" w:hAnsi="宋体" w:cs="宋体" w:hint="eastAsia"/>
          <w:kern w:val="0"/>
          <w:sz w:val="24"/>
        </w:rPr>
        <w:t>甲方应按乙方实际消耗的工作量增付费用，影响乙方现场施工三天以上的，勘察工期</w:t>
      </w:r>
      <w:r>
        <w:rPr>
          <w:rFonts w:ascii="宋体" w:hAnsi="宋体" w:cs="宋体"/>
          <w:kern w:val="0"/>
          <w:sz w:val="24"/>
        </w:rPr>
        <w:t>顺延</w:t>
      </w:r>
      <w:r>
        <w:rPr>
          <w:rFonts w:ascii="宋体" w:hAnsi="宋体" w:cs="宋体" w:hint="eastAsia"/>
          <w:kern w:val="0"/>
          <w:sz w:val="24"/>
        </w:rPr>
        <w:t>。</w:t>
      </w:r>
      <w:r>
        <w:rPr>
          <w:rFonts w:ascii="宋体" w:hAnsi="宋体" w:hint="eastAsia"/>
          <w:sz w:val="24"/>
        </w:rPr>
        <w:t>因甲方原因而造成重大返工，应按乙方实际消耗的工作量增付费用，勘察工期顺延。</w:t>
      </w:r>
    </w:p>
    <w:p w14:paraId="734CFFCE"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5.1.3 </w:t>
      </w:r>
      <w:r>
        <w:rPr>
          <w:rFonts w:ascii="宋体" w:hAnsi="宋体" w:cs="宋体" w:hint="eastAsia"/>
          <w:kern w:val="0"/>
          <w:sz w:val="24"/>
        </w:rPr>
        <w:t>甲方</w:t>
      </w:r>
      <w:r>
        <w:rPr>
          <w:rFonts w:ascii="宋体" w:hAnsi="宋体" w:cs="宋体"/>
          <w:kern w:val="0"/>
          <w:sz w:val="24"/>
        </w:rPr>
        <w:t>若要求在合同规定时间内提前完工（或提交勘察成果资料）时，应</w:t>
      </w:r>
      <w:r>
        <w:rPr>
          <w:rFonts w:ascii="宋体" w:hAnsi="宋体" w:cs="宋体" w:hint="eastAsia"/>
          <w:kern w:val="0"/>
          <w:sz w:val="24"/>
        </w:rPr>
        <w:t>征求乙方意见，确保提前的时间相对合理</w:t>
      </w:r>
      <w:r>
        <w:rPr>
          <w:rFonts w:ascii="宋体" w:hAnsi="宋体" w:cs="宋体"/>
          <w:kern w:val="0"/>
          <w:sz w:val="24"/>
        </w:rPr>
        <w:t>。</w:t>
      </w:r>
    </w:p>
    <w:p w14:paraId="6BFE7167"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5.1.4</w:t>
      </w:r>
      <w:r>
        <w:rPr>
          <w:rFonts w:ascii="宋体" w:hAnsi="宋体" w:cs="宋体" w:hint="eastAsia"/>
          <w:kern w:val="0"/>
          <w:sz w:val="24"/>
        </w:rPr>
        <w:t>甲方</w:t>
      </w:r>
      <w:r>
        <w:rPr>
          <w:rFonts w:ascii="宋体" w:hAnsi="宋体" w:cs="宋体"/>
          <w:kern w:val="0"/>
          <w:sz w:val="24"/>
        </w:rPr>
        <w:t>应保护</w:t>
      </w:r>
      <w:r>
        <w:rPr>
          <w:rFonts w:ascii="宋体" w:hAnsi="宋体" w:cs="宋体" w:hint="eastAsia"/>
          <w:kern w:val="0"/>
          <w:sz w:val="24"/>
        </w:rPr>
        <w:t>乙方</w:t>
      </w:r>
      <w:r>
        <w:rPr>
          <w:rFonts w:ascii="宋体" w:hAnsi="宋体" w:cs="宋体"/>
          <w:kern w:val="0"/>
          <w:sz w:val="24"/>
        </w:rPr>
        <w:t>的勘察方案、报告书、文件、资料图纸、数据、特殊工艺（方法）、专利技术和合理化建议，未经勘察人同意，</w:t>
      </w:r>
      <w:r>
        <w:rPr>
          <w:rFonts w:ascii="宋体" w:hAnsi="宋体" w:cs="宋体" w:hint="eastAsia"/>
          <w:kern w:val="0"/>
          <w:sz w:val="24"/>
        </w:rPr>
        <w:t>甲方</w:t>
      </w:r>
      <w:r>
        <w:rPr>
          <w:rFonts w:ascii="宋体" w:hAnsi="宋体" w:cs="宋体"/>
          <w:kern w:val="0"/>
          <w:sz w:val="24"/>
        </w:rPr>
        <w:t>不得复制、泄露、擅自修改、传送或向第三人转让或用于本合同外的项目</w:t>
      </w:r>
      <w:r>
        <w:rPr>
          <w:rFonts w:ascii="宋体" w:hAnsi="宋体" w:cs="宋体" w:hint="eastAsia"/>
          <w:kern w:val="0"/>
          <w:sz w:val="24"/>
        </w:rPr>
        <w:t>。</w:t>
      </w:r>
    </w:p>
    <w:p w14:paraId="1B516818" w14:textId="77777777" w:rsidR="00CB2425" w:rsidRDefault="00CB2425" w:rsidP="00CB2425">
      <w:pPr>
        <w:tabs>
          <w:tab w:val="left" w:pos="735"/>
        </w:tabs>
        <w:spacing w:line="360" w:lineRule="auto"/>
        <w:ind w:firstLineChars="150" w:firstLine="360"/>
        <w:rPr>
          <w:sz w:val="24"/>
        </w:rPr>
      </w:pPr>
      <w:r>
        <w:rPr>
          <w:rFonts w:ascii="宋体" w:hAnsi="宋体" w:cs="宋体" w:hint="eastAsia"/>
          <w:kern w:val="0"/>
          <w:sz w:val="24"/>
        </w:rPr>
        <w:t>5.1.5</w:t>
      </w:r>
      <w:r>
        <w:rPr>
          <w:rFonts w:ascii="宋体" w:hAnsi="宋体" w:hint="eastAsia"/>
          <w:sz w:val="24"/>
        </w:rPr>
        <w:t>甲方有权对乙方的各阶段工作进度实施监督，乙方应在签订合同时明确各技术人员的安排并取得甲方认可。</w:t>
      </w:r>
    </w:p>
    <w:p w14:paraId="1D1314F2"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5.2 </w:t>
      </w:r>
      <w:r>
        <w:rPr>
          <w:rFonts w:ascii="宋体" w:hAnsi="宋体" w:cs="宋体" w:hint="eastAsia"/>
          <w:kern w:val="0"/>
          <w:sz w:val="24"/>
        </w:rPr>
        <w:t>乙方</w:t>
      </w:r>
      <w:r>
        <w:rPr>
          <w:rFonts w:ascii="宋体" w:hAnsi="宋体" w:cs="宋体"/>
          <w:kern w:val="0"/>
          <w:sz w:val="24"/>
        </w:rPr>
        <w:t>责任</w:t>
      </w:r>
    </w:p>
    <w:p w14:paraId="0017528C" w14:textId="312A9321" w:rsidR="00CB2425" w:rsidRDefault="00CB2425" w:rsidP="009278C6">
      <w:pPr>
        <w:tabs>
          <w:tab w:val="left" w:pos="720"/>
        </w:tabs>
        <w:spacing w:line="360" w:lineRule="auto"/>
        <w:ind w:firstLineChars="192" w:firstLine="461"/>
        <w:rPr>
          <w:rFonts w:ascii="宋体" w:hAnsi="宋体"/>
          <w:color w:val="FF0000"/>
          <w:sz w:val="24"/>
        </w:rPr>
      </w:pPr>
      <w:r>
        <w:rPr>
          <w:rFonts w:ascii="宋体" w:hAnsi="宋体" w:cs="宋体" w:hint="eastAsia"/>
          <w:kern w:val="0"/>
          <w:sz w:val="24"/>
        </w:rPr>
        <w:lastRenderedPageBreak/>
        <w:t>5.2.1</w:t>
      </w:r>
      <w:r>
        <w:rPr>
          <w:rFonts w:ascii="宋体" w:hAnsi="宋体" w:cs="宋体" w:hint="eastAsia"/>
          <w:color w:val="FF0000"/>
          <w:kern w:val="0"/>
          <w:sz w:val="24"/>
        </w:rPr>
        <w:t xml:space="preserve"> </w:t>
      </w:r>
      <w:r>
        <w:rPr>
          <w:rFonts w:ascii="宋体" w:hAnsi="宋体" w:cs="宋体" w:hint="eastAsia"/>
          <w:kern w:val="0"/>
          <w:sz w:val="24"/>
        </w:rPr>
        <w:t>乙方</w:t>
      </w:r>
      <w:r>
        <w:rPr>
          <w:rFonts w:ascii="宋体" w:hAnsi="宋体" w:hint="eastAsia"/>
          <w:sz w:val="24"/>
        </w:rPr>
        <w:t>完全同意甲方《</w:t>
      </w:r>
      <w:r w:rsidR="009278C6" w:rsidRPr="009278C6">
        <w:rPr>
          <w:rFonts w:ascii="宋体" w:hAnsi="宋体" w:hint="eastAsia"/>
          <w:sz w:val="24"/>
        </w:rPr>
        <w:t>广建</w:t>
      </w:r>
      <w:r w:rsidR="009278C6" w:rsidRPr="009278C6">
        <w:rPr>
          <w:rFonts w:ascii="宋体" w:hAnsi="宋体"/>
          <w:sz w:val="24"/>
        </w:rPr>
        <w:t>(</w:t>
      </w:r>
      <w:r w:rsidR="009278C6" w:rsidRPr="009278C6">
        <w:rPr>
          <w:rFonts w:ascii="宋体" w:hAnsi="宋体"/>
          <w:sz w:val="24"/>
        </w:rPr>
        <w:t>广州</w:t>
      </w:r>
      <w:r w:rsidR="009278C6" w:rsidRPr="009278C6">
        <w:rPr>
          <w:rFonts w:ascii="宋体" w:hAnsi="宋体"/>
          <w:sz w:val="24"/>
        </w:rPr>
        <w:t>)</w:t>
      </w:r>
      <w:r w:rsidR="009278C6" w:rsidRPr="009278C6">
        <w:rPr>
          <w:rFonts w:ascii="宋体" w:hAnsi="宋体"/>
          <w:sz w:val="24"/>
        </w:rPr>
        <w:t>地产开发有限公司</w:t>
      </w:r>
      <w:r w:rsidR="009278C6" w:rsidRPr="009278C6">
        <w:rPr>
          <w:rFonts w:ascii="宋体" w:hAnsi="宋体" w:hint="eastAsia"/>
          <w:sz w:val="24"/>
        </w:rPr>
        <w:t>花都区大陵北项目工程勘察任务书</w:t>
      </w:r>
      <w:r>
        <w:rPr>
          <w:rFonts w:ascii="宋体" w:hAnsi="宋体" w:hint="eastAsia"/>
          <w:sz w:val="24"/>
        </w:rPr>
        <w:t>》的所有内容。</w:t>
      </w:r>
    </w:p>
    <w:p w14:paraId="19C6750A"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cs="宋体" w:hint="eastAsia"/>
          <w:kern w:val="0"/>
          <w:sz w:val="24"/>
        </w:rPr>
        <w:t>5.2.</w:t>
      </w:r>
      <w:r>
        <w:rPr>
          <w:rFonts w:ascii="宋体" w:hAnsi="宋体" w:cs="宋体"/>
          <w:kern w:val="0"/>
          <w:sz w:val="24"/>
        </w:rPr>
        <w:t>2</w:t>
      </w:r>
      <w:r>
        <w:rPr>
          <w:rFonts w:ascii="宋体" w:hAnsi="宋体" w:cs="宋体" w:hint="eastAsia"/>
          <w:kern w:val="0"/>
          <w:sz w:val="24"/>
        </w:rPr>
        <w:t xml:space="preserve"> </w:t>
      </w:r>
      <w:r>
        <w:rPr>
          <w:rFonts w:ascii="宋体" w:hAnsi="宋体" w:cs="宋体" w:hint="eastAsia"/>
          <w:kern w:val="0"/>
          <w:sz w:val="24"/>
        </w:rPr>
        <w:t>乙方</w:t>
      </w:r>
      <w:r>
        <w:rPr>
          <w:rFonts w:ascii="宋体" w:hAnsi="宋体" w:hint="eastAsia"/>
          <w:sz w:val="24"/>
        </w:rPr>
        <w:t>应严格按照甲方提供的建筑物红线图，勘察钻孔布置图准确放线定位，保证勘察报告中钻孔位置，钻孔岩样的准确。乙方放线后应通知甲方验线，方可进行钻孔。</w:t>
      </w:r>
    </w:p>
    <w:p w14:paraId="6D84D29A"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cs="宋体" w:hint="eastAsia"/>
          <w:kern w:val="0"/>
          <w:sz w:val="24"/>
        </w:rPr>
        <w:t>5.2.</w:t>
      </w:r>
      <w:r>
        <w:rPr>
          <w:rFonts w:ascii="宋体" w:hAnsi="宋体" w:cs="宋体"/>
          <w:kern w:val="0"/>
          <w:sz w:val="24"/>
        </w:rPr>
        <w:t>3</w:t>
      </w:r>
      <w:r>
        <w:rPr>
          <w:rFonts w:ascii="宋体" w:hAnsi="宋体" w:cs="宋体" w:hint="eastAsia"/>
          <w:kern w:val="0"/>
          <w:sz w:val="24"/>
        </w:rPr>
        <w:t xml:space="preserve"> </w:t>
      </w:r>
      <w:r>
        <w:rPr>
          <w:rFonts w:ascii="宋体" w:hAnsi="宋体" w:cs="宋体" w:hint="eastAsia"/>
          <w:kern w:val="0"/>
          <w:sz w:val="24"/>
        </w:rPr>
        <w:t>乙方</w:t>
      </w:r>
      <w:r>
        <w:rPr>
          <w:rFonts w:ascii="宋体" w:hAnsi="宋体" w:hint="eastAsia"/>
          <w:sz w:val="24"/>
        </w:rPr>
        <w:t>应按照现行的标准、规范、规程和技术条例，进行勘察工作，并按合同规定的进度、质量提交勘察成果文件，并对其负责。勘察成果资料必须全面准确地反应场地地质情况，结论与建议应是正确、经济、安全、合理、可行的。</w:t>
      </w:r>
    </w:p>
    <w:p w14:paraId="1B9060DE"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cs="宋体" w:hint="eastAsia"/>
          <w:kern w:val="0"/>
          <w:sz w:val="24"/>
        </w:rPr>
        <w:t>5.2.</w:t>
      </w:r>
      <w:r>
        <w:rPr>
          <w:rFonts w:ascii="宋体" w:hAnsi="宋体" w:cs="宋体"/>
          <w:kern w:val="0"/>
          <w:sz w:val="24"/>
        </w:rPr>
        <w:t>4</w:t>
      </w:r>
      <w:r>
        <w:rPr>
          <w:rFonts w:ascii="宋体" w:hAnsi="宋体" w:cs="宋体" w:hint="eastAsia"/>
          <w:kern w:val="0"/>
          <w:sz w:val="24"/>
        </w:rPr>
        <w:t xml:space="preserve"> </w:t>
      </w:r>
      <w:r>
        <w:rPr>
          <w:rFonts w:ascii="宋体" w:hAnsi="宋体" w:hint="eastAsia"/>
          <w:sz w:val="24"/>
        </w:rPr>
        <w:t>乙方人员、勘察机具进入工程地点的交通运输和劳务、现场吃住等一切费用均由</w:t>
      </w:r>
      <w:r>
        <w:rPr>
          <w:rFonts w:ascii="宋体" w:hAnsi="宋体" w:cs="宋体" w:hint="eastAsia"/>
          <w:kern w:val="0"/>
          <w:sz w:val="24"/>
        </w:rPr>
        <w:t>乙方</w:t>
      </w:r>
      <w:r>
        <w:rPr>
          <w:rFonts w:ascii="宋体" w:hAnsi="宋体" w:hint="eastAsia"/>
          <w:sz w:val="24"/>
        </w:rPr>
        <w:t>负担。</w:t>
      </w:r>
    </w:p>
    <w:p w14:paraId="0CE0DCEC"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hint="eastAsia"/>
          <w:sz w:val="24"/>
        </w:rPr>
        <w:t>5.2.</w:t>
      </w:r>
      <w:r>
        <w:rPr>
          <w:rFonts w:ascii="宋体" w:hAnsi="宋体"/>
          <w:sz w:val="24"/>
        </w:rPr>
        <w:t>5</w:t>
      </w:r>
      <w:r>
        <w:rPr>
          <w:rFonts w:ascii="宋体" w:hAnsi="宋体" w:hint="eastAsia"/>
          <w:sz w:val="24"/>
        </w:rPr>
        <w:t xml:space="preserve"> </w:t>
      </w:r>
      <w:r>
        <w:rPr>
          <w:rFonts w:ascii="宋体" w:hAnsi="宋体" w:hint="eastAsia"/>
          <w:sz w:val="24"/>
        </w:rPr>
        <w:t>生产现场机具的看守由</w:t>
      </w:r>
      <w:r>
        <w:rPr>
          <w:rFonts w:ascii="宋体" w:hAnsi="宋体" w:cs="宋体" w:hint="eastAsia"/>
          <w:kern w:val="0"/>
          <w:sz w:val="24"/>
        </w:rPr>
        <w:t>乙方</w:t>
      </w:r>
      <w:r>
        <w:rPr>
          <w:rFonts w:ascii="宋体" w:hAnsi="宋体" w:hint="eastAsia"/>
          <w:sz w:val="24"/>
        </w:rPr>
        <w:t>负责并负担费用。</w:t>
      </w:r>
    </w:p>
    <w:p w14:paraId="29880D06"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cs="宋体" w:hint="eastAsia"/>
          <w:kern w:val="0"/>
          <w:sz w:val="24"/>
        </w:rPr>
        <w:t>5.2.</w:t>
      </w:r>
      <w:r>
        <w:rPr>
          <w:rFonts w:ascii="宋体" w:hAnsi="宋体" w:cs="宋体"/>
          <w:kern w:val="0"/>
          <w:sz w:val="24"/>
        </w:rPr>
        <w:t>6</w:t>
      </w:r>
      <w:r>
        <w:rPr>
          <w:rFonts w:ascii="宋体" w:hAnsi="宋体" w:cs="宋体" w:hint="eastAsia"/>
          <w:kern w:val="0"/>
          <w:sz w:val="24"/>
        </w:rPr>
        <w:t xml:space="preserve"> </w:t>
      </w:r>
      <w:r>
        <w:rPr>
          <w:rFonts w:ascii="宋体" w:hAnsi="宋体" w:hint="eastAsia"/>
          <w:sz w:val="24"/>
        </w:rPr>
        <w:t>配合</w:t>
      </w:r>
      <w:r>
        <w:rPr>
          <w:rFonts w:ascii="宋体" w:hAnsi="宋体" w:cs="宋体" w:hint="eastAsia"/>
          <w:kern w:val="0"/>
          <w:sz w:val="24"/>
        </w:rPr>
        <w:t>甲方</w:t>
      </w:r>
      <w:r>
        <w:rPr>
          <w:rFonts w:ascii="宋体" w:hAnsi="宋体" w:hint="eastAsia"/>
          <w:sz w:val="24"/>
        </w:rPr>
        <w:t>工程需要，分段提供相关地质情况的主要资料。</w:t>
      </w:r>
    </w:p>
    <w:p w14:paraId="63685700"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cs="宋体" w:hint="eastAsia"/>
          <w:kern w:val="0"/>
          <w:sz w:val="24"/>
        </w:rPr>
        <w:t>5.2.</w:t>
      </w:r>
      <w:r>
        <w:rPr>
          <w:rFonts w:ascii="宋体" w:hAnsi="宋体" w:cs="宋体"/>
          <w:kern w:val="0"/>
          <w:sz w:val="24"/>
        </w:rPr>
        <w:t>7</w:t>
      </w:r>
      <w:r>
        <w:rPr>
          <w:rFonts w:ascii="宋体" w:hAnsi="宋体" w:cs="宋体" w:hint="eastAsia"/>
          <w:kern w:val="0"/>
          <w:sz w:val="24"/>
        </w:rPr>
        <w:t xml:space="preserve"> </w:t>
      </w:r>
      <w:r>
        <w:rPr>
          <w:rFonts w:ascii="宋体" w:hAnsi="宋体" w:hint="eastAsia"/>
          <w:sz w:val="24"/>
        </w:rPr>
        <w:t>对施工安全承担全部责任。</w:t>
      </w:r>
    </w:p>
    <w:p w14:paraId="34DE8134"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hint="eastAsia"/>
          <w:sz w:val="24"/>
        </w:rPr>
        <w:t>5.2.</w:t>
      </w:r>
      <w:r>
        <w:rPr>
          <w:rFonts w:ascii="宋体" w:hAnsi="宋体"/>
          <w:sz w:val="24"/>
        </w:rPr>
        <w:t>8</w:t>
      </w:r>
      <w:r>
        <w:rPr>
          <w:rFonts w:ascii="宋体" w:hAnsi="宋体" w:hint="eastAsia"/>
          <w:sz w:val="24"/>
        </w:rPr>
        <w:t xml:space="preserve"> </w:t>
      </w:r>
      <w:r>
        <w:rPr>
          <w:rFonts w:ascii="宋体" w:hAnsi="宋体" w:cs="宋体" w:hint="eastAsia"/>
          <w:kern w:val="0"/>
          <w:sz w:val="24"/>
        </w:rPr>
        <w:t>甲方</w:t>
      </w:r>
      <w:r>
        <w:rPr>
          <w:rFonts w:ascii="宋体" w:hAnsi="宋体" w:hint="eastAsia"/>
          <w:sz w:val="24"/>
        </w:rPr>
        <w:t>在以后的施工中若发现实际地质与报告有较大差异，</w:t>
      </w:r>
      <w:r>
        <w:rPr>
          <w:rFonts w:ascii="宋体" w:hAnsi="宋体" w:cs="宋体" w:hint="eastAsia"/>
          <w:kern w:val="0"/>
          <w:sz w:val="24"/>
        </w:rPr>
        <w:t>乙方</w:t>
      </w:r>
      <w:r>
        <w:rPr>
          <w:rFonts w:ascii="宋体" w:hAnsi="宋体" w:hint="eastAsia"/>
          <w:sz w:val="24"/>
        </w:rPr>
        <w:t>应做出合理解释。若</w:t>
      </w:r>
      <w:r>
        <w:rPr>
          <w:rFonts w:ascii="宋体" w:hAnsi="宋体" w:cs="宋体" w:hint="eastAsia"/>
          <w:kern w:val="0"/>
          <w:sz w:val="24"/>
        </w:rPr>
        <w:t>乙方</w:t>
      </w:r>
      <w:r>
        <w:rPr>
          <w:rFonts w:ascii="宋体" w:hAnsi="宋体" w:hint="eastAsia"/>
          <w:sz w:val="24"/>
        </w:rPr>
        <w:t>不能做出合理解释或由于地质报告本身错漏或错误解释而导致设计或工程返工、补勘、工期延误、工程安全事故等，</w:t>
      </w:r>
      <w:r>
        <w:rPr>
          <w:rFonts w:ascii="宋体" w:hAnsi="宋体" w:cs="宋体" w:hint="eastAsia"/>
          <w:kern w:val="0"/>
          <w:sz w:val="24"/>
        </w:rPr>
        <w:t>乙方</w:t>
      </w:r>
      <w:r>
        <w:rPr>
          <w:rFonts w:ascii="宋体" w:hAnsi="宋体" w:hint="eastAsia"/>
          <w:sz w:val="24"/>
        </w:rPr>
        <w:t>应承担由此所产生的一切责任和费用，赔偿</w:t>
      </w:r>
      <w:r>
        <w:rPr>
          <w:rFonts w:ascii="宋体" w:hAnsi="宋体" w:cs="宋体" w:hint="eastAsia"/>
          <w:kern w:val="0"/>
          <w:sz w:val="24"/>
        </w:rPr>
        <w:t>甲方</w:t>
      </w:r>
      <w:r>
        <w:rPr>
          <w:rFonts w:ascii="宋体" w:hAnsi="宋体" w:hint="eastAsia"/>
          <w:sz w:val="24"/>
        </w:rPr>
        <w:t>的相应损失，并减收甚至免收勘察费。</w:t>
      </w:r>
    </w:p>
    <w:p w14:paraId="570F7870"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hint="eastAsia"/>
          <w:sz w:val="24"/>
        </w:rPr>
        <w:t>5.2.</w:t>
      </w:r>
      <w:r>
        <w:rPr>
          <w:rFonts w:ascii="宋体" w:hAnsi="宋体"/>
          <w:sz w:val="24"/>
        </w:rPr>
        <w:t>9</w:t>
      </w:r>
      <w:r>
        <w:rPr>
          <w:rFonts w:ascii="宋体" w:hAnsi="宋体" w:hint="eastAsia"/>
          <w:sz w:val="24"/>
        </w:rPr>
        <w:t xml:space="preserve"> </w:t>
      </w:r>
      <w:r>
        <w:rPr>
          <w:rFonts w:ascii="宋体" w:hAnsi="宋体" w:cs="宋体" w:hint="eastAsia"/>
          <w:kern w:val="0"/>
          <w:sz w:val="24"/>
        </w:rPr>
        <w:t>乙方</w:t>
      </w:r>
      <w:r>
        <w:rPr>
          <w:rFonts w:ascii="宋体" w:hAnsi="宋体" w:hint="eastAsia"/>
          <w:sz w:val="24"/>
        </w:rPr>
        <w:t>在施工中发现勘察方案有错误或严重不合理时，有责任及时书面通知</w:t>
      </w:r>
      <w:r>
        <w:rPr>
          <w:rFonts w:ascii="宋体" w:hAnsi="宋体" w:cs="宋体" w:hint="eastAsia"/>
          <w:kern w:val="0"/>
          <w:sz w:val="24"/>
        </w:rPr>
        <w:t>甲方</w:t>
      </w:r>
      <w:r>
        <w:rPr>
          <w:rFonts w:ascii="宋体" w:hAnsi="宋体" w:hint="eastAsia"/>
          <w:sz w:val="24"/>
        </w:rPr>
        <w:t>，</w:t>
      </w:r>
      <w:r>
        <w:rPr>
          <w:rFonts w:ascii="宋体" w:hAnsi="宋体" w:cs="宋体" w:hint="eastAsia"/>
          <w:kern w:val="0"/>
          <w:sz w:val="24"/>
        </w:rPr>
        <w:t>甲方</w:t>
      </w:r>
      <w:r>
        <w:rPr>
          <w:rFonts w:ascii="宋体" w:hAnsi="宋体" w:hint="eastAsia"/>
          <w:sz w:val="24"/>
        </w:rPr>
        <w:t>在十天内与有关单位商定，并提出修改或变更文件，</w:t>
      </w:r>
      <w:r>
        <w:rPr>
          <w:rFonts w:ascii="宋体" w:hAnsi="宋体" w:cs="宋体" w:hint="eastAsia"/>
          <w:kern w:val="0"/>
          <w:sz w:val="24"/>
        </w:rPr>
        <w:t>乙方</w:t>
      </w:r>
      <w:r>
        <w:rPr>
          <w:rFonts w:ascii="宋体" w:hAnsi="宋体" w:hint="eastAsia"/>
          <w:sz w:val="24"/>
        </w:rPr>
        <w:t>在接到工程变更或征得</w:t>
      </w:r>
      <w:r>
        <w:rPr>
          <w:rFonts w:ascii="宋体" w:hAnsi="宋体" w:cs="宋体" w:hint="eastAsia"/>
          <w:kern w:val="0"/>
          <w:sz w:val="24"/>
        </w:rPr>
        <w:t>甲方</w:t>
      </w:r>
      <w:r>
        <w:rPr>
          <w:rFonts w:ascii="宋体" w:hAnsi="宋体" w:hint="eastAsia"/>
          <w:sz w:val="24"/>
        </w:rPr>
        <w:t>同意后方可继续施工。</w:t>
      </w:r>
    </w:p>
    <w:p w14:paraId="078C44A5"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cs="宋体" w:hint="eastAsia"/>
          <w:kern w:val="0"/>
          <w:sz w:val="24"/>
        </w:rPr>
        <w:t>5.2.1</w:t>
      </w:r>
      <w:r>
        <w:rPr>
          <w:rFonts w:ascii="宋体" w:hAnsi="宋体" w:cs="宋体"/>
          <w:kern w:val="0"/>
          <w:sz w:val="24"/>
        </w:rPr>
        <w:t>0</w:t>
      </w:r>
      <w:r>
        <w:rPr>
          <w:rFonts w:ascii="宋体" w:hAnsi="宋体" w:cs="宋体" w:hint="eastAsia"/>
          <w:kern w:val="0"/>
          <w:sz w:val="24"/>
        </w:rPr>
        <w:t xml:space="preserve"> </w:t>
      </w:r>
      <w:r>
        <w:rPr>
          <w:rFonts w:ascii="宋体" w:hAnsi="宋体" w:hint="eastAsia"/>
          <w:sz w:val="24"/>
        </w:rPr>
        <w:t>勘察的修改变更须经</w:t>
      </w:r>
      <w:r>
        <w:rPr>
          <w:rFonts w:ascii="宋体" w:hAnsi="宋体" w:cs="宋体" w:hint="eastAsia"/>
          <w:kern w:val="0"/>
          <w:sz w:val="24"/>
        </w:rPr>
        <w:t>甲方</w:t>
      </w:r>
      <w:r>
        <w:rPr>
          <w:rFonts w:ascii="宋体" w:hAnsi="宋体" w:hint="eastAsia"/>
          <w:sz w:val="24"/>
        </w:rPr>
        <w:t>签证后才有效。</w:t>
      </w:r>
    </w:p>
    <w:p w14:paraId="2B322D42"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hint="eastAsia"/>
          <w:sz w:val="24"/>
        </w:rPr>
        <w:t>5.2.1</w:t>
      </w:r>
      <w:r>
        <w:rPr>
          <w:rFonts w:ascii="宋体" w:hAnsi="宋体"/>
          <w:sz w:val="24"/>
        </w:rPr>
        <w:t>1</w:t>
      </w:r>
      <w:r>
        <w:rPr>
          <w:rFonts w:ascii="宋体" w:hAnsi="宋体" w:hint="eastAsia"/>
          <w:sz w:val="24"/>
        </w:rPr>
        <w:t xml:space="preserve"> </w:t>
      </w:r>
      <w:r>
        <w:rPr>
          <w:rFonts w:ascii="宋体" w:hAnsi="宋体" w:hint="eastAsia"/>
          <w:sz w:val="24"/>
        </w:rPr>
        <w:t>乙方进行地质勘察时，认为有必要超过设计的正常需要超深钻探，事先应向甲方说明原因，征得同意后实施。</w:t>
      </w:r>
    </w:p>
    <w:p w14:paraId="3EFF031C"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hint="eastAsia"/>
          <w:sz w:val="24"/>
        </w:rPr>
        <w:t>5.2.1</w:t>
      </w:r>
      <w:r>
        <w:rPr>
          <w:rFonts w:ascii="宋体" w:hAnsi="宋体"/>
          <w:sz w:val="24"/>
        </w:rPr>
        <w:t>2</w:t>
      </w:r>
      <w:r>
        <w:rPr>
          <w:rFonts w:ascii="宋体" w:hAnsi="宋体" w:hint="eastAsia"/>
          <w:sz w:val="24"/>
        </w:rPr>
        <w:t xml:space="preserve"> </w:t>
      </w:r>
      <w:r>
        <w:rPr>
          <w:rFonts w:ascii="宋体" w:hAnsi="宋体" w:hint="eastAsia"/>
          <w:sz w:val="24"/>
        </w:rPr>
        <w:t>乙方在工作中发现勘察范围内埋有管沟、市政管线、古建筑物等时，须及时通知甲方，采取保护措施。否则，因此造成的损失由乙方全部承担。</w:t>
      </w:r>
    </w:p>
    <w:p w14:paraId="5827239C"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第六条  违约责任</w:t>
      </w:r>
    </w:p>
    <w:p w14:paraId="708DFAB9"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lastRenderedPageBreak/>
        <w:t xml:space="preserve">6.1 </w:t>
      </w:r>
      <w:r>
        <w:rPr>
          <w:rFonts w:ascii="宋体" w:hAnsi="宋体" w:cs="宋体"/>
          <w:kern w:val="0"/>
          <w:sz w:val="24"/>
        </w:rPr>
        <w:t>由于</w:t>
      </w:r>
      <w:r>
        <w:rPr>
          <w:rFonts w:ascii="宋体" w:hAnsi="宋体" w:cs="宋体" w:hint="eastAsia"/>
          <w:kern w:val="0"/>
          <w:sz w:val="24"/>
        </w:rPr>
        <w:t>乙方</w:t>
      </w:r>
      <w:r>
        <w:rPr>
          <w:rFonts w:ascii="宋体" w:hAnsi="宋体" w:cs="宋体"/>
          <w:kern w:val="0"/>
          <w:sz w:val="24"/>
        </w:rPr>
        <w:t>原因造成勘察成果资料质量不合格，不能满足技术要求时，</w:t>
      </w:r>
      <w:r>
        <w:rPr>
          <w:rFonts w:ascii="宋体" w:hAnsi="宋体" w:cs="宋体" w:hint="eastAsia"/>
          <w:kern w:val="0"/>
          <w:sz w:val="24"/>
        </w:rPr>
        <w:t>应在甲方规定的期限内自费返工，提供合格的成果报告，并对所造成甲方项目的工期延误承担赔偿责任。</w:t>
      </w:r>
    </w:p>
    <w:p w14:paraId="11D8905C"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hint="eastAsia"/>
          <w:kern w:val="0"/>
          <w:sz w:val="24"/>
        </w:rPr>
        <w:t xml:space="preserve">6.2 </w:t>
      </w:r>
      <w:r>
        <w:rPr>
          <w:rFonts w:ascii="宋体" w:hAnsi="宋体" w:cs="宋体" w:hint="eastAsia"/>
          <w:kern w:val="0"/>
          <w:sz w:val="24"/>
        </w:rPr>
        <w:t>甲方</w:t>
      </w:r>
      <w:r>
        <w:rPr>
          <w:rFonts w:ascii="宋体" w:hAnsi="宋体" w:cs="宋体"/>
          <w:kern w:val="0"/>
          <w:sz w:val="24"/>
        </w:rPr>
        <w:t>未按合同规定时间（日期）</w:t>
      </w:r>
      <w:r>
        <w:rPr>
          <w:rFonts w:ascii="宋体" w:hAnsi="宋体" w:cs="宋体" w:hint="eastAsia"/>
          <w:kern w:val="0"/>
          <w:sz w:val="24"/>
        </w:rPr>
        <w:t>支</w:t>
      </w:r>
      <w:r>
        <w:rPr>
          <w:rFonts w:ascii="宋体" w:hAnsi="宋体" w:cs="宋体"/>
          <w:kern w:val="0"/>
          <w:sz w:val="24"/>
        </w:rPr>
        <w:t>付勘察费，</w:t>
      </w:r>
      <w:r>
        <w:rPr>
          <w:rFonts w:ascii="宋体" w:hAnsi="宋体" w:cs="宋体" w:hint="eastAsia"/>
          <w:kern w:val="0"/>
          <w:sz w:val="24"/>
        </w:rPr>
        <w:t>超过十五个工作日后</w:t>
      </w:r>
      <w:r>
        <w:rPr>
          <w:rFonts w:ascii="宋体" w:hAnsi="宋体" w:cs="宋体"/>
          <w:kern w:val="0"/>
          <w:sz w:val="24"/>
        </w:rPr>
        <w:t>每超过一日，应偿付未支付勘察费</w:t>
      </w:r>
      <w:r>
        <w:rPr>
          <w:rFonts w:ascii="宋体" w:hAnsi="宋体" w:hint="eastAsia"/>
          <w:sz w:val="24"/>
          <w:u w:val="single"/>
        </w:rPr>
        <w:t>0.5</w:t>
      </w:r>
      <w:r>
        <w:rPr>
          <w:rFonts w:ascii="宋体" w:hAnsi="宋体" w:hint="eastAsia"/>
          <w:sz w:val="24"/>
          <w:u w:val="single"/>
        </w:rPr>
        <w:t>‰</w:t>
      </w:r>
      <w:r>
        <w:rPr>
          <w:rFonts w:ascii="宋体" w:hAnsi="宋体" w:cs="宋体"/>
          <w:kern w:val="0"/>
          <w:sz w:val="24"/>
        </w:rPr>
        <w:t>的逾期违约金。</w:t>
      </w:r>
    </w:p>
    <w:p w14:paraId="3C26C45B" w14:textId="77777777" w:rsidR="00CB2425" w:rsidRDefault="00CB2425" w:rsidP="00CB2425">
      <w:pPr>
        <w:tabs>
          <w:tab w:val="left" w:pos="0"/>
        </w:tabs>
        <w:spacing w:line="360" w:lineRule="auto"/>
        <w:ind w:firstLineChars="200" w:firstLine="480"/>
        <w:rPr>
          <w:rFonts w:ascii="宋体" w:hAnsi="宋体" w:cs="宋体"/>
          <w:kern w:val="0"/>
          <w:sz w:val="24"/>
        </w:rPr>
      </w:pPr>
      <w:r>
        <w:rPr>
          <w:rFonts w:ascii="宋体" w:hAnsi="宋体" w:cs="宋体" w:hint="eastAsia"/>
          <w:kern w:val="0"/>
          <w:sz w:val="24"/>
        </w:rPr>
        <w:t xml:space="preserve">6.3 </w:t>
      </w:r>
      <w:r>
        <w:rPr>
          <w:rFonts w:ascii="宋体" w:hAnsi="宋体" w:cs="宋体"/>
          <w:kern w:val="0"/>
          <w:sz w:val="24"/>
        </w:rPr>
        <w:t>由于</w:t>
      </w:r>
      <w:r>
        <w:rPr>
          <w:rFonts w:ascii="宋体" w:hAnsi="宋体" w:cs="宋体" w:hint="eastAsia"/>
          <w:kern w:val="0"/>
          <w:sz w:val="24"/>
        </w:rPr>
        <w:t>乙方</w:t>
      </w:r>
      <w:r>
        <w:rPr>
          <w:rFonts w:ascii="宋体" w:hAnsi="宋体" w:cs="宋体"/>
          <w:kern w:val="0"/>
          <w:sz w:val="24"/>
        </w:rPr>
        <w:t>原因未按合同规定时间（日期）提交勘察成果资料，每超过一日，应减收</w:t>
      </w:r>
      <w:r>
        <w:rPr>
          <w:rFonts w:ascii="宋体" w:hAnsi="宋体" w:cs="宋体" w:hint="eastAsia"/>
          <w:kern w:val="0"/>
          <w:sz w:val="24"/>
        </w:rPr>
        <w:t>总</w:t>
      </w:r>
      <w:r>
        <w:rPr>
          <w:rFonts w:ascii="宋体" w:hAnsi="宋体" w:cs="宋体"/>
          <w:kern w:val="0"/>
          <w:sz w:val="24"/>
        </w:rPr>
        <w:t>勘察费</w:t>
      </w:r>
      <w:r>
        <w:rPr>
          <w:rFonts w:ascii="宋体" w:hAnsi="宋体" w:cs="宋体" w:hint="eastAsia"/>
          <w:kern w:val="0"/>
          <w:sz w:val="24"/>
        </w:rPr>
        <w:t>的</w:t>
      </w:r>
      <w:r>
        <w:rPr>
          <w:rFonts w:ascii="宋体" w:hAnsi="宋体" w:hint="eastAsia"/>
          <w:sz w:val="24"/>
          <w:u w:val="single"/>
        </w:rPr>
        <w:t>0.5</w:t>
      </w:r>
      <w:r>
        <w:rPr>
          <w:rFonts w:ascii="宋体" w:hAnsi="宋体" w:hint="eastAsia"/>
          <w:sz w:val="24"/>
          <w:u w:val="single"/>
        </w:rPr>
        <w:t>‰</w:t>
      </w:r>
      <w:r>
        <w:rPr>
          <w:rFonts w:ascii="宋体" w:hAnsi="宋体" w:cs="宋体"/>
          <w:kern w:val="0"/>
          <w:sz w:val="24"/>
        </w:rPr>
        <w:t>。</w:t>
      </w:r>
      <w:r>
        <w:rPr>
          <w:rFonts w:ascii="宋体" w:hAnsi="宋体" w:cs="宋体" w:hint="eastAsia"/>
          <w:kern w:val="0"/>
          <w:sz w:val="24"/>
        </w:rPr>
        <w:t>延误超过</w:t>
      </w:r>
      <w:r>
        <w:rPr>
          <w:rFonts w:ascii="宋体" w:hAnsi="宋体" w:cs="宋体" w:hint="eastAsia"/>
          <w:kern w:val="0"/>
          <w:sz w:val="24"/>
        </w:rPr>
        <w:t>15</w:t>
      </w:r>
      <w:r>
        <w:rPr>
          <w:rFonts w:ascii="宋体" w:hAnsi="宋体" w:cs="宋体" w:hint="eastAsia"/>
          <w:kern w:val="0"/>
          <w:sz w:val="24"/>
        </w:rPr>
        <w:t>天，甲方有权解除合同，乙方应退回已收款项，赔偿甲方损失并向甲方支付合同总价</w:t>
      </w:r>
      <w:r>
        <w:rPr>
          <w:rFonts w:ascii="宋体" w:hAnsi="宋体" w:cs="宋体" w:hint="eastAsia"/>
          <w:kern w:val="0"/>
          <w:sz w:val="24"/>
        </w:rPr>
        <w:t>20</w:t>
      </w:r>
      <w:r>
        <w:rPr>
          <w:rFonts w:ascii="宋体" w:hAnsi="宋体" w:cs="宋体" w:hint="eastAsia"/>
          <w:kern w:val="0"/>
          <w:sz w:val="24"/>
        </w:rPr>
        <w:t>％的违约金。</w:t>
      </w:r>
    </w:p>
    <w:p w14:paraId="3647B3F8"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第七条 未尽事宜与补充协议</w:t>
      </w:r>
    </w:p>
    <w:p w14:paraId="77D013EC"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kern w:val="0"/>
          <w:sz w:val="24"/>
        </w:rPr>
        <w:t>本合同未尽事宜，经</w:t>
      </w:r>
      <w:r>
        <w:rPr>
          <w:rFonts w:ascii="宋体" w:hAnsi="宋体" w:cs="宋体" w:hint="eastAsia"/>
          <w:kern w:val="0"/>
          <w:sz w:val="24"/>
        </w:rPr>
        <w:t>甲方</w:t>
      </w:r>
      <w:r>
        <w:rPr>
          <w:rFonts w:ascii="宋体" w:hAnsi="宋体" w:cs="宋体"/>
          <w:kern w:val="0"/>
          <w:sz w:val="24"/>
        </w:rPr>
        <w:t>与</w:t>
      </w:r>
      <w:r>
        <w:rPr>
          <w:rFonts w:ascii="宋体" w:hAnsi="宋体" w:cs="宋体" w:hint="eastAsia"/>
          <w:kern w:val="0"/>
          <w:sz w:val="24"/>
        </w:rPr>
        <w:t>乙方</w:t>
      </w:r>
      <w:r>
        <w:rPr>
          <w:rFonts w:ascii="宋体" w:hAnsi="宋体" w:cs="宋体"/>
          <w:kern w:val="0"/>
          <w:sz w:val="24"/>
        </w:rPr>
        <w:t>协商一致，签订补充协议，补充协议与本合同具有同等效力。</w:t>
      </w:r>
    </w:p>
    <w:p w14:paraId="049934FB"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第八条 其它约定事项</w:t>
      </w:r>
    </w:p>
    <w:p w14:paraId="0492388F"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sz w:val="24"/>
        </w:rPr>
        <w:t>8</w:t>
      </w:r>
      <w:r>
        <w:rPr>
          <w:rFonts w:ascii="宋体" w:hAnsi="宋体" w:hint="eastAsia"/>
          <w:sz w:val="24"/>
        </w:rPr>
        <w:t xml:space="preserve">.1 </w:t>
      </w:r>
      <w:r>
        <w:rPr>
          <w:rFonts w:ascii="宋体" w:hAnsi="宋体" w:hint="eastAsia"/>
          <w:sz w:val="24"/>
        </w:rPr>
        <w:t>施工期间，勘察现场文明施工，安全生产由</w:t>
      </w:r>
      <w:r>
        <w:rPr>
          <w:rFonts w:ascii="宋体" w:hAnsi="宋体" w:cs="宋体" w:hint="eastAsia"/>
          <w:kern w:val="0"/>
          <w:sz w:val="24"/>
        </w:rPr>
        <w:t>乙方</w:t>
      </w:r>
      <w:r>
        <w:rPr>
          <w:rFonts w:ascii="宋体" w:hAnsi="宋体" w:hint="eastAsia"/>
          <w:sz w:val="24"/>
        </w:rPr>
        <w:t>负责。</w:t>
      </w:r>
    </w:p>
    <w:p w14:paraId="78908257"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sz w:val="24"/>
        </w:rPr>
        <w:t>8</w:t>
      </w:r>
      <w:r>
        <w:rPr>
          <w:rFonts w:ascii="宋体" w:hAnsi="宋体" w:hint="eastAsia"/>
          <w:sz w:val="24"/>
        </w:rPr>
        <w:t xml:space="preserve">.2 </w:t>
      </w:r>
      <w:r>
        <w:rPr>
          <w:rFonts w:ascii="宋体" w:hAnsi="宋体" w:hint="eastAsia"/>
          <w:sz w:val="24"/>
        </w:rPr>
        <w:t>施工期间，现场勘察人员的管理由</w:t>
      </w:r>
      <w:r>
        <w:rPr>
          <w:rFonts w:ascii="宋体" w:hAnsi="宋体" w:cs="宋体" w:hint="eastAsia"/>
          <w:kern w:val="0"/>
          <w:sz w:val="24"/>
        </w:rPr>
        <w:t>乙方</w:t>
      </w:r>
      <w:r>
        <w:rPr>
          <w:rFonts w:ascii="宋体" w:hAnsi="宋体" w:hint="eastAsia"/>
          <w:sz w:val="24"/>
        </w:rPr>
        <w:t>负责，各种手续应办理齐全。</w:t>
      </w:r>
    </w:p>
    <w:p w14:paraId="5AE52CE1"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sz w:val="24"/>
        </w:rPr>
        <w:t>8</w:t>
      </w:r>
      <w:r>
        <w:rPr>
          <w:rFonts w:ascii="宋体" w:hAnsi="宋体" w:hint="eastAsia"/>
          <w:sz w:val="24"/>
        </w:rPr>
        <w:t>.</w:t>
      </w:r>
      <w:r>
        <w:rPr>
          <w:rFonts w:ascii="宋体" w:hAnsi="宋体"/>
          <w:sz w:val="24"/>
        </w:rPr>
        <w:t>3</w:t>
      </w:r>
      <w:r>
        <w:rPr>
          <w:rFonts w:ascii="宋体" w:hAnsi="宋体" w:hint="eastAsia"/>
          <w:sz w:val="24"/>
        </w:rPr>
        <w:t xml:space="preserve"> </w:t>
      </w:r>
      <w:r>
        <w:rPr>
          <w:rFonts w:ascii="宋体" w:hAnsi="宋体" w:hint="eastAsia"/>
          <w:sz w:val="24"/>
        </w:rPr>
        <w:t>施工期间，乙方应配足项目前期所需的勘探设备，以满足设计方案比选的时效需求。</w:t>
      </w:r>
    </w:p>
    <w:p w14:paraId="24F79586"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sz w:val="24"/>
        </w:rPr>
        <w:t>8</w:t>
      </w:r>
      <w:r>
        <w:rPr>
          <w:rFonts w:ascii="宋体" w:hAnsi="宋体" w:hint="eastAsia"/>
          <w:sz w:val="24"/>
        </w:rPr>
        <w:t>.</w:t>
      </w:r>
      <w:r>
        <w:rPr>
          <w:rFonts w:ascii="宋体" w:hAnsi="宋体"/>
          <w:sz w:val="24"/>
        </w:rPr>
        <w:t>4</w:t>
      </w:r>
      <w:r>
        <w:rPr>
          <w:rFonts w:ascii="宋体" w:hAnsi="宋体" w:hint="eastAsia"/>
          <w:sz w:val="24"/>
        </w:rPr>
        <w:t xml:space="preserve"> </w:t>
      </w:r>
      <w:r>
        <w:rPr>
          <w:rFonts w:ascii="宋体" w:hAnsi="宋体" w:hint="eastAsia"/>
          <w:sz w:val="24"/>
        </w:rPr>
        <w:t>施工期间，由于</w:t>
      </w:r>
      <w:r>
        <w:rPr>
          <w:rFonts w:ascii="宋体" w:hAnsi="宋体" w:cs="宋体" w:hint="eastAsia"/>
          <w:kern w:val="0"/>
          <w:sz w:val="24"/>
        </w:rPr>
        <w:t>乙方</w:t>
      </w:r>
      <w:r>
        <w:rPr>
          <w:rFonts w:ascii="宋体" w:hAnsi="宋体" w:hint="eastAsia"/>
          <w:sz w:val="24"/>
        </w:rPr>
        <w:t>违反安全、文明施工以及当地政府部门的相关规定而引起的安全事故，骚乱、投诉事件，工伤、财产、误工损失，各种赔偿、罚款、处罚、法律责任等，均由</w:t>
      </w:r>
      <w:r>
        <w:rPr>
          <w:rFonts w:ascii="宋体" w:hAnsi="宋体" w:cs="宋体" w:hint="eastAsia"/>
          <w:kern w:val="0"/>
          <w:sz w:val="24"/>
        </w:rPr>
        <w:t>乙方</w:t>
      </w:r>
      <w:r>
        <w:rPr>
          <w:rFonts w:ascii="宋体" w:hAnsi="宋体" w:hint="eastAsia"/>
          <w:sz w:val="24"/>
        </w:rPr>
        <w:t>承担。</w:t>
      </w:r>
    </w:p>
    <w:p w14:paraId="492FEABB" w14:textId="77777777" w:rsidR="00CB2425" w:rsidRDefault="00CB2425" w:rsidP="00CB2425">
      <w:pPr>
        <w:tabs>
          <w:tab w:val="left" w:pos="720"/>
        </w:tabs>
        <w:spacing w:line="360" w:lineRule="auto"/>
        <w:ind w:firstLineChars="192" w:firstLine="461"/>
        <w:rPr>
          <w:rFonts w:ascii="宋体" w:hAnsi="宋体"/>
          <w:sz w:val="24"/>
        </w:rPr>
      </w:pPr>
      <w:r>
        <w:rPr>
          <w:rFonts w:ascii="宋体" w:hAnsi="宋体"/>
          <w:sz w:val="24"/>
        </w:rPr>
        <w:t>8</w:t>
      </w:r>
      <w:r>
        <w:rPr>
          <w:rFonts w:ascii="宋体" w:hAnsi="宋体" w:hint="eastAsia"/>
          <w:sz w:val="24"/>
        </w:rPr>
        <w:t>.</w:t>
      </w:r>
      <w:r>
        <w:rPr>
          <w:rFonts w:ascii="宋体" w:hAnsi="宋体"/>
          <w:sz w:val="24"/>
        </w:rPr>
        <w:t>5</w:t>
      </w:r>
      <w:r>
        <w:rPr>
          <w:rFonts w:ascii="宋体" w:hAnsi="宋体" w:hint="eastAsia"/>
          <w:sz w:val="24"/>
        </w:rPr>
        <w:t xml:space="preserve"> </w:t>
      </w:r>
      <w:r>
        <w:rPr>
          <w:rFonts w:ascii="宋体" w:hAnsi="宋体" w:cs="宋体" w:hint="eastAsia"/>
          <w:kern w:val="0"/>
          <w:sz w:val="24"/>
        </w:rPr>
        <w:t>甲方</w:t>
      </w:r>
      <w:r>
        <w:rPr>
          <w:rFonts w:ascii="宋体" w:hAnsi="宋体" w:hint="eastAsia"/>
          <w:sz w:val="24"/>
        </w:rPr>
        <w:t>可要求乙方按本项目开发进度分段勘察并提交勘察成果，若</w:t>
      </w:r>
      <w:r>
        <w:rPr>
          <w:rFonts w:ascii="宋体" w:hAnsi="宋体" w:cs="宋体" w:hint="eastAsia"/>
          <w:kern w:val="0"/>
          <w:sz w:val="24"/>
        </w:rPr>
        <w:t>甲方</w:t>
      </w:r>
      <w:r>
        <w:rPr>
          <w:rFonts w:ascii="宋体" w:hAnsi="宋体" w:hint="eastAsia"/>
          <w:sz w:val="24"/>
        </w:rPr>
        <w:t>认定乙方无法按时按质完成勘察任务以及提供满足工程需要和</w:t>
      </w:r>
      <w:r>
        <w:rPr>
          <w:rFonts w:ascii="宋体" w:hAnsi="宋体" w:cs="宋体" w:hint="eastAsia"/>
          <w:kern w:val="0"/>
          <w:sz w:val="24"/>
        </w:rPr>
        <w:t>甲方</w:t>
      </w:r>
      <w:r>
        <w:rPr>
          <w:rFonts w:ascii="宋体" w:hAnsi="宋体" w:hint="eastAsia"/>
          <w:sz w:val="24"/>
        </w:rPr>
        <w:t>要求的勘察成果，</w:t>
      </w:r>
      <w:r>
        <w:rPr>
          <w:rFonts w:ascii="宋体" w:hAnsi="宋体" w:cs="宋体" w:hint="eastAsia"/>
          <w:kern w:val="0"/>
          <w:sz w:val="24"/>
        </w:rPr>
        <w:t>甲方</w:t>
      </w:r>
      <w:r>
        <w:rPr>
          <w:rFonts w:ascii="宋体" w:hAnsi="宋体" w:hint="eastAsia"/>
          <w:sz w:val="24"/>
        </w:rPr>
        <w:t>有权终止执行本合同、取消乙方对本项目的勘察资格，重新物色胜任的勘察单位进行勘察。</w:t>
      </w:r>
      <w:r>
        <w:rPr>
          <w:rFonts w:ascii="宋体" w:hAnsi="宋体" w:cs="宋体" w:hint="eastAsia"/>
          <w:kern w:val="0"/>
          <w:sz w:val="24"/>
        </w:rPr>
        <w:t>乙方</w:t>
      </w:r>
      <w:r>
        <w:rPr>
          <w:rFonts w:ascii="宋体" w:hAnsi="宋体" w:hint="eastAsia"/>
          <w:sz w:val="24"/>
        </w:rPr>
        <w:t>除免收勘察费外，还应承担甲方因此造成的损失。</w:t>
      </w:r>
    </w:p>
    <w:p w14:paraId="4E4CD27D" w14:textId="77777777" w:rsidR="00CB2425" w:rsidRDefault="00CB2425" w:rsidP="00CB2425">
      <w:pPr>
        <w:tabs>
          <w:tab w:val="left" w:pos="720"/>
        </w:tabs>
        <w:spacing w:line="360" w:lineRule="auto"/>
        <w:ind w:firstLineChars="192" w:firstLine="461"/>
        <w:rPr>
          <w:rFonts w:hAnsi="宋体"/>
          <w:sz w:val="24"/>
        </w:rPr>
      </w:pPr>
      <w:r>
        <w:rPr>
          <w:rFonts w:hAnsi="宋体"/>
          <w:sz w:val="24"/>
        </w:rPr>
        <w:t>8.6</w:t>
      </w:r>
      <w:r>
        <w:rPr>
          <w:rFonts w:hAnsi="宋体" w:hint="eastAsia"/>
          <w:sz w:val="24"/>
        </w:rPr>
        <w:t>本合同项下的通知，均按合同载明地址送达。若需要更改，更改方应提前十五日书面通知相对方，如更改方没有及时通知相对方，导致书面通知无法及时、准确送达的，更改方应承担因此产生的一切相关后果及法律责任。</w:t>
      </w:r>
    </w:p>
    <w:p w14:paraId="7433D4FB"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第九条 纠纷的处理</w:t>
      </w:r>
    </w:p>
    <w:p w14:paraId="037E9DA5" w14:textId="77777777" w:rsidR="00CB2425" w:rsidRDefault="00CB2425" w:rsidP="00CB2425">
      <w:pPr>
        <w:spacing w:beforeLines="50" w:before="120" w:afterLines="50" w:after="120" w:line="360" w:lineRule="auto"/>
        <w:ind w:firstLineChars="225" w:firstLine="540"/>
        <w:rPr>
          <w:rFonts w:ascii="宋体"/>
          <w:b/>
          <w:sz w:val="24"/>
        </w:rPr>
      </w:pPr>
      <w:r>
        <w:rPr>
          <w:rFonts w:ascii="宋体" w:hint="eastAsia"/>
          <w:sz w:val="24"/>
        </w:rPr>
        <w:lastRenderedPageBreak/>
        <w:t>由于不可抗力，致使合同无法履行时，双方应按有关法律规定及时协商处理。当事人不愿协商、调解或协商、调解不成的，双方可以向项目所在地的人民法院诉讼裁决。</w:t>
      </w:r>
    </w:p>
    <w:p w14:paraId="2B726B2E"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192" w:firstLine="540"/>
        <w:jc w:val="left"/>
        <w:rPr>
          <w:rFonts w:ascii="黑体" w:eastAsia="黑体" w:hAnsi="宋体" w:cs="宋体"/>
          <w:b/>
          <w:bCs/>
          <w:kern w:val="0"/>
          <w:sz w:val="28"/>
          <w:szCs w:val="28"/>
        </w:rPr>
      </w:pPr>
      <w:r>
        <w:rPr>
          <w:rFonts w:ascii="黑体" w:eastAsia="黑体" w:hAnsi="宋体" w:cs="宋体" w:hint="eastAsia"/>
          <w:b/>
          <w:bCs/>
          <w:kern w:val="0"/>
          <w:sz w:val="28"/>
          <w:szCs w:val="28"/>
        </w:rPr>
        <w:t>第十条 合同的生效及终止</w:t>
      </w:r>
    </w:p>
    <w:p w14:paraId="5F868BF1"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kern w:val="0"/>
          <w:sz w:val="24"/>
        </w:rPr>
        <w:t>本合同自</w:t>
      </w:r>
      <w:r>
        <w:rPr>
          <w:rFonts w:ascii="宋体" w:hAnsi="宋体" w:cs="宋体" w:hint="eastAsia"/>
          <w:kern w:val="0"/>
          <w:sz w:val="24"/>
        </w:rPr>
        <w:t>甲乙双方</w:t>
      </w:r>
      <w:r>
        <w:rPr>
          <w:rFonts w:ascii="宋体" w:hAnsi="宋体" w:cs="宋体"/>
          <w:kern w:val="0"/>
          <w:sz w:val="24"/>
        </w:rPr>
        <w:t>签字</w:t>
      </w:r>
      <w:r>
        <w:rPr>
          <w:rFonts w:ascii="宋体" w:hAnsi="宋体" w:cs="宋体" w:hint="eastAsia"/>
          <w:kern w:val="0"/>
          <w:sz w:val="24"/>
        </w:rPr>
        <w:t>或者</w:t>
      </w:r>
      <w:r>
        <w:rPr>
          <w:rFonts w:ascii="宋体" w:hAnsi="宋体" w:cs="宋体"/>
          <w:kern w:val="0"/>
          <w:sz w:val="24"/>
        </w:rPr>
        <w:t>盖章后生效；按规定到省级建设行政主管部门规定的审查部门备案；</w:t>
      </w:r>
      <w:r>
        <w:rPr>
          <w:rFonts w:ascii="宋体" w:hAnsi="宋体" w:cs="宋体" w:hint="eastAsia"/>
          <w:kern w:val="0"/>
          <w:sz w:val="24"/>
        </w:rPr>
        <w:t>甲乙双方</w:t>
      </w:r>
      <w:r>
        <w:rPr>
          <w:rFonts w:ascii="宋体" w:hAnsi="宋体" w:cs="宋体"/>
          <w:kern w:val="0"/>
          <w:sz w:val="24"/>
        </w:rPr>
        <w:t>认为必要时，到项目所在地工商行政管理部门申请鉴证。</w:t>
      </w:r>
      <w:r>
        <w:rPr>
          <w:rFonts w:ascii="宋体" w:hAnsi="宋体" w:cs="宋体" w:hint="eastAsia"/>
          <w:kern w:val="0"/>
          <w:sz w:val="24"/>
        </w:rPr>
        <w:t>甲方</w:t>
      </w:r>
      <w:r>
        <w:rPr>
          <w:rFonts w:ascii="宋体" w:hAnsi="宋体" w:cs="宋体"/>
          <w:kern w:val="0"/>
          <w:sz w:val="24"/>
        </w:rPr>
        <w:t>、</w:t>
      </w:r>
      <w:r>
        <w:rPr>
          <w:rFonts w:ascii="宋体" w:hAnsi="宋体" w:cs="宋体" w:hint="eastAsia"/>
          <w:kern w:val="0"/>
          <w:sz w:val="24"/>
        </w:rPr>
        <w:t>乙方</w:t>
      </w:r>
      <w:r>
        <w:rPr>
          <w:rFonts w:ascii="宋体" w:hAnsi="宋体" w:cs="宋体"/>
          <w:kern w:val="0"/>
          <w:sz w:val="24"/>
        </w:rPr>
        <w:t>履行完合同规定的义务后，本合同终止。</w:t>
      </w:r>
    </w:p>
    <w:p w14:paraId="47B37A49" w14:textId="21093F46"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92" w:firstLine="461"/>
        <w:jc w:val="left"/>
        <w:rPr>
          <w:rFonts w:ascii="宋体" w:hAnsi="宋体" w:cs="宋体"/>
          <w:kern w:val="0"/>
          <w:sz w:val="24"/>
        </w:rPr>
      </w:pPr>
      <w:r>
        <w:rPr>
          <w:rFonts w:ascii="宋体" w:hAnsi="宋体" w:cs="宋体"/>
          <w:kern w:val="0"/>
          <w:sz w:val="24"/>
        </w:rPr>
        <w:t>本合同一式</w:t>
      </w:r>
      <w:r>
        <w:rPr>
          <w:rFonts w:ascii="宋体" w:hAnsi="宋体" w:cs="宋体" w:hint="eastAsia"/>
          <w:kern w:val="0"/>
          <w:sz w:val="24"/>
        </w:rPr>
        <w:t>肆</w:t>
      </w:r>
      <w:r>
        <w:rPr>
          <w:rFonts w:ascii="宋体" w:hAnsi="宋体" w:cs="宋体"/>
          <w:kern w:val="0"/>
          <w:sz w:val="24"/>
        </w:rPr>
        <w:t>份，</w:t>
      </w:r>
      <w:r>
        <w:rPr>
          <w:rFonts w:ascii="宋体" w:hAnsi="宋体" w:cs="宋体" w:hint="eastAsia"/>
          <w:kern w:val="0"/>
          <w:sz w:val="24"/>
        </w:rPr>
        <w:t>甲方贰</w:t>
      </w:r>
      <w:r>
        <w:rPr>
          <w:rFonts w:ascii="宋体" w:hAnsi="宋体" w:cs="宋体"/>
          <w:kern w:val="0"/>
          <w:sz w:val="24"/>
        </w:rPr>
        <w:t>份、</w:t>
      </w:r>
      <w:r>
        <w:rPr>
          <w:rFonts w:ascii="宋体" w:hAnsi="宋体" w:cs="宋体" w:hint="eastAsia"/>
          <w:kern w:val="0"/>
          <w:sz w:val="24"/>
        </w:rPr>
        <w:t>乙方贰</w:t>
      </w:r>
      <w:r>
        <w:rPr>
          <w:rFonts w:ascii="宋体" w:hAnsi="宋体" w:cs="宋体"/>
          <w:kern w:val="0"/>
          <w:sz w:val="24"/>
        </w:rPr>
        <w:t>份。</w:t>
      </w:r>
    </w:p>
    <w:p w14:paraId="7ACD2536" w14:textId="14E13B52" w:rsidR="005A6DC7" w:rsidRPr="00027225" w:rsidRDefault="005A6DC7" w:rsidP="005A6DC7">
      <w:pPr>
        <w:pStyle w:val="a0"/>
        <w:rPr>
          <w:rFonts w:ascii="宋体" w:eastAsiaTheme="minorEastAsia" w:hAnsi="宋体" w:cs="宋体"/>
          <w:kern w:val="0"/>
          <w:sz w:val="24"/>
          <w:szCs w:val="22"/>
        </w:rPr>
      </w:pPr>
      <w:r w:rsidRPr="00027225">
        <w:rPr>
          <w:rFonts w:ascii="宋体" w:eastAsiaTheme="minorEastAsia" w:hAnsi="宋体" w:cs="宋体" w:hint="eastAsia"/>
          <w:kern w:val="0"/>
          <w:sz w:val="24"/>
          <w:szCs w:val="22"/>
        </w:rPr>
        <w:t>附件</w:t>
      </w:r>
      <w:r w:rsidRPr="00027225">
        <w:rPr>
          <w:rFonts w:ascii="宋体" w:eastAsiaTheme="minorEastAsia" w:hAnsi="宋体" w:cs="宋体"/>
          <w:kern w:val="0"/>
          <w:sz w:val="24"/>
          <w:szCs w:val="22"/>
        </w:rPr>
        <w:t>1</w:t>
      </w:r>
      <w:r w:rsidRPr="00027225">
        <w:rPr>
          <w:rFonts w:ascii="宋体" w:eastAsiaTheme="minorEastAsia" w:hAnsi="宋体" w:cs="宋体" w:hint="eastAsia"/>
          <w:kern w:val="0"/>
          <w:sz w:val="24"/>
          <w:szCs w:val="22"/>
        </w:rPr>
        <w:t>：投标报价表</w:t>
      </w:r>
    </w:p>
    <w:p w14:paraId="1FAD7F26" w14:textId="20DAD3C1" w:rsidR="005A6DC7" w:rsidRPr="00027225" w:rsidRDefault="005A6DC7" w:rsidP="00027225"/>
    <w:p w14:paraId="4B672546"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70"/>
        <w:jc w:val="left"/>
        <w:rPr>
          <w:rFonts w:ascii="宋体" w:hAnsi="宋体" w:cs="宋体"/>
          <w:kern w:val="0"/>
          <w:sz w:val="24"/>
        </w:rPr>
      </w:pPr>
    </w:p>
    <w:p w14:paraId="4F0DD7B4" w14:textId="77777777" w:rsidR="00CB2425" w:rsidRPr="002F3F7C" w:rsidRDefault="00CB2425" w:rsidP="00CB2425">
      <w:pPr>
        <w:pStyle w:val="21"/>
      </w:pPr>
    </w:p>
    <w:p w14:paraId="6118F618" w14:textId="77777777" w:rsidR="00CB2425" w:rsidRDefault="00CB2425" w:rsidP="00CB24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70"/>
        <w:jc w:val="center"/>
        <w:rPr>
          <w:rFonts w:ascii="宋体" w:hAnsi="宋体" w:cs="宋体"/>
          <w:kern w:val="0"/>
          <w:sz w:val="24"/>
        </w:rPr>
      </w:pPr>
      <w:r>
        <w:rPr>
          <w:rFonts w:ascii="宋体" w:hAnsi="宋体" w:cs="宋体" w:hint="eastAsia"/>
          <w:kern w:val="0"/>
          <w:sz w:val="24"/>
        </w:rPr>
        <w:t>（以下无正文）</w:t>
      </w:r>
    </w:p>
    <w:tbl>
      <w:tblPr>
        <w:tblW w:w="0" w:type="auto"/>
        <w:jc w:val="center"/>
        <w:tblLayout w:type="fixed"/>
        <w:tblLook w:val="0000" w:firstRow="0" w:lastRow="0" w:firstColumn="0" w:lastColumn="0" w:noHBand="0" w:noVBand="0"/>
      </w:tblPr>
      <w:tblGrid>
        <w:gridCol w:w="4452"/>
        <w:gridCol w:w="4566"/>
      </w:tblGrid>
      <w:tr w:rsidR="00CB2425" w14:paraId="2CFC0C3A" w14:textId="77777777" w:rsidTr="00BB51B2">
        <w:trPr>
          <w:trHeight w:val="1038"/>
          <w:jc w:val="center"/>
        </w:trPr>
        <w:tc>
          <w:tcPr>
            <w:tcW w:w="4452" w:type="dxa"/>
          </w:tcPr>
          <w:p w14:paraId="15A5F187" w14:textId="77777777" w:rsidR="00CB2425" w:rsidRDefault="00CB2425" w:rsidP="00BB51B2">
            <w:pPr>
              <w:jc w:val="left"/>
              <w:rPr>
                <w:rFonts w:ascii="宋体" w:hAnsi="宋体"/>
                <w:szCs w:val="21"/>
              </w:rPr>
            </w:pPr>
          </w:p>
          <w:p w14:paraId="1A2F96B8" w14:textId="77777777" w:rsidR="00CB2425" w:rsidRDefault="00CB2425" w:rsidP="00BB51B2">
            <w:pPr>
              <w:jc w:val="left"/>
              <w:rPr>
                <w:rStyle w:val="aff5"/>
                <w:szCs w:val="21"/>
              </w:rPr>
            </w:pPr>
            <w:r>
              <w:rPr>
                <w:rFonts w:ascii="宋体" w:hAnsi="宋体" w:hint="eastAsia"/>
                <w:szCs w:val="21"/>
              </w:rPr>
              <w:t>甲方（盖章）：</w:t>
            </w:r>
          </w:p>
        </w:tc>
        <w:tc>
          <w:tcPr>
            <w:tcW w:w="4566" w:type="dxa"/>
          </w:tcPr>
          <w:p w14:paraId="2EB5E00B" w14:textId="77777777" w:rsidR="00CB2425" w:rsidRDefault="00CB2425" w:rsidP="00BB51B2">
            <w:pPr>
              <w:jc w:val="left"/>
              <w:rPr>
                <w:rFonts w:ascii="宋体" w:hAnsi="宋体"/>
                <w:color w:val="000000"/>
                <w:szCs w:val="21"/>
              </w:rPr>
            </w:pPr>
          </w:p>
          <w:p w14:paraId="1260DF9D" w14:textId="77777777" w:rsidR="00CB2425" w:rsidRDefault="00CB2425" w:rsidP="00BB51B2">
            <w:pPr>
              <w:rPr>
                <w:rFonts w:ascii="宋体" w:hAnsi="宋体"/>
                <w:color w:val="000000"/>
                <w:szCs w:val="21"/>
              </w:rPr>
            </w:pPr>
            <w:r>
              <w:rPr>
                <w:rFonts w:ascii="宋体" w:hAnsi="宋体" w:hint="eastAsia"/>
                <w:color w:val="000000"/>
                <w:szCs w:val="21"/>
              </w:rPr>
              <w:t>乙方（盖章）：</w:t>
            </w:r>
          </w:p>
          <w:p w14:paraId="296F46CE" w14:textId="77777777" w:rsidR="00CB2425" w:rsidRDefault="00CB2425" w:rsidP="00BB51B2">
            <w:pPr>
              <w:adjustRightInd w:val="0"/>
              <w:snapToGrid w:val="0"/>
              <w:jc w:val="left"/>
              <w:rPr>
                <w:color w:val="000000"/>
                <w:szCs w:val="21"/>
              </w:rPr>
            </w:pPr>
            <w:r>
              <w:rPr>
                <w:rFonts w:ascii="宋体" w:hAnsi="宋体" w:hint="eastAsia"/>
                <w:color w:val="000000"/>
                <w:szCs w:val="21"/>
              </w:rPr>
              <w:t xml:space="preserve">   </w:t>
            </w:r>
          </w:p>
        </w:tc>
      </w:tr>
      <w:tr w:rsidR="00CB2425" w14:paraId="10C96D11" w14:textId="77777777" w:rsidTr="00BB51B2">
        <w:trPr>
          <w:trHeight w:val="874"/>
          <w:jc w:val="center"/>
        </w:trPr>
        <w:tc>
          <w:tcPr>
            <w:tcW w:w="4452" w:type="dxa"/>
          </w:tcPr>
          <w:p w14:paraId="5C6DDA2C" w14:textId="77777777" w:rsidR="00CB2425" w:rsidRDefault="00CB2425" w:rsidP="00BB51B2">
            <w:pPr>
              <w:jc w:val="left"/>
              <w:rPr>
                <w:rFonts w:ascii="宋体" w:hAnsi="宋体"/>
                <w:szCs w:val="21"/>
              </w:rPr>
            </w:pPr>
            <w:r>
              <w:rPr>
                <w:rFonts w:ascii="宋体" w:hAnsi="宋体" w:hint="eastAsia"/>
                <w:szCs w:val="21"/>
              </w:rPr>
              <w:t>住所地：</w:t>
            </w:r>
            <w:r>
              <w:rPr>
                <w:rFonts w:ascii="宋体" w:hAnsi="宋体" w:hint="eastAsia"/>
                <w:szCs w:val="21"/>
              </w:rPr>
              <w:t xml:space="preserve"> </w:t>
            </w:r>
            <w:r>
              <w:rPr>
                <w:rFonts w:ascii="宋体" w:hAnsi="宋体"/>
                <w:szCs w:val="21"/>
              </w:rPr>
              <w:t xml:space="preserve">    </w:t>
            </w:r>
          </w:p>
          <w:p w14:paraId="7D57A04C" w14:textId="77777777" w:rsidR="00CB2425" w:rsidRDefault="00CB2425" w:rsidP="00BB51B2">
            <w:pPr>
              <w:jc w:val="left"/>
              <w:rPr>
                <w:rFonts w:ascii="宋体" w:hAnsi="宋体"/>
                <w:szCs w:val="21"/>
              </w:rPr>
            </w:pPr>
          </w:p>
        </w:tc>
        <w:tc>
          <w:tcPr>
            <w:tcW w:w="4566" w:type="dxa"/>
          </w:tcPr>
          <w:p w14:paraId="25AD8D68" w14:textId="77777777" w:rsidR="00CB2425" w:rsidRDefault="00CB2425" w:rsidP="00BB51B2">
            <w:pPr>
              <w:jc w:val="left"/>
              <w:rPr>
                <w:rFonts w:ascii="宋体" w:hAnsi="宋体"/>
                <w:color w:val="000000"/>
                <w:szCs w:val="21"/>
              </w:rPr>
            </w:pPr>
            <w:r>
              <w:rPr>
                <w:rFonts w:ascii="宋体" w:hAnsi="宋体" w:hint="eastAsia"/>
                <w:color w:val="000000"/>
                <w:szCs w:val="21"/>
              </w:rPr>
              <w:t>住所地：</w:t>
            </w:r>
          </w:p>
          <w:p w14:paraId="0E1683C2" w14:textId="77777777" w:rsidR="00CB2425" w:rsidRDefault="00CB2425" w:rsidP="00BB51B2">
            <w:pPr>
              <w:adjustRightInd w:val="0"/>
              <w:snapToGrid w:val="0"/>
              <w:jc w:val="left"/>
              <w:rPr>
                <w:color w:val="000000"/>
                <w:szCs w:val="21"/>
              </w:rPr>
            </w:pPr>
          </w:p>
        </w:tc>
      </w:tr>
      <w:tr w:rsidR="00CB2425" w14:paraId="4CEE07F6" w14:textId="77777777" w:rsidTr="00BB51B2">
        <w:trPr>
          <w:trHeight w:val="784"/>
          <w:jc w:val="center"/>
        </w:trPr>
        <w:tc>
          <w:tcPr>
            <w:tcW w:w="4452" w:type="dxa"/>
          </w:tcPr>
          <w:p w14:paraId="1A69D283" w14:textId="77777777" w:rsidR="00CB2425" w:rsidRDefault="00CB2425" w:rsidP="00BB51B2">
            <w:pPr>
              <w:jc w:val="left"/>
              <w:rPr>
                <w:szCs w:val="21"/>
              </w:rPr>
            </w:pPr>
            <w:r>
              <w:rPr>
                <w:rFonts w:ascii="宋体" w:hAnsi="宋体" w:hint="eastAsia"/>
                <w:szCs w:val="21"/>
              </w:rPr>
              <w:t>法定代表人：</w:t>
            </w:r>
            <w:r>
              <w:rPr>
                <w:rFonts w:ascii="宋体" w:hAnsi="宋体" w:hint="eastAsia"/>
                <w:szCs w:val="21"/>
              </w:rPr>
              <w:t xml:space="preserve"> </w:t>
            </w:r>
          </w:p>
        </w:tc>
        <w:tc>
          <w:tcPr>
            <w:tcW w:w="4566" w:type="dxa"/>
          </w:tcPr>
          <w:p w14:paraId="68BD9AF1" w14:textId="77777777" w:rsidR="00CB2425" w:rsidRDefault="00CB2425" w:rsidP="00BB51B2">
            <w:pPr>
              <w:jc w:val="left"/>
              <w:rPr>
                <w:rFonts w:ascii="宋体" w:hAnsi="宋体"/>
                <w:color w:val="000000"/>
                <w:szCs w:val="21"/>
              </w:rPr>
            </w:pPr>
            <w:r>
              <w:rPr>
                <w:rFonts w:ascii="宋体" w:hAnsi="宋体" w:hint="eastAsia"/>
                <w:color w:val="000000"/>
                <w:szCs w:val="21"/>
              </w:rPr>
              <w:t>法定代表人：</w:t>
            </w:r>
            <w:r>
              <w:rPr>
                <w:rFonts w:ascii="宋体" w:hAnsi="宋体" w:hint="eastAsia"/>
                <w:color w:val="000000"/>
                <w:szCs w:val="21"/>
              </w:rPr>
              <w:t xml:space="preserve"> </w:t>
            </w:r>
          </w:p>
        </w:tc>
      </w:tr>
      <w:tr w:rsidR="00CB2425" w14:paraId="0434BD49" w14:textId="77777777" w:rsidTr="00BB51B2">
        <w:trPr>
          <w:trHeight w:val="631"/>
          <w:jc w:val="center"/>
        </w:trPr>
        <w:tc>
          <w:tcPr>
            <w:tcW w:w="4452" w:type="dxa"/>
          </w:tcPr>
          <w:p w14:paraId="62B43E3C" w14:textId="77777777" w:rsidR="00CB2425" w:rsidRDefault="00CB2425" w:rsidP="00BB51B2">
            <w:pPr>
              <w:jc w:val="left"/>
              <w:rPr>
                <w:rFonts w:ascii="宋体" w:hAnsi="宋体"/>
                <w:szCs w:val="21"/>
              </w:rPr>
            </w:pPr>
            <w:r>
              <w:rPr>
                <w:rFonts w:ascii="宋体" w:hAnsi="宋体" w:hint="eastAsia"/>
                <w:szCs w:val="21"/>
              </w:rPr>
              <w:t>经办人：</w:t>
            </w:r>
            <w:r>
              <w:rPr>
                <w:rFonts w:ascii="宋体" w:hAnsi="宋体" w:hint="eastAsia"/>
                <w:szCs w:val="21"/>
              </w:rPr>
              <w:t xml:space="preserve"> </w:t>
            </w:r>
          </w:p>
        </w:tc>
        <w:tc>
          <w:tcPr>
            <w:tcW w:w="4566" w:type="dxa"/>
          </w:tcPr>
          <w:p w14:paraId="37C463C8" w14:textId="77777777" w:rsidR="00CB2425" w:rsidRDefault="00CB2425" w:rsidP="00BB51B2">
            <w:pPr>
              <w:jc w:val="left"/>
              <w:rPr>
                <w:rFonts w:ascii="宋体" w:hAnsi="宋体"/>
                <w:color w:val="000000"/>
                <w:szCs w:val="21"/>
              </w:rPr>
            </w:pPr>
            <w:r>
              <w:rPr>
                <w:rFonts w:ascii="宋体" w:hAnsi="宋体" w:hint="eastAsia"/>
                <w:color w:val="000000"/>
                <w:szCs w:val="21"/>
              </w:rPr>
              <w:t>经办人：</w:t>
            </w:r>
            <w:r>
              <w:rPr>
                <w:rFonts w:ascii="宋体" w:hAnsi="宋体" w:hint="eastAsia"/>
                <w:color w:val="000000"/>
                <w:szCs w:val="21"/>
              </w:rPr>
              <w:t xml:space="preserve"> </w:t>
            </w:r>
          </w:p>
        </w:tc>
      </w:tr>
      <w:tr w:rsidR="00CB2425" w14:paraId="16B6522F" w14:textId="77777777" w:rsidTr="00BB51B2">
        <w:trPr>
          <w:trHeight w:val="467"/>
          <w:jc w:val="center"/>
        </w:trPr>
        <w:tc>
          <w:tcPr>
            <w:tcW w:w="4452" w:type="dxa"/>
          </w:tcPr>
          <w:p w14:paraId="764E53E3" w14:textId="77777777" w:rsidR="00CB2425" w:rsidRDefault="00CB2425" w:rsidP="00BB51B2">
            <w:pPr>
              <w:jc w:val="left"/>
              <w:rPr>
                <w:rFonts w:ascii="宋体" w:hAnsi="宋体"/>
                <w:szCs w:val="21"/>
              </w:rPr>
            </w:pPr>
            <w:r>
              <w:rPr>
                <w:rFonts w:ascii="宋体" w:hAnsi="宋体" w:hint="eastAsia"/>
                <w:szCs w:val="21"/>
              </w:rPr>
              <w:t>联系电话：</w:t>
            </w:r>
          </w:p>
        </w:tc>
        <w:tc>
          <w:tcPr>
            <w:tcW w:w="4566" w:type="dxa"/>
          </w:tcPr>
          <w:p w14:paraId="35F51869" w14:textId="77777777" w:rsidR="00CB2425" w:rsidRDefault="00CB2425" w:rsidP="00BB51B2">
            <w:pPr>
              <w:jc w:val="left"/>
              <w:rPr>
                <w:rFonts w:ascii="宋体" w:hAnsi="宋体"/>
                <w:color w:val="000000"/>
                <w:szCs w:val="21"/>
              </w:rPr>
            </w:pPr>
            <w:r>
              <w:rPr>
                <w:rFonts w:ascii="宋体" w:hAnsi="宋体" w:hint="eastAsia"/>
                <w:color w:val="000000"/>
                <w:szCs w:val="21"/>
              </w:rPr>
              <w:t>联系电话：</w:t>
            </w:r>
          </w:p>
        </w:tc>
      </w:tr>
      <w:tr w:rsidR="00CB2425" w14:paraId="040F2CF5" w14:textId="77777777" w:rsidTr="00BB51B2">
        <w:trPr>
          <w:trHeight w:val="631"/>
          <w:jc w:val="center"/>
        </w:trPr>
        <w:tc>
          <w:tcPr>
            <w:tcW w:w="4452" w:type="dxa"/>
          </w:tcPr>
          <w:p w14:paraId="6B7B86F9" w14:textId="77777777" w:rsidR="00CB2425" w:rsidRDefault="00CB2425" w:rsidP="00BB51B2">
            <w:pPr>
              <w:jc w:val="left"/>
              <w:rPr>
                <w:rFonts w:ascii="宋体" w:hAnsi="宋体"/>
                <w:szCs w:val="21"/>
              </w:rPr>
            </w:pPr>
            <w:r>
              <w:rPr>
                <w:rFonts w:ascii="宋体" w:hAnsi="宋体" w:hint="eastAsia"/>
                <w:szCs w:val="21"/>
              </w:rPr>
              <w:t>开户行：</w:t>
            </w:r>
            <w:r>
              <w:rPr>
                <w:rFonts w:ascii="宋体" w:hAnsi="宋体" w:hint="eastAsia"/>
                <w:szCs w:val="21"/>
              </w:rPr>
              <w:t xml:space="preserve"> </w:t>
            </w:r>
          </w:p>
        </w:tc>
        <w:tc>
          <w:tcPr>
            <w:tcW w:w="4566" w:type="dxa"/>
          </w:tcPr>
          <w:p w14:paraId="7CF5FD9B" w14:textId="77777777" w:rsidR="00CB2425" w:rsidRDefault="00CB2425" w:rsidP="00BB51B2">
            <w:pPr>
              <w:jc w:val="left"/>
              <w:rPr>
                <w:rFonts w:ascii="宋体" w:hAnsi="宋体"/>
                <w:color w:val="000000"/>
                <w:szCs w:val="21"/>
              </w:rPr>
            </w:pPr>
            <w:r>
              <w:rPr>
                <w:rFonts w:ascii="宋体" w:hAnsi="宋体" w:hint="eastAsia"/>
                <w:color w:val="000000"/>
                <w:szCs w:val="21"/>
              </w:rPr>
              <w:t>开户行：</w:t>
            </w:r>
            <w:r>
              <w:rPr>
                <w:rFonts w:ascii="宋体" w:hAnsi="宋体"/>
                <w:color w:val="000000"/>
                <w:szCs w:val="21"/>
              </w:rPr>
              <w:t xml:space="preserve"> </w:t>
            </w:r>
          </w:p>
        </w:tc>
      </w:tr>
      <w:tr w:rsidR="00CB2425" w14:paraId="11D3C669" w14:textId="77777777" w:rsidTr="00BB51B2">
        <w:trPr>
          <w:trHeight w:val="759"/>
          <w:jc w:val="center"/>
        </w:trPr>
        <w:tc>
          <w:tcPr>
            <w:tcW w:w="4452" w:type="dxa"/>
          </w:tcPr>
          <w:p w14:paraId="553C5A0A" w14:textId="77777777" w:rsidR="00CB2425" w:rsidRDefault="00CB2425" w:rsidP="00BB51B2">
            <w:pPr>
              <w:jc w:val="left"/>
              <w:rPr>
                <w:rFonts w:ascii="宋体" w:hAnsi="宋体"/>
                <w:szCs w:val="21"/>
              </w:rPr>
            </w:pPr>
          </w:p>
          <w:p w14:paraId="075723D4" w14:textId="77777777" w:rsidR="00CB2425" w:rsidRDefault="00CB2425" w:rsidP="00BB51B2">
            <w:pPr>
              <w:jc w:val="left"/>
              <w:rPr>
                <w:rFonts w:ascii="宋体" w:hAnsi="宋体"/>
                <w:szCs w:val="21"/>
              </w:rPr>
            </w:pPr>
            <w:r>
              <w:rPr>
                <w:rFonts w:ascii="宋体" w:hAnsi="宋体" w:hint="eastAsia"/>
                <w:szCs w:val="21"/>
              </w:rPr>
              <w:t>银行账号：</w:t>
            </w:r>
          </w:p>
        </w:tc>
        <w:tc>
          <w:tcPr>
            <w:tcW w:w="4566" w:type="dxa"/>
          </w:tcPr>
          <w:p w14:paraId="35062899" w14:textId="77777777" w:rsidR="00CB2425" w:rsidRDefault="00CB2425" w:rsidP="00BB51B2">
            <w:pPr>
              <w:jc w:val="left"/>
              <w:rPr>
                <w:rFonts w:ascii="宋体" w:hAnsi="宋体"/>
                <w:color w:val="000000"/>
                <w:szCs w:val="21"/>
              </w:rPr>
            </w:pPr>
          </w:p>
          <w:p w14:paraId="48505258" w14:textId="77777777" w:rsidR="00CB2425" w:rsidRDefault="00CB2425" w:rsidP="00BB51B2">
            <w:pPr>
              <w:jc w:val="left"/>
              <w:rPr>
                <w:rFonts w:ascii="宋体" w:hAnsi="宋体"/>
                <w:color w:val="000000"/>
                <w:szCs w:val="21"/>
              </w:rPr>
            </w:pPr>
            <w:r>
              <w:rPr>
                <w:rFonts w:ascii="宋体" w:hAnsi="宋体" w:hint="eastAsia"/>
                <w:color w:val="000000"/>
                <w:szCs w:val="21"/>
              </w:rPr>
              <w:t>银行账号：</w:t>
            </w:r>
          </w:p>
          <w:p w14:paraId="4C73CEDD" w14:textId="77777777" w:rsidR="00CB2425" w:rsidRDefault="00CB2425" w:rsidP="00BB51B2">
            <w:pPr>
              <w:jc w:val="left"/>
              <w:rPr>
                <w:rFonts w:ascii="宋体" w:hAnsi="宋体"/>
                <w:color w:val="000000"/>
                <w:szCs w:val="21"/>
              </w:rPr>
            </w:pPr>
            <w:r>
              <w:rPr>
                <w:rFonts w:ascii="宋体" w:hAnsi="宋体"/>
                <w:color w:val="000000"/>
                <w:szCs w:val="21"/>
              </w:rPr>
              <w:t xml:space="preserve">  </w:t>
            </w:r>
          </w:p>
        </w:tc>
      </w:tr>
      <w:tr w:rsidR="00CB2425" w14:paraId="3904FD57" w14:textId="77777777" w:rsidTr="00BB51B2">
        <w:trPr>
          <w:trHeight w:val="426"/>
          <w:jc w:val="center"/>
        </w:trPr>
        <w:tc>
          <w:tcPr>
            <w:tcW w:w="4452" w:type="dxa"/>
          </w:tcPr>
          <w:p w14:paraId="046F609F" w14:textId="77777777" w:rsidR="00CB2425" w:rsidRDefault="00CB2425" w:rsidP="00BB51B2">
            <w:pPr>
              <w:jc w:val="left"/>
              <w:rPr>
                <w:rFonts w:ascii="宋体" w:hAnsi="宋体"/>
                <w:szCs w:val="21"/>
              </w:rPr>
            </w:pPr>
            <w:r>
              <w:rPr>
                <w:rFonts w:ascii="宋体" w:hAnsi="宋体" w:hint="eastAsia"/>
                <w:szCs w:val="21"/>
              </w:rPr>
              <w:t>签约日期：</w:t>
            </w:r>
            <w:r>
              <w:rPr>
                <w:rFonts w:ascii="宋体" w:hAnsi="宋体" w:hint="eastAsia"/>
                <w:szCs w:val="21"/>
                <w:u w:val="single"/>
              </w:rPr>
              <w:t xml:space="preserve">    </w:t>
            </w:r>
            <w:r>
              <w:rPr>
                <w:rStyle w:val="Style0"/>
                <w:rFonts w:hint="eastAsia"/>
                <w:szCs w:val="21"/>
                <w:u w:val="single"/>
              </w:rPr>
              <w:t xml:space="preserve">年 </w:t>
            </w:r>
            <w:r>
              <w:rPr>
                <w:rStyle w:val="Style0"/>
                <w:szCs w:val="21"/>
                <w:u w:val="single"/>
              </w:rPr>
              <w:t xml:space="preserve"> </w:t>
            </w:r>
            <w:r>
              <w:rPr>
                <w:rStyle w:val="Style0"/>
                <w:rFonts w:hint="eastAsia"/>
                <w:szCs w:val="21"/>
                <w:u w:val="single"/>
              </w:rPr>
              <w:t>月   日</w:t>
            </w:r>
          </w:p>
        </w:tc>
        <w:tc>
          <w:tcPr>
            <w:tcW w:w="4566" w:type="dxa"/>
          </w:tcPr>
          <w:p w14:paraId="3FDA6943" w14:textId="77777777" w:rsidR="00CB2425" w:rsidRDefault="00CB2425" w:rsidP="00BB51B2">
            <w:pPr>
              <w:jc w:val="left"/>
              <w:rPr>
                <w:rFonts w:ascii="宋体" w:hAnsi="宋体"/>
                <w:szCs w:val="21"/>
              </w:rPr>
            </w:pPr>
            <w:r>
              <w:rPr>
                <w:rFonts w:ascii="宋体" w:hAnsi="宋体" w:hint="eastAsia"/>
                <w:szCs w:val="21"/>
              </w:rPr>
              <w:t>签约日期：</w:t>
            </w:r>
            <w:r>
              <w:rPr>
                <w:rFonts w:ascii="宋体" w:hAnsi="宋体" w:hint="eastAsia"/>
                <w:szCs w:val="21"/>
                <w:u w:val="single"/>
              </w:rPr>
              <w:t xml:space="preserve">  </w:t>
            </w:r>
            <w:r>
              <w:rPr>
                <w:rFonts w:ascii="宋体" w:hAnsi="宋体"/>
                <w:szCs w:val="21"/>
                <w:u w:val="single"/>
              </w:rPr>
              <w:t xml:space="preserve">  </w:t>
            </w:r>
            <w:r>
              <w:rPr>
                <w:rStyle w:val="Style0"/>
                <w:rFonts w:hint="eastAsia"/>
                <w:szCs w:val="21"/>
                <w:u w:val="single"/>
              </w:rPr>
              <w:t>年</w:t>
            </w:r>
            <w:r>
              <w:rPr>
                <w:rStyle w:val="Style0"/>
                <w:szCs w:val="21"/>
                <w:u w:val="single"/>
              </w:rPr>
              <w:t xml:space="preserve">  </w:t>
            </w:r>
            <w:r>
              <w:rPr>
                <w:rStyle w:val="Style0"/>
                <w:rFonts w:hint="eastAsia"/>
                <w:szCs w:val="21"/>
                <w:u w:val="single"/>
              </w:rPr>
              <w:t>月   日</w:t>
            </w:r>
          </w:p>
        </w:tc>
      </w:tr>
    </w:tbl>
    <w:p w14:paraId="1DC574F5" w14:textId="313D7664" w:rsidR="00D02725" w:rsidRDefault="00CB2425">
      <w:pPr>
        <w:rPr>
          <w:rFonts w:ascii="宋体" w:eastAsia="宋体" w:hAnsi="宋体" w:cs="宋体"/>
          <w:b/>
          <w:bCs/>
          <w:szCs w:val="21"/>
        </w:rPr>
      </w:pPr>
      <w:r w:rsidRPr="0090375D">
        <w:rPr>
          <w:rFonts w:ascii="宋体" w:hAnsi="宋体"/>
          <w:bCs/>
          <w:color w:val="000000" w:themeColor="text1"/>
          <w:szCs w:val="21"/>
        </w:rPr>
        <w:br w:type="page"/>
      </w:r>
    </w:p>
    <w:p w14:paraId="2B78058D" w14:textId="77777777" w:rsidR="00D02725" w:rsidRDefault="000935A5">
      <w:pPr>
        <w:pStyle w:val="1"/>
        <w:rPr>
          <w:color w:val="auto"/>
        </w:rPr>
      </w:pPr>
      <w:bookmarkStart w:id="420" w:name="_Toc138238193"/>
      <w:bookmarkEnd w:id="407"/>
      <w:bookmarkEnd w:id="408"/>
      <w:bookmarkEnd w:id="409"/>
      <w:bookmarkEnd w:id="410"/>
      <w:r>
        <w:rPr>
          <w:rFonts w:hint="eastAsia"/>
          <w:color w:val="auto"/>
        </w:rPr>
        <w:lastRenderedPageBreak/>
        <w:t>第五章 委托人要求</w:t>
      </w:r>
      <w:bookmarkEnd w:id="420"/>
    </w:p>
    <w:p w14:paraId="24E0CF1A" w14:textId="77777777" w:rsidR="003945A3" w:rsidRPr="003945A3" w:rsidRDefault="003945A3" w:rsidP="003945A3">
      <w:pPr>
        <w:spacing w:line="300" w:lineRule="auto"/>
        <w:ind w:firstLineChars="200" w:firstLine="480"/>
        <w:rPr>
          <w:rFonts w:ascii="宋体" w:eastAsia="宋体" w:hAnsi="宋体" w:cs="宋体"/>
          <w:sz w:val="24"/>
        </w:rPr>
      </w:pPr>
      <w:bookmarkStart w:id="421" w:name="_Toc645"/>
      <w:bookmarkStart w:id="422" w:name="_Toc514099719"/>
    </w:p>
    <w:p w14:paraId="5F75F056" w14:textId="77777777" w:rsidR="003945A3" w:rsidRPr="003945A3" w:rsidRDefault="003945A3" w:rsidP="003945A3">
      <w:pPr>
        <w:spacing w:before="96" w:line="360" w:lineRule="auto"/>
        <w:ind w:firstLine="560"/>
        <w:rPr>
          <w:rFonts w:ascii="Times New Roman" w:eastAsia="宋体" w:hAnsi="Times New Roman" w:cs="Times New Roman"/>
          <w:sz w:val="28"/>
          <w:szCs w:val="28"/>
        </w:rPr>
      </w:pPr>
      <w:bookmarkStart w:id="423" w:name="_Toc452973699"/>
      <w:bookmarkStart w:id="424" w:name="_Toc452558096"/>
      <w:bookmarkStart w:id="425" w:name="_Toc452558312"/>
    </w:p>
    <w:p w14:paraId="4A91EF8E" w14:textId="77777777" w:rsidR="003945A3" w:rsidRPr="003945A3" w:rsidRDefault="003945A3" w:rsidP="003945A3">
      <w:pPr>
        <w:spacing w:before="96" w:line="360" w:lineRule="auto"/>
        <w:ind w:firstLine="560"/>
        <w:rPr>
          <w:rFonts w:ascii="Times New Roman" w:eastAsia="宋体" w:hAnsi="Times New Roman" w:cs="Times New Roman"/>
          <w:sz w:val="28"/>
          <w:szCs w:val="28"/>
        </w:rPr>
      </w:pPr>
    </w:p>
    <w:p w14:paraId="5B9FEC08"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bookmarkStart w:id="426" w:name="_Hlk83717417"/>
      <w:r w:rsidRPr="003945A3">
        <w:rPr>
          <w:rFonts w:ascii="黑体" w:eastAsia="黑体" w:hAnsi="Times New Roman" w:cs="Times New Roman" w:hint="eastAsia"/>
          <w:sz w:val="44"/>
          <w:szCs w:val="44"/>
        </w:rPr>
        <w:t>广建(广州</w:t>
      </w:r>
      <w:r w:rsidRPr="003945A3">
        <w:rPr>
          <w:rFonts w:ascii="黑体" w:eastAsia="黑体" w:hAnsi="Times New Roman" w:cs="Times New Roman"/>
          <w:sz w:val="44"/>
          <w:szCs w:val="44"/>
        </w:rPr>
        <w:t>)</w:t>
      </w:r>
      <w:r w:rsidRPr="003945A3">
        <w:rPr>
          <w:rFonts w:ascii="黑体" w:eastAsia="黑体" w:hAnsi="Times New Roman" w:cs="Times New Roman" w:hint="eastAsia"/>
          <w:sz w:val="44"/>
          <w:szCs w:val="44"/>
        </w:rPr>
        <w:t>地产开发有限公司</w:t>
      </w:r>
    </w:p>
    <w:p w14:paraId="212ED9C2"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r w:rsidRPr="003945A3">
        <w:rPr>
          <w:rFonts w:ascii="黑体" w:eastAsia="黑体" w:hAnsi="Times New Roman" w:cs="Times New Roman" w:hint="eastAsia"/>
          <w:sz w:val="44"/>
          <w:szCs w:val="44"/>
        </w:rPr>
        <w:t>花都区大陵北项目</w:t>
      </w:r>
    </w:p>
    <w:bookmarkEnd w:id="426"/>
    <w:p w14:paraId="1D649BB4"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r w:rsidRPr="003945A3">
        <w:rPr>
          <w:rFonts w:ascii="黑体" w:eastAsia="黑体" w:hAnsi="Times New Roman" w:cs="Times New Roman" w:hint="eastAsia"/>
          <w:sz w:val="44"/>
          <w:szCs w:val="44"/>
        </w:rPr>
        <w:t>工程勘察任务书</w:t>
      </w:r>
    </w:p>
    <w:p w14:paraId="37B61305"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5F047D5B"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4A4A0465"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14976598"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0F2135F7"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4B9EF0A7"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2B8311DB"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5E50DA92" w14:textId="77777777" w:rsidR="003945A3" w:rsidRPr="003945A3" w:rsidRDefault="003945A3" w:rsidP="003945A3">
      <w:pPr>
        <w:spacing w:before="96" w:line="360" w:lineRule="auto"/>
        <w:ind w:firstLine="880"/>
        <w:jc w:val="center"/>
        <w:rPr>
          <w:rFonts w:ascii="黑体" w:eastAsia="黑体" w:hAnsi="Times New Roman" w:cs="Times New Roman"/>
          <w:sz w:val="44"/>
          <w:szCs w:val="44"/>
        </w:rPr>
      </w:pPr>
    </w:p>
    <w:p w14:paraId="5EDDEEF9" w14:textId="77777777" w:rsidR="003945A3" w:rsidRPr="003945A3" w:rsidRDefault="003945A3" w:rsidP="003945A3">
      <w:pPr>
        <w:spacing w:before="96" w:line="360" w:lineRule="auto"/>
        <w:ind w:firstLine="480"/>
        <w:jc w:val="center"/>
        <w:rPr>
          <w:rFonts w:ascii="Times New Roman" w:eastAsia="宋体" w:hAnsi="Times New Roman" w:cs="Times New Roman"/>
          <w:b/>
          <w:sz w:val="28"/>
          <w:szCs w:val="28"/>
        </w:rPr>
      </w:pPr>
      <w:r w:rsidRPr="003945A3">
        <w:rPr>
          <w:rFonts w:ascii="Times New Roman" w:eastAsia="宋体" w:hAnsi="Times New Roman" w:cs="Times New Roman" w:hint="eastAsia"/>
          <w:b/>
          <w:sz w:val="28"/>
          <w:szCs w:val="28"/>
        </w:rPr>
        <w:t>2</w:t>
      </w:r>
      <w:r w:rsidRPr="003945A3">
        <w:rPr>
          <w:rFonts w:ascii="Times New Roman" w:eastAsia="宋体" w:hAnsi="Times New Roman" w:cs="Times New Roman"/>
          <w:b/>
          <w:sz w:val="28"/>
          <w:szCs w:val="28"/>
        </w:rPr>
        <w:t>024</w:t>
      </w:r>
      <w:r w:rsidRPr="003945A3">
        <w:rPr>
          <w:rFonts w:ascii="Times New Roman" w:eastAsia="宋体" w:hAnsi="Times New Roman" w:cs="Times New Roman" w:hint="eastAsia"/>
          <w:b/>
          <w:sz w:val="28"/>
          <w:szCs w:val="28"/>
        </w:rPr>
        <w:t>年</w:t>
      </w:r>
      <w:r w:rsidRPr="003945A3">
        <w:rPr>
          <w:rFonts w:ascii="Times New Roman" w:eastAsia="宋体" w:hAnsi="Times New Roman" w:cs="Times New Roman" w:hint="eastAsia"/>
          <w:b/>
          <w:sz w:val="28"/>
          <w:szCs w:val="28"/>
        </w:rPr>
        <w:t>1</w:t>
      </w:r>
      <w:r w:rsidRPr="003945A3">
        <w:rPr>
          <w:rFonts w:ascii="Times New Roman" w:eastAsia="宋体" w:hAnsi="Times New Roman" w:cs="Times New Roman" w:hint="eastAsia"/>
          <w:b/>
          <w:sz w:val="28"/>
          <w:szCs w:val="28"/>
        </w:rPr>
        <w:t>月</w:t>
      </w:r>
    </w:p>
    <w:p w14:paraId="0325C1CB" w14:textId="77777777" w:rsidR="003945A3" w:rsidRPr="003945A3" w:rsidRDefault="003945A3" w:rsidP="003945A3">
      <w:pPr>
        <w:spacing w:before="96" w:line="360" w:lineRule="auto"/>
        <w:ind w:firstLine="480"/>
        <w:rPr>
          <w:rFonts w:ascii="Times New Roman" w:eastAsia="宋体" w:hAnsi="Times New Roman" w:cs="Times New Roman"/>
          <w:sz w:val="24"/>
        </w:rPr>
      </w:pPr>
    </w:p>
    <w:p w14:paraId="5A883B79" w14:textId="77777777" w:rsidR="003945A3" w:rsidRPr="003945A3" w:rsidRDefault="003945A3" w:rsidP="003945A3">
      <w:pPr>
        <w:spacing w:before="96" w:line="360" w:lineRule="auto"/>
        <w:ind w:firstLine="480"/>
        <w:rPr>
          <w:rFonts w:ascii="Times New Roman" w:eastAsia="宋体" w:hAnsi="Times New Roman" w:cs="Times New Roman"/>
          <w:sz w:val="24"/>
        </w:rPr>
        <w:sectPr w:rsidR="003945A3" w:rsidRPr="003945A3" w:rsidSect="0073276C">
          <w:headerReference w:type="default" r:id="rId15"/>
          <w:footerReference w:type="default" r:id="rId16"/>
          <w:footnotePr>
            <w:numRestart w:val="eachPage"/>
          </w:footnotePr>
          <w:pgSz w:w="11906" w:h="16838"/>
          <w:pgMar w:top="1418" w:right="1418" w:bottom="1418" w:left="1418" w:header="851" w:footer="992" w:gutter="0"/>
          <w:cols w:space="720"/>
          <w:docGrid w:linePitch="312"/>
        </w:sectPr>
      </w:pPr>
    </w:p>
    <w:p w14:paraId="375E69AD" w14:textId="77777777" w:rsidR="003945A3" w:rsidRPr="003945A3" w:rsidRDefault="003945A3" w:rsidP="003945A3">
      <w:pPr>
        <w:spacing w:before="96" w:after="120" w:line="360" w:lineRule="auto"/>
        <w:ind w:firstLine="562"/>
        <w:jc w:val="center"/>
        <w:rPr>
          <w:rFonts w:ascii="Times New Roman" w:eastAsia="宋体" w:hAnsi="Times New Roman" w:cs="Times New Roman"/>
          <w:b/>
          <w:bCs/>
          <w:kern w:val="0"/>
          <w:sz w:val="28"/>
          <w:szCs w:val="24"/>
        </w:rPr>
      </w:pPr>
    </w:p>
    <w:p w14:paraId="3C08DEBA" w14:textId="77777777" w:rsidR="003945A3" w:rsidRPr="003945A3" w:rsidRDefault="003945A3" w:rsidP="003945A3">
      <w:pPr>
        <w:spacing w:before="96" w:after="120" w:line="360" w:lineRule="auto"/>
        <w:ind w:firstLine="562"/>
        <w:jc w:val="center"/>
        <w:rPr>
          <w:rFonts w:ascii="黑体" w:eastAsia="黑体" w:hAnsi="黑体" w:cs="黑体"/>
          <w:kern w:val="0"/>
          <w:sz w:val="44"/>
          <w:szCs w:val="44"/>
        </w:rPr>
      </w:pPr>
      <w:r w:rsidRPr="003945A3">
        <w:rPr>
          <w:rFonts w:ascii="黑体" w:eastAsia="黑体" w:hAnsi="黑体" w:cs="黑体" w:hint="eastAsia"/>
          <w:kern w:val="0"/>
          <w:sz w:val="44"/>
          <w:szCs w:val="44"/>
        </w:rPr>
        <w:t>目</w:t>
      </w:r>
      <w:r w:rsidRPr="003945A3">
        <w:rPr>
          <w:rFonts w:ascii="黑体" w:eastAsia="黑体" w:hAnsi="黑体" w:cs="黑体"/>
          <w:kern w:val="0"/>
          <w:sz w:val="44"/>
          <w:szCs w:val="44"/>
        </w:rPr>
        <w:t xml:space="preserve">  </w:t>
      </w:r>
      <w:r w:rsidRPr="003945A3">
        <w:rPr>
          <w:rFonts w:ascii="黑体" w:eastAsia="黑体" w:hAnsi="黑体" w:cs="黑体" w:hint="eastAsia"/>
          <w:kern w:val="0"/>
          <w:sz w:val="44"/>
          <w:szCs w:val="44"/>
        </w:rPr>
        <w:t>录</w:t>
      </w:r>
    </w:p>
    <w:p w14:paraId="3B5546FC" w14:textId="77777777" w:rsidR="003945A3" w:rsidRPr="003945A3" w:rsidRDefault="003945A3" w:rsidP="003945A3">
      <w:pPr>
        <w:spacing w:line="360" w:lineRule="auto"/>
        <w:jc w:val="center"/>
        <w:rPr>
          <w:rFonts w:ascii="黑体" w:eastAsia="黑体" w:hAnsi="黑体" w:cs="黑体"/>
          <w:sz w:val="44"/>
          <w:szCs w:val="44"/>
        </w:rPr>
      </w:pPr>
    </w:p>
    <w:p w14:paraId="5190FAFA" w14:textId="77777777" w:rsidR="003945A3" w:rsidRPr="00027225" w:rsidRDefault="003945A3" w:rsidP="003945A3">
      <w:pPr>
        <w:tabs>
          <w:tab w:val="right" w:leader="dot" w:pos="9060"/>
        </w:tabs>
        <w:spacing w:line="360" w:lineRule="auto"/>
        <w:ind w:leftChars="200" w:left="420"/>
        <w:rPr>
          <w:rFonts w:ascii="等线" w:eastAsia="等线" w:hAnsi="等线" w:cs="Times New Roman"/>
          <w:noProof/>
        </w:rPr>
      </w:pPr>
      <w:r w:rsidRPr="003945A3">
        <w:rPr>
          <w:rFonts w:ascii="宋体" w:eastAsia="宋体" w:hAnsi="宋体" w:cs="宋体"/>
          <w:sz w:val="28"/>
          <w:szCs w:val="24"/>
        </w:rPr>
        <w:fldChar w:fldCharType="begin"/>
      </w:r>
      <w:r w:rsidRPr="003945A3">
        <w:rPr>
          <w:rFonts w:ascii="宋体" w:eastAsia="宋体" w:hAnsi="宋体" w:cs="宋体"/>
          <w:sz w:val="28"/>
          <w:szCs w:val="24"/>
        </w:rPr>
        <w:instrText xml:space="preserve"> TOC \o "1-3" \h \z \u </w:instrText>
      </w:r>
      <w:r w:rsidRPr="003945A3">
        <w:rPr>
          <w:rFonts w:ascii="宋体" w:eastAsia="宋体" w:hAnsi="宋体" w:cs="宋体"/>
          <w:sz w:val="28"/>
          <w:szCs w:val="24"/>
        </w:rPr>
        <w:fldChar w:fldCharType="separate"/>
      </w:r>
      <w:hyperlink w:anchor="_Toc156203322" w:history="1">
        <w:r w:rsidRPr="00027225">
          <w:rPr>
            <w:rFonts w:ascii="Times New Roman" w:eastAsia="宋体" w:hAnsi="Times New Roman" w:cs="Times New Roman"/>
            <w:noProof/>
            <w:sz w:val="28"/>
            <w:u w:val="single"/>
          </w:rPr>
          <w:t>一、项目概况</w:t>
        </w:r>
        <w:r w:rsidRPr="00027225">
          <w:rPr>
            <w:rFonts w:ascii="Times New Roman" w:eastAsia="宋体" w:hAnsi="Times New Roman" w:cs="Times New Roman"/>
            <w:noProof/>
            <w:webHidden/>
            <w:sz w:val="28"/>
          </w:rPr>
          <w:tab/>
        </w:r>
        <w:r w:rsidRPr="00027225">
          <w:rPr>
            <w:rFonts w:ascii="Times New Roman" w:eastAsia="宋体" w:hAnsi="Times New Roman" w:cs="Times New Roman"/>
            <w:noProof/>
            <w:webHidden/>
            <w:sz w:val="28"/>
          </w:rPr>
          <w:fldChar w:fldCharType="begin"/>
        </w:r>
        <w:r w:rsidRPr="00027225">
          <w:rPr>
            <w:rFonts w:ascii="Times New Roman" w:eastAsia="宋体" w:hAnsi="Times New Roman" w:cs="Times New Roman"/>
            <w:noProof/>
            <w:webHidden/>
            <w:sz w:val="28"/>
          </w:rPr>
          <w:instrText xml:space="preserve"> PAGEREF _Toc156203322 \h </w:instrText>
        </w:r>
        <w:r w:rsidRPr="00027225">
          <w:rPr>
            <w:rFonts w:ascii="Times New Roman" w:eastAsia="宋体" w:hAnsi="Times New Roman" w:cs="Times New Roman"/>
            <w:noProof/>
            <w:webHidden/>
            <w:sz w:val="28"/>
          </w:rPr>
        </w:r>
        <w:r w:rsidRPr="00027225">
          <w:rPr>
            <w:rFonts w:ascii="Times New Roman" w:eastAsia="宋体" w:hAnsi="Times New Roman" w:cs="Times New Roman"/>
            <w:noProof/>
            <w:webHidden/>
            <w:sz w:val="28"/>
          </w:rPr>
          <w:fldChar w:fldCharType="separate"/>
        </w:r>
        <w:r w:rsidRPr="00027225">
          <w:rPr>
            <w:rFonts w:ascii="Times New Roman" w:eastAsia="宋体" w:hAnsi="Times New Roman" w:cs="Times New Roman"/>
            <w:noProof/>
            <w:webHidden/>
            <w:sz w:val="28"/>
          </w:rPr>
          <w:t>1</w:t>
        </w:r>
        <w:r w:rsidRPr="00027225">
          <w:rPr>
            <w:rFonts w:ascii="Times New Roman" w:eastAsia="宋体" w:hAnsi="Times New Roman" w:cs="Times New Roman"/>
            <w:noProof/>
            <w:webHidden/>
            <w:sz w:val="28"/>
          </w:rPr>
          <w:fldChar w:fldCharType="end"/>
        </w:r>
      </w:hyperlink>
    </w:p>
    <w:p w14:paraId="41F922F6"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3" w:history="1">
        <w:r w:rsidR="003945A3" w:rsidRPr="00027225">
          <w:rPr>
            <w:rFonts w:ascii="Times New Roman" w:eastAsia="宋体" w:hAnsi="Times New Roman" w:cs="Times New Roman"/>
            <w:noProof/>
            <w:sz w:val="28"/>
            <w:u w:val="single"/>
          </w:rPr>
          <w:t>二、规划控制条件</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_Toc156203323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2</w:t>
        </w:r>
        <w:r w:rsidR="003945A3" w:rsidRPr="00027225">
          <w:rPr>
            <w:rFonts w:ascii="Times New Roman" w:eastAsia="宋体" w:hAnsi="Times New Roman" w:cs="Times New Roman"/>
            <w:noProof/>
            <w:webHidden/>
            <w:sz w:val="28"/>
          </w:rPr>
          <w:fldChar w:fldCharType="end"/>
        </w:r>
      </w:hyperlink>
    </w:p>
    <w:p w14:paraId="0DBEFE8D"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4" w:history="1">
        <w:r w:rsidR="003945A3" w:rsidRPr="00027225">
          <w:rPr>
            <w:rFonts w:ascii="Times New Roman" w:eastAsia="宋体" w:hAnsi="Times New Roman" w:cs="Times New Roman"/>
            <w:noProof/>
            <w:sz w:val="28"/>
            <w:u w:val="single"/>
          </w:rPr>
          <w:t>三、项目建设范围及勘察范围</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_Toc156203324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6</w:t>
        </w:r>
        <w:r w:rsidR="003945A3" w:rsidRPr="00027225">
          <w:rPr>
            <w:rFonts w:ascii="Times New Roman" w:eastAsia="宋体" w:hAnsi="Times New Roman" w:cs="Times New Roman"/>
            <w:noProof/>
            <w:webHidden/>
            <w:sz w:val="28"/>
          </w:rPr>
          <w:fldChar w:fldCharType="end"/>
        </w:r>
      </w:hyperlink>
    </w:p>
    <w:p w14:paraId="73383020"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5" w:history="1">
        <w:r w:rsidR="003945A3" w:rsidRPr="00027225">
          <w:rPr>
            <w:rFonts w:ascii="Times New Roman" w:eastAsia="宋体" w:hAnsi="Times New Roman" w:cs="Times New Roman"/>
            <w:noProof/>
            <w:sz w:val="28"/>
            <w:u w:val="single"/>
          </w:rPr>
          <w:t>3.1</w:t>
        </w:r>
        <w:r w:rsidR="003945A3" w:rsidRPr="00027225">
          <w:rPr>
            <w:rFonts w:ascii="Times New Roman" w:eastAsia="宋体" w:hAnsi="Times New Roman" w:cs="Times New Roman"/>
            <w:noProof/>
            <w:sz w:val="28"/>
            <w:u w:val="single"/>
          </w:rPr>
          <w:t>项目建设范围</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_Toc156203325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6</w:t>
        </w:r>
        <w:r w:rsidR="003945A3" w:rsidRPr="00027225">
          <w:rPr>
            <w:rFonts w:ascii="Times New Roman" w:eastAsia="宋体" w:hAnsi="Times New Roman" w:cs="Times New Roman"/>
            <w:noProof/>
            <w:webHidden/>
            <w:sz w:val="28"/>
          </w:rPr>
          <w:fldChar w:fldCharType="end"/>
        </w:r>
      </w:hyperlink>
    </w:p>
    <w:p w14:paraId="4D9B31B6"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6" w:history="1">
        <w:r w:rsidR="003945A3" w:rsidRPr="00027225">
          <w:rPr>
            <w:rFonts w:ascii="Times New Roman" w:eastAsia="宋体" w:hAnsi="Times New Roman" w:cs="Times New Roman"/>
            <w:noProof/>
            <w:sz w:val="28"/>
            <w:u w:val="single"/>
          </w:rPr>
          <w:t>3.2</w:t>
        </w:r>
        <w:r w:rsidR="003945A3" w:rsidRPr="00027225">
          <w:rPr>
            <w:rFonts w:ascii="Times New Roman" w:eastAsia="宋体" w:hAnsi="Times New Roman" w:cs="Times New Roman"/>
            <w:noProof/>
            <w:sz w:val="28"/>
            <w:u w:val="single"/>
          </w:rPr>
          <w:t>项目勘察范围</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_Toc156203326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6</w:t>
        </w:r>
        <w:r w:rsidR="003945A3" w:rsidRPr="00027225">
          <w:rPr>
            <w:rFonts w:ascii="Times New Roman" w:eastAsia="宋体" w:hAnsi="Times New Roman" w:cs="Times New Roman"/>
            <w:noProof/>
            <w:webHidden/>
            <w:sz w:val="28"/>
          </w:rPr>
          <w:fldChar w:fldCharType="end"/>
        </w:r>
      </w:hyperlink>
    </w:p>
    <w:p w14:paraId="55CEF725"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7" w:history="1">
        <w:r w:rsidR="003945A3" w:rsidRPr="00027225">
          <w:rPr>
            <w:rFonts w:ascii="Times New Roman" w:eastAsia="宋体" w:hAnsi="Times New Roman" w:cs="Times New Roman"/>
            <w:noProof/>
            <w:sz w:val="28"/>
            <w:u w:val="single"/>
          </w:rPr>
          <w:t>四、勘察要求</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_Toc156203327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7</w:t>
        </w:r>
        <w:r w:rsidR="003945A3" w:rsidRPr="00027225">
          <w:rPr>
            <w:rFonts w:ascii="Times New Roman" w:eastAsia="宋体" w:hAnsi="Times New Roman" w:cs="Times New Roman"/>
            <w:noProof/>
            <w:webHidden/>
            <w:sz w:val="28"/>
          </w:rPr>
          <w:fldChar w:fldCharType="end"/>
        </w:r>
      </w:hyperlink>
    </w:p>
    <w:p w14:paraId="7FEC3315"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8" w:history="1">
        <w:r w:rsidR="003945A3" w:rsidRPr="00027225">
          <w:rPr>
            <w:rFonts w:ascii="宋体" w:eastAsia="宋体" w:hAnsi="宋体" w:cs="宋体"/>
            <w:noProof/>
            <w:sz w:val="28"/>
            <w:u w:val="single"/>
          </w:rPr>
          <w:t>4.1 勘察总体要求</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_Toc156203328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7</w:t>
        </w:r>
        <w:r w:rsidR="003945A3" w:rsidRPr="00027225">
          <w:rPr>
            <w:rFonts w:ascii="Times New Roman" w:eastAsia="宋体" w:hAnsi="Times New Roman" w:cs="Times New Roman"/>
            <w:noProof/>
            <w:webHidden/>
            <w:sz w:val="28"/>
          </w:rPr>
          <w:fldChar w:fldCharType="end"/>
        </w:r>
      </w:hyperlink>
    </w:p>
    <w:p w14:paraId="2370BB5F"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29" w:history="1">
        <w:r w:rsidR="003945A3" w:rsidRPr="00027225">
          <w:rPr>
            <w:rFonts w:ascii="宋体" w:eastAsia="宋体" w:hAnsi="宋体" w:cs="宋体"/>
            <w:noProof/>
            <w:sz w:val="28"/>
            <w:u w:val="single"/>
          </w:rPr>
          <w:t>4.2 勘察工作具体要求</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_Toc156203329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7</w:t>
        </w:r>
        <w:r w:rsidR="003945A3" w:rsidRPr="00027225">
          <w:rPr>
            <w:rFonts w:ascii="Times New Roman" w:eastAsia="宋体" w:hAnsi="Times New Roman" w:cs="Times New Roman"/>
            <w:noProof/>
            <w:webHidden/>
            <w:sz w:val="28"/>
          </w:rPr>
          <w:fldChar w:fldCharType="end"/>
        </w:r>
      </w:hyperlink>
    </w:p>
    <w:p w14:paraId="36D0E00A"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30" w:history="1">
        <w:r w:rsidR="003945A3" w:rsidRPr="00027225">
          <w:rPr>
            <w:rFonts w:ascii="Times New Roman" w:eastAsia="宋体" w:hAnsi="Times New Roman" w:cs="Times New Roman"/>
            <w:noProof/>
            <w:sz w:val="28"/>
            <w:u w:val="single"/>
          </w:rPr>
          <w:t>五、勘察成果提交要求</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_Toc156203330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8</w:t>
        </w:r>
        <w:r w:rsidR="003945A3" w:rsidRPr="00027225">
          <w:rPr>
            <w:rFonts w:ascii="Times New Roman" w:eastAsia="宋体" w:hAnsi="Times New Roman" w:cs="Times New Roman"/>
            <w:noProof/>
            <w:webHidden/>
            <w:sz w:val="28"/>
          </w:rPr>
          <w:fldChar w:fldCharType="end"/>
        </w:r>
      </w:hyperlink>
    </w:p>
    <w:p w14:paraId="062F9FC6"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31" w:history="1">
        <w:r w:rsidR="003945A3" w:rsidRPr="00027225">
          <w:rPr>
            <w:rFonts w:ascii="宋体" w:eastAsia="宋体" w:hAnsi="宋体" w:cs="宋体"/>
            <w:noProof/>
            <w:sz w:val="28"/>
            <w:u w:val="single"/>
          </w:rPr>
          <w:t>5.1勘察成果要求</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_Toc156203331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8</w:t>
        </w:r>
        <w:r w:rsidR="003945A3" w:rsidRPr="00027225">
          <w:rPr>
            <w:rFonts w:ascii="Times New Roman" w:eastAsia="宋体" w:hAnsi="Times New Roman" w:cs="Times New Roman"/>
            <w:noProof/>
            <w:webHidden/>
            <w:sz w:val="28"/>
          </w:rPr>
          <w:fldChar w:fldCharType="end"/>
        </w:r>
      </w:hyperlink>
    </w:p>
    <w:p w14:paraId="6C1134FC" w14:textId="77777777" w:rsidR="003945A3" w:rsidRPr="00027225" w:rsidRDefault="00000000" w:rsidP="003945A3">
      <w:pPr>
        <w:tabs>
          <w:tab w:val="right" w:leader="dot" w:pos="9060"/>
        </w:tabs>
        <w:spacing w:line="360" w:lineRule="auto"/>
        <w:ind w:leftChars="200" w:left="420"/>
        <w:rPr>
          <w:rFonts w:ascii="等线" w:eastAsia="等线" w:hAnsi="等线" w:cs="Times New Roman"/>
          <w:noProof/>
        </w:rPr>
      </w:pPr>
      <w:hyperlink w:anchor="_Toc156203332" w:history="1">
        <w:r w:rsidR="003945A3" w:rsidRPr="00027225">
          <w:rPr>
            <w:rFonts w:ascii="宋体" w:eastAsia="宋体" w:hAnsi="宋体" w:cs="宋体"/>
            <w:noProof/>
            <w:sz w:val="28"/>
            <w:u w:val="single"/>
          </w:rPr>
          <w:t>5.2提交资料要求</w:t>
        </w:r>
        <w:r w:rsidR="003945A3" w:rsidRPr="00027225">
          <w:rPr>
            <w:rFonts w:ascii="Times New Roman" w:eastAsia="宋体" w:hAnsi="Times New Roman" w:cs="Times New Roman"/>
            <w:noProof/>
            <w:webHidden/>
            <w:sz w:val="28"/>
          </w:rPr>
          <w:tab/>
        </w:r>
        <w:r w:rsidR="003945A3" w:rsidRPr="00027225">
          <w:rPr>
            <w:rFonts w:ascii="Times New Roman" w:eastAsia="宋体" w:hAnsi="Times New Roman" w:cs="Times New Roman"/>
            <w:noProof/>
            <w:webHidden/>
            <w:sz w:val="28"/>
          </w:rPr>
          <w:fldChar w:fldCharType="begin"/>
        </w:r>
        <w:r w:rsidR="003945A3" w:rsidRPr="00027225">
          <w:rPr>
            <w:rFonts w:ascii="Times New Roman" w:eastAsia="宋体" w:hAnsi="Times New Roman" w:cs="Times New Roman"/>
            <w:noProof/>
            <w:webHidden/>
            <w:sz w:val="28"/>
          </w:rPr>
          <w:instrText xml:space="preserve"> PAGEREF _Toc156203332 \h </w:instrText>
        </w:r>
        <w:r w:rsidR="003945A3" w:rsidRPr="00027225">
          <w:rPr>
            <w:rFonts w:ascii="Times New Roman" w:eastAsia="宋体" w:hAnsi="Times New Roman" w:cs="Times New Roman"/>
            <w:noProof/>
            <w:webHidden/>
            <w:sz w:val="28"/>
          </w:rPr>
        </w:r>
        <w:r w:rsidR="003945A3" w:rsidRPr="00027225">
          <w:rPr>
            <w:rFonts w:ascii="Times New Roman" w:eastAsia="宋体" w:hAnsi="Times New Roman" w:cs="Times New Roman"/>
            <w:noProof/>
            <w:webHidden/>
            <w:sz w:val="28"/>
          </w:rPr>
          <w:fldChar w:fldCharType="separate"/>
        </w:r>
        <w:r w:rsidR="003945A3" w:rsidRPr="00027225">
          <w:rPr>
            <w:rFonts w:ascii="Times New Roman" w:eastAsia="宋体" w:hAnsi="Times New Roman" w:cs="Times New Roman"/>
            <w:noProof/>
            <w:webHidden/>
            <w:sz w:val="28"/>
          </w:rPr>
          <w:t>8</w:t>
        </w:r>
        <w:r w:rsidR="003945A3" w:rsidRPr="00027225">
          <w:rPr>
            <w:rFonts w:ascii="Times New Roman" w:eastAsia="宋体" w:hAnsi="Times New Roman" w:cs="Times New Roman"/>
            <w:noProof/>
            <w:webHidden/>
            <w:sz w:val="28"/>
          </w:rPr>
          <w:fldChar w:fldCharType="end"/>
        </w:r>
      </w:hyperlink>
    </w:p>
    <w:p w14:paraId="6B2AA161" w14:textId="77777777" w:rsidR="003945A3" w:rsidRPr="003945A3" w:rsidRDefault="003945A3" w:rsidP="003945A3">
      <w:pPr>
        <w:tabs>
          <w:tab w:val="right" w:leader="dot" w:pos="8306"/>
        </w:tabs>
        <w:spacing w:line="300" w:lineRule="auto"/>
        <w:ind w:leftChars="200" w:left="420"/>
        <w:rPr>
          <w:rFonts w:ascii="Times New Roman" w:eastAsia="宋体" w:hAnsi="Times New Roman" w:cs="Times New Roman"/>
          <w:sz w:val="28"/>
        </w:rPr>
        <w:sectPr w:rsidR="003945A3" w:rsidRPr="003945A3" w:rsidSect="0073276C">
          <w:footnotePr>
            <w:numRestart w:val="eachPage"/>
          </w:footnotePr>
          <w:pgSz w:w="11906" w:h="16838"/>
          <w:pgMar w:top="1418" w:right="1418" w:bottom="1418" w:left="1418" w:header="851" w:footer="992" w:gutter="0"/>
          <w:cols w:space="720"/>
          <w:docGrid w:linePitch="312"/>
        </w:sectPr>
      </w:pPr>
      <w:r w:rsidRPr="003945A3">
        <w:rPr>
          <w:rFonts w:ascii="宋体" w:eastAsia="宋体" w:hAnsi="宋体" w:cs="宋体"/>
          <w:sz w:val="28"/>
          <w:szCs w:val="24"/>
        </w:rPr>
        <w:fldChar w:fldCharType="end"/>
      </w:r>
    </w:p>
    <w:p w14:paraId="5D7DED90" w14:textId="77777777" w:rsidR="003945A3" w:rsidRPr="003945A3" w:rsidRDefault="003945A3" w:rsidP="003945A3">
      <w:pPr>
        <w:keepNext/>
        <w:keepLines/>
        <w:spacing w:before="340" w:after="330" w:line="360" w:lineRule="auto"/>
        <w:jc w:val="left"/>
        <w:outlineLvl w:val="0"/>
        <w:rPr>
          <w:rFonts w:ascii="Times New Roman" w:eastAsia="华文中宋" w:hAnsi="Times New Roman" w:cs="Times New Roman"/>
          <w:b/>
          <w:bCs/>
          <w:kern w:val="44"/>
          <w:sz w:val="32"/>
          <w:szCs w:val="44"/>
        </w:rPr>
      </w:pPr>
      <w:bookmarkStart w:id="427" w:name="_Toc156203322"/>
      <w:bookmarkStart w:id="428" w:name="_Toc1893571729"/>
      <w:bookmarkStart w:id="429" w:name="_Toc1192815426"/>
      <w:bookmarkStart w:id="430" w:name="_Toc311966916"/>
      <w:bookmarkStart w:id="431" w:name="_Toc177824024"/>
      <w:bookmarkStart w:id="432" w:name="_Toc447612862"/>
      <w:bookmarkStart w:id="433" w:name="_Toc447612383"/>
      <w:bookmarkStart w:id="434" w:name="_Toc452973683"/>
      <w:bookmarkStart w:id="435" w:name="_Toc452558094"/>
      <w:bookmarkStart w:id="436" w:name="_Toc452558303"/>
      <w:r w:rsidRPr="003945A3">
        <w:rPr>
          <w:rFonts w:ascii="Times New Roman" w:eastAsia="华文中宋" w:hAnsi="Times New Roman" w:cs="Times New Roman" w:hint="eastAsia"/>
          <w:b/>
          <w:bCs/>
          <w:kern w:val="44"/>
          <w:sz w:val="32"/>
          <w:szCs w:val="44"/>
        </w:rPr>
        <w:lastRenderedPageBreak/>
        <w:t>一、项目概况</w:t>
      </w:r>
      <w:bookmarkEnd w:id="427"/>
    </w:p>
    <w:p w14:paraId="430F99BC" w14:textId="77777777" w:rsidR="003945A3" w:rsidRPr="003945A3" w:rsidRDefault="003945A3" w:rsidP="003945A3">
      <w:pPr>
        <w:spacing w:before="96" w:line="360" w:lineRule="auto"/>
        <w:rPr>
          <w:rFonts w:ascii="黑体" w:eastAsia="黑体" w:hAnsi="Times New Roman" w:cs="Times New Roman"/>
          <w:sz w:val="24"/>
        </w:rPr>
      </w:pPr>
      <w:r w:rsidRPr="003945A3">
        <w:rPr>
          <w:rFonts w:ascii="黑体" w:eastAsia="黑体" w:hAnsi="Times New Roman" w:cs="Times New Roman" w:hint="eastAsia"/>
          <w:sz w:val="24"/>
        </w:rPr>
        <w:t>1、基地位置</w:t>
      </w:r>
    </w:p>
    <w:p w14:paraId="488994C4" w14:textId="77777777" w:rsidR="003945A3" w:rsidRPr="003945A3" w:rsidRDefault="003945A3" w:rsidP="003945A3">
      <w:pPr>
        <w:autoSpaceDE w:val="0"/>
        <w:autoSpaceDN w:val="0"/>
        <w:adjustRightInd w:val="0"/>
        <w:spacing w:line="360" w:lineRule="auto"/>
        <w:ind w:firstLine="480"/>
        <w:jc w:val="left"/>
        <w:rPr>
          <w:rFonts w:ascii="宋体" w:eastAsia="宋体" w:hAnsi="Times New Roman" w:cs="宋体"/>
          <w:kern w:val="0"/>
          <w:sz w:val="24"/>
        </w:rPr>
      </w:pPr>
      <w:r w:rsidRPr="003945A3">
        <w:rPr>
          <w:rFonts w:ascii="宋体" w:eastAsia="宋体" w:hAnsi="宋体" w:cs="Times New Roman" w:hint="eastAsia"/>
          <w:kern w:val="0"/>
          <w:sz w:val="24"/>
        </w:rPr>
        <w:t>本项目地处广州市花都区</w:t>
      </w:r>
      <w:r w:rsidRPr="003945A3">
        <w:rPr>
          <w:rFonts w:ascii="Times New Roman" w:eastAsia="宋体" w:hAnsi="Times New Roman" w:cs="Times New Roman"/>
          <w:sz w:val="24"/>
        </w:rPr>
        <w:t>广州市花都区工业大道以北，广清高速以西</w:t>
      </w:r>
      <w:r w:rsidRPr="003945A3">
        <w:rPr>
          <w:rFonts w:ascii="Times New Roman" w:eastAsia="宋体" w:hAnsi="Times New Roman" w:cs="Times New Roman" w:hint="eastAsia"/>
          <w:sz w:val="24"/>
        </w:rPr>
        <w:t>，</w:t>
      </w:r>
      <w:r w:rsidRPr="003945A3">
        <w:rPr>
          <w:rFonts w:ascii="宋体" w:eastAsia="宋体" w:hAnsi="宋体" w:cs="Times New Roman" w:hint="eastAsia"/>
          <w:kern w:val="0"/>
          <w:sz w:val="24"/>
        </w:rPr>
        <w:t>望亭路南侧，该板块位于北站新城规划中大陵北片区，邻近西部居住配套中心。地块属于花都区新华街道，距离花都区政府约7.</w:t>
      </w:r>
      <w:r w:rsidRPr="003945A3">
        <w:rPr>
          <w:rFonts w:ascii="宋体" w:eastAsia="宋体" w:hAnsi="宋体" w:cs="Times New Roman"/>
          <w:kern w:val="0"/>
          <w:sz w:val="24"/>
        </w:rPr>
        <w:t>2</w:t>
      </w:r>
      <w:r w:rsidRPr="003945A3">
        <w:rPr>
          <w:rFonts w:ascii="宋体" w:eastAsia="宋体" w:hAnsi="宋体" w:cs="Times New Roman" w:hint="eastAsia"/>
          <w:kern w:val="0"/>
          <w:sz w:val="24"/>
        </w:rPr>
        <w:t>k</w:t>
      </w:r>
      <w:r w:rsidRPr="003945A3">
        <w:rPr>
          <w:rFonts w:ascii="宋体" w:eastAsia="宋体" w:hAnsi="宋体" w:cs="Times New Roman"/>
          <w:kern w:val="0"/>
          <w:sz w:val="24"/>
        </w:rPr>
        <w:t>m</w:t>
      </w:r>
      <w:r w:rsidRPr="003945A3">
        <w:rPr>
          <w:rFonts w:ascii="宋体" w:eastAsia="宋体" w:hAnsi="宋体" w:cs="Times New Roman" w:hint="eastAsia"/>
          <w:kern w:val="0"/>
          <w:sz w:val="24"/>
        </w:rPr>
        <w:t>，跟广州北站2</w:t>
      </w:r>
      <w:r w:rsidRPr="003945A3">
        <w:rPr>
          <w:rFonts w:ascii="宋体" w:eastAsia="宋体" w:hAnsi="宋体" w:cs="Times New Roman"/>
          <w:kern w:val="0"/>
          <w:sz w:val="24"/>
        </w:rPr>
        <w:t>.3km</w:t>
      </w:r>
      <w:r w:rsidRPr="003945A3">
        <w:rPr>
          <w:rFonts w:ascii="宋体" w:eastAsia="宋体" w:hAnsi="宋体" w:cs="Times New Roman" w:hint="eastAsia"/>
          <w:kern w:val="0"/>
          <w:sz w:val="24"/>
        </w:rPr>
        <w:t>。</w:t>
      </w:r>
    </w:p>
    <w:p w14:paraId="611D0A61" w14:textId="77777777" w:rsidR="003945A3" w:rsidRPr="003945A3" w:rsidRDefault="003945A3" w:rsidP="003945A3">
      <w:pPr>
        <w:spacing w:before="96" w:line="300" w:lineRule="auto"/>
        <w:ind w:firstLine="480"/>
        <w:rPr>
          <w:rFonts w:ascii="宋体" w:eastAsia="宋体" w:hAnsi="宋体" w:cs="Times New Roman"/>
          <w:kern w:val="0"/>
          <w:sz w:val="24"/>
        </w:rPr>
      </w:pPr>
      <w:r w:rsidRPr="003945A3">
        <w:rPr>
          <w:rFonts w:ascii="宋体" w:eastAsia="宋体" w:hAnsi="宋体" w:cs="Times New Roman" w:hint="eastAsia"/>
          <w:kern w:val="0"/>
          <w:sz w:val="24"/>
        </w:rPr>
        <w:t>本项目共由三块建设用地组成。地块南侧为市桥水道景观资源，西侧南侧为为大陵村，西侧、北侧为已建住宅小区。东侧现为空地。</w:t>
      </w:r>
    </w:p>
    <w:p w14:paraId="322409A6" w14:textId="73B90EC9" w:rsidR="003945A3" w:rsidRPr="003945A3" w:rsidRDefault="003945A3" w:rsidP="003945A3">
      <w:pPr>
        <w:spacing w:before="96" w:line="300" w:lineRule="auto"/>
        <w:jc w:val="center"/>
        <w:rPr>
          <w:rFonts w:ascii="宋体" w:eastAsia="宋体" w:hAnsi="宋体" w:cs="Times New Roman"/>
          <w:color w:val="FF0000"/>
          <w:kern w:val="0"/>
          <w:sz w:val="24"/>
        </w:rPr>
      </w:pPr>
      <w:r w:rsidRPr="003945A3">
        <w:rPr>
          <w:rFonts w:ascii="Times New Roman" w:eastAsia="宋体" w:hAnsi="Times New Roman" w:cs="Times New Roman"/>
          <w:noProof/>
          <w:sz w:val="24"/>
        </w:rPr>
        <w:drawing>
          <wp:inline distT="0" distB="0" distL="0" distR="0" wp14:anchorId="57602C27" wp14:editId="78418484">
            <wp:extent cx="3787140" cy="2880995"/>
            <wp:effectExtent l="0" t="0" r="3810" b="0"/>
            <wp:docPr id="72534424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87140" cy="2880995"/>
                    </a:xfrm>
                    <a:prstGeom prst="rect">
                      <a:avLst/>
                    </a:prstGeom>
                    <a:noFill/>
                    <a:ln>
                      <a:noFill/>
                    </a:ln>
                  </pic:spPr>
                </pic:pic>
              </a:graphicData>
            </a:graphic>
          </wp:inline>
        </w:drawing>
      </w:r>
      <w:r w:rsidRPr="003945A3">
        <w:rPr>
          <w:rFonts w:ascii="Times New Roman" w:eastAsia="宋体" w:hAnsi="Times New Roman" w:cs="Times New Roman"/>
          <w:noProof/>
          <w:sz w:val="24"/>
        </w:rPr>
        <w:drawing>
          <wp:inline distT="0" distB="0" distL="0" distR="0" wp14:anchorId="1F8AB26E" wp14:editId="419E7D81">
            <wp:extent cx="5270500" cy="2648585"/>
            <wp:effectExtent l="0" t="0" r="6350" b="0"/>
            <wp:docPr id="15600654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0500" cy="2648585"/>
                    </a:xfrm>
                    <a:prstGeom prst="rect">
                      <a:avLst/>
                    </a:prstGeom>
                    <a:noFill/>
                    <a:ln>
                      <a:noFill/>
                    </a:ln>
                  </pic:spPr>
                </pic:pic>
              </a:graphicData>
            </a:graphic>
          </wp:inline>
        </w:drawing>
      </w:r>
    </w:p>
    <w:p w14:paraId="2B92FA0D" w14:textId="77777777" w:rsidR="003945A3" w:rsidRPr="003945A3" w:rsidRDefault="003945A3" w:rsidP="003945A3">
      <w:pPr>
        <w:tabs>
          <w:tab w:val="center" w:pos="4153"/>
          <w:tab w:val="left" w:pos="5592"/>
        </w:tabs>
        <w:spacing w:before="96" w:line="360" w:lineRule="auto"/>
        <w:rPr>
          <w:rFonts w:ascii="黑体" w:eastAsia="黑体" w:hAnsi="Times New Roman" w:cs="Times New Roman"/>
          <w:sz w:val="24"/>
        </w:rPr>
      </w:pPr>
      <w:r w:rsidRPr="003945A3">
        <w:rPr>
          <w:rFonts w:ascii="黑体" w:eastAsia="黑体" w:hAnsi="Times New Roman" w:cs="Times New Roman" w:hint="eastAsia"/>
          <w:sz w:val="24"/>
        </w:rPr>
        <w:t>2、建设规模</w:t>
      </w:r>
      <w:r w:rsidRPr="003945A3">
        <w:rPr>
          <w:rFonts w:ascii="黑体" w:eastAsia="黑体" w:hAnsi="Times New Roman" w:cs="Times New Roman"/>
          <w:sz w:val="24"/>
        </w:rPr>
        <w:tab/>
      </w:r>
      <w:r w:rsidRPr="003945A3">
        <w:rPr>
          <w:rFonts w:ascii="黑体" w:eastAsia="黑体" w:hAnsi="Times New Roman" w:cs="Times New Roman"/>
          <w:sz w:val="24"/>
        </w:rPr>
        <w:tab/>
      </w:r>
    </w:p>
    <w:p w14:paraId="408F88E8" w14:textId="77777777" w:rsidR="003945A3" w:rsidRPr="003945A3" w:rsidRDefault="003945A3" w:rsidP="003945A3">
      <w:pPr>
        <w:spacing w:before="96" w:line="360" w:lineRule="auto"/>
        <w:ind w:firstLine="480"/>
        <w:rPr>
          <w:rFonts w:ascii="Times New Roman" w:eastAsia="宋体" w:hAnsi="Times New Roman" w:cs="Times New Roman"/>
          <w:sz w:val="24"/>
        </w:rPr>
      </w:pPr>
      <w:bookmarkStart w:id="437" w:name="_Toc195213050"/>
      <w:bookmarkStart w:id="438" w:name="_Toc195212124"/>
      <w:bookmarkStart w:id="439" w:name="_Toc195213233"/>
      <w:r w:rsidRPr="003945A3">
        <w:rPr>
          <w:rFonts w:ascii="Times New Roman" w:eastAsia="宋体" w:hAnsi="Times New Roman" w:cs="Times New Roman" w:hint="eastAsia"/>
          <w:sz w:val="24"/>
        </w:rPr>
        <w:lastRenderedPageBreak/>
        <w:t>项目总用地面积为</w:t>
      </w:r>
      <w:r w:rsidRPr="003945A3">
        <w:rPr>
          <w:rFonts w:ascii="Times New Roman" w:eastAsia="宋体" w:hAnsi="Times New Roman" w:cs="Times New Roman"/>
          <w:sz w:val="24"/>
        </w:rPr>
        <w:t>90044.44</w:t>
      </w:r>
      <w:r w:rsidRPr="003945A3">
        <w:rPr>
          <w:rFonts w:ascii="Times New Roman" w:eastAsia="宋体" w:hAnsi="Times New Roman" w:cs="Times New Roman" w:hint="eastAsia"/>
          <w:sz w:val="24"/>
        </w:rPr>
        <w:t>㎡，其中建设用地面积</w:t>
      </w:r>
      <w:r w:rsidRPr="003945A3">
        <w:rPr>
          <w:rFonts w:ascii="Times New Roman" w:eastAsia="宋体" w:hAnsi="Times New Roman" w:cs="Times New Roman"/>
          <w:sz w:val="24"/>
        </w:rPr>
        <w:t>55164.52</w:t>
      </w:r>
      <w:r w:rsidRPr="003945A3">
        <w:rPr>
          <w:rFonts w:ascii="Times New Roman" w:eastAsia="宋体" w:hAnsi="Times New Roman" w:cs="Times New Roman" w:hint="eastAsia"/>
          <w:sz w:val="24"/>
        </w:rPr>
        <w:t>㎡，代征道路面积</w:t>
      </w:r>
      <w:r w:rsidRPr="003945A3">
        <w:rPr>
          <w:rFonts w:ascii="Times New Roman" w:eastAsia="宋体" w:hAnsi="Times New Roman" w:cs="Times New Roman"/>
          <w:sz w:val="24"/>
        </w:rPr>
        <w:t>30506.84</w:t>
      </w:r>
      <w:r w:rsidRPr="003945A3">
        <w:rPr>
          <w:rFonts w:ascii="Times New Roman" w:eastAsia="宋体" w:hAnsi="Times New Roman" w:cs="Times New Roman" w:hint="eastAsia"/>
          <w:sz w:val="24"/>
        </w:rPr>
        <w:t>㎡、代征市政防护绿地面积</w:t>
      </w:r>
      <w:r w:rsidRPr="003945A3">
        <w:rPr>
          <w:rFonts w:ascii="Times New Roman" w:eastAsia="宋体" w:hAnsi="Times New Roman" w:cs="Times New Roman"/>
          <w:sz w:val="24"/>
        </w:rPr>
        <w:t>4373.08</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。地上</w:t>
      </w:r>
      <w:r w:rsidRPr="003945A3">
        <w:rPr>
          <w:rFonts w:ascii="Times New Roman" w:eastAsia="宋体" w:hAnsi="Times New Roman" w:cs="Times New Roman" w:hint="eastAsia"/>
          <w:sz w:val="24"/>
        </w:rPr>
        <w:t>总</w:t>
      </w:r>
      <w:r w:rsidRPr="003945A3">
        <w:rPr>
          <w:rFonts w:ascii="Times New Roman" w:eastAsia="宋体" w:hAnsi="Times New Roman" w:cs="Times New Roman"/>
          <w:sz w:val="24"/>
        </w:rPr>
        <w:t>计算容积率建筑面积</w:t>
      </w:r>
      <w:r w:rsidRPr="003945A3">
        <w:rPr>
          <w:rFonts w:ascii="Times New Roman" w:eastAsia="宋体" w:hAnsi="Times New Roman" w:cs="Times New Roman"/>
          <w:sz w:val="24"/>
        </w:rPr>
        <w:t>≤165493</w:t>
      </w:r>
      <w:r w:rsidRPr="003945A3">
        <w:rPr>
          <w:rFonts w:ascii="Times New Roman" w:eastAsia="宋体" w:hAnsi="Times New Roman" w:cs="Times New Roman" w:hint="eastAsia"/>
          <w:sz w:val="24"/>
        </w:rPr>
        <w:t>㎡。</w:t>
      </w:r>
    </w:p>
    <w:bookmarkEnd w:id="437"/>
    <w:bookmarkEnd w:id="438"/>
    <w:bookmarkEnd w:id="439"/>
    <w:p w14:paraId="5D84115C" w14:textId="77777777" w:rsidR="003945A3" w:rsidRPr="003945A3" w:rsidRDefault="003945A3" w:rsidP="003945A3">
      <w:pPr>
        <w:spacing w:before="96" w:line="360" w:lineRule="auto"/>
        <w:rPr>
          <w:rFonts w:ascii="黑体" w:eastAsia="黑体" w:hAnsi="Times New Roman" w:cs="Times New Roman"/>
          <w:sz w:val="24"/>
        </w:rPr>
      </w:pPr>
      <w:r w:rsidRPr="003945A3">
        <w:rPr>
          <w:rFonts w:ascii="黑体" w:eastAsia="黑体" w:hAnsi="Times New Roman" w:cs="Times New Roman" w:hint="eastAsia"/>
          <w:sz w:val="24"/>
        </w:rPr>
        <w:t>3、</w:t>
      </w:r>
      <w:bookmarkStart w:id="440" w:name="_Toc195213079"/>
      <w:bookmarkStart w:id="441" w:name="_Toc195213262"/>
      <w:bookmarkStart w:id="442" w:name="_Toc195212153"/>
      <w:r w:rsidRPr="003945A3">
        <w:rPr>
          <w:rFonts w:ascii="黑体" w:eastAsia="黑体" w:hAnsi="Times New Roman" w:cs="Times New Roman"/>
          <w:sz w:val="24"/>
        </w:rPr>
        <w:t>周边</w:t>
      </w:r>
      <w:r w:rsidRPr="003945A3">
        <w:rPr>
          <w:rFonts w:ascii="黑体" w:eastAsia="黑体" w:hAnsi="Times New Roman" w:cs="Times New Roman" w:hint="eastAsia"/>
          <w:sz w:val="24"/>
        </w:rPr>
        <w:t>现状</w:t>
      </w:r>
    </w:p>
    <w:bookmarkEnd w:id="440"/>
    <w:bookmarkEnd w:id="441"/>
    <w:bookmarkEnd w:id="442"/>
    <w:p w14:paraId="2E9AD189"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红线外四至：</w:t>
      </w:r>
      <w:r w:rsidRPr="003945A3">
        <w:rPr>
          <w:rFonts w:ascii="Times New Roman" w:eastAsia="宋体" w:hAnsi="Times New Roman" w:cs="Times New Roman"/>
          <w:sz w:val="24"/>
        </w:rPr>
        <w:t>东侧</w:t>
      </w:r>
      <w:r w:rsidRPr="003945A3">
        <w:rPr>
          <w:rFonts w:ascii="Times New Roman" w:eastAsia="宋体" w:hAnsi="Times New Roman" w:cs="Times New Roman" w:hint="eastAsia"/>
          <w:sz w:val="24"/>
        </w:rPr>
        <w:t>为集体用地及建设用地（住宅功能）</w:t>
      </w:r>
      <w:r w:rsidRPr="003945A3">
        <w:rPr>
          <w:rFonts w:ascii="Times New Roman" w:eastAsia="宋体" w:hAnsi="Times New Roman" w:cs="Times New Roman"/>
          <w:sz w:val="24"/>
        </w:rPr>
        <w:t>；南侧是大陵村农田及村屋为主；西侧邻中陵大街，路对面是天马丽苑二期项目，城市面貌良好；北侧邻双向双车道望亭路，噪音比较大，</w:t>
      </w:r>
      <w:r w:rsidRPr="003945A3">
        <w:rPr>
          <w:rFonts w:ascii="Times New Roman" w:eastAsia="宋体" w:hAnsi="Times New Roman" w:cs="Times New Roman" w:hint="eastAsia"/>
          <w:sz w:val="24"/>
        </w:rPr>
        <w:t>道路北</w:t>
      </w:r>
      <w:r w:rsidRPr="003945A3">
        <w:rPr>
          <w:rFonts w:ascii="Times New Roman" w:eastAsia="宋体" w:hAnsi="Times New Roman" w:cs="Times New Roman"/>
          <w:sz w:val="24"/>
        </w:rPr>
        <w:t>面</w:t>
      </w:r>
      <w:r w:rsidRPr="003945A3">
        <w:rPr>
          <w:rFonts w:ascii="Times New Roman" w:eastAsia="宋体" w:hAnsi="Times New Roman" w:cs="Times New Roman" w:hint="eastAsia"/>
          <w:sz w:val="24"/>
        </w:rPr>
        <w:t>为</w:t>
      </w:r>
      <w:r w:rsidRPr="003945A3">
        <w:rPr>
          <w:rFonts w:ascii="Times New Roman" w:eastAsia="宋体" w:hAnsi="Times New Roman" w:cs="Times New Roman"/>
          <w:sz w:val="24"/>
        </w:rPr>
        <w:t>天马丽苑三期，城市面貌良好。</w:t>
      </w:r>
    </w:p>
    <w:p w14:paraId="046549D1" w14:textId="77777777" w:rsidR="003945A3" w:rsidRPr="003945A3" w:rsidRDefault="003945A3" w:rsidP="003945A3">
      <w:pPr>
        <w:spacing w:beforeLines="40" w:before="96" w:line="360" w:lineRule="auto"/>
        <w:rPr>
          <w:rFonts w:ascii="黑体" w:eastAsia="黑体" w:hAnsi="Times New Roman" w:cs="Times New Roman"/>
          <w:sz w:val="24"/>
        </w:rPr>
      </w:pPr>
      <w:r w:rsidRPr="003945A3">
        <w:rPr>
          <w:rFonts w:ascii="黑体" w:eastAsia="黑体" w:hAnsi="Times New Roman" w:cs="Times New Roman" w:hint="eastAsia"/>
          <w:sz w:val="24"/>
        </w:rPr>
        <w:t>4、周边区域交通及道路</w:t>
      </w:r>
    </w:p>
    <w:p w14:paraId="3CCD909F"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地块北侧相邻</w:t>
      </w:r>
      <w:r w:rsidRPr="003945A3">
        <w:rPr>
          <w:rFonts w:ascii="Times New Roman" w:eastAsia="宋体" w:hAnsi="Times New Roman" w:cs="Times New Roman" w:hint="eastAsia"/>
          <w:sz w:val="24"/>
        </w:rPr>
        <w:t>30</w:t>
      </w:r>
      <w:r w:rsidRPr="003945A3">
        <w:rPr>
          <w:rFonts w:ascii="Times New Roman" w:eastAsia="宋体" w:hAnsi="Times New Roman" w:cs="Times New Roman" w:hint="eastAsia"/>
          <w:sz w:val="24"/>
        </w:rPr>
        <w:t>米宽市政道路，地块南侧大陵村，地块西侧相邻</w:t>
      </w:r>
      <w:r w:rsidRPr="003945A3">
        <w:rPr>
          <w:rFonts w:ascii="Times New Roman" w:eastAsia="宋体" w:hAnsi="Times New Roman" w:cs="Times New Roman" w:hint="eastAsia"/>
          <w:sz w:val="24"/>
        </w:rPr>
        <w:t>30</w:t>
      </w:r>
      <w:r w:rsidRPr="003945A3">
        <w:rPr>
          <w:rFonts w:ascii="Times New Roman" w:eastAsia="宋体" w:hAnsi="Times New Roman" w:cs="Times New Roman" w:hint="eastAsia"/>
          <w:sz w:val="24"/>
        </w:rPr>
        <w:t>米宽市政规划道路，地块东侧相邻</w:t>
      </w:r>
      <w:r w:rsidRPr="003945A3">
        <w:rPr>
          <w:rFonts w:ascii="Times New Roman" w:eastAsia="宋体" w:hAnsi="Times New Roman" w:cs="Times New Roman" w:hint="eastAsia"/>
          <w:sz w:val="24"/>
        </w:rPr>
        <w:t>30</w:t>
      </w:r>
      <w:r w:rsidRPr="003945A3">
        <w:rPr>
          <w:rFonts w:ascii="Times New Roman" w:eastAsia="宋体" w:hAnsi="Times New Roman" w:cs="Times New Roman" w:hint="eastAsia"/>
          <w:sz w:val="24"/>
        </w:rPr>
        <w:t>米宽市政规划道路。</w:t>
      </w:r>
    </w:p>
    <w:p w14:paraId="3531F85B" w14:textId="77777777" w:rsidR="003945A3" w:rsidRPr="003945A3" w:rsidRDefault="003945A3" w:rsidP="003945A3">
      <w:pPr>
        <w:keepNext/>
        <w:keepLines/>
        <w:spacing w:before="340" w:after="330" w:line="360" w:lineRule="auto"/>
        <w:jc w:val="left"/>
        <w:outlineLvl w:val="0"/>
        <w:rPr>
          <w:rFonts w:ascii="Times New Roman" w:eastAsia="华文中宋" w:hAnsi="Times New Roman" w:cs="Times New Roman"/>
          <w:b/>
          <w:bCs/>
          <w:kern w:val="44"/>
          <w:sz w:val="32"/>
          <w:szCs w:val="44"/>
        </w:rPr>
      </w:pPr>
      <w:bookmarkStart w:id="443" w:name="_Toc156203323"/>
      <w:r w:rsidRPr="003945A3">
        <w:rPr>
          <w:rFonts w:ascii="Times New Roman" w:eastAsia="华文中宋" w:hAnsi="Times New Roman" w:cs="Times New Roman" w:hint="eastAsia"/>
          <w:b/>
          <w:bCs/>
          <w:kern w:val="44"/>
          <w:sz w:val="32"/>
          <w:szCs w:val="44"/>
        </w:rPr>
        <w:t>二、规划控制条件</w:t>
      </w:r>
      <w:bookmarkEnd w:id="443"/>
    </w:p>
    <w:p w14:paraId="591197AB" w14:textId="77777777" w:rsidR="003945A3" w:rsidRPr="003945A3" w:rsidRDefault="003945A3" w:rsidP="003945A3">
      <w:pPr>
        <w:spacing w:before="96" w:line="360" w:lineRule="auto"/>
        <w:rPr>
          <w:rFonts w:ascii="黑体" w:eastAsia="黑体" w:hAnsi="Times New Roman" w:cs="Times New Roman"/>
          <w:sz w:val="24"/>
        </w:rPr>
      </w:pPr>
      <w:r w:rsidRPr="003945A3">
        <w:rPr>
          <w:rFonts w:ascii="黑体" w:eastAsia="黑体" w:hAnsi="Times New Roman" w:cs="Times New Roman" w:hint="eastAsia"/>
          <w:sz w:val="24"/>
        </w:rPr>
        <w:t>1、规划设计控制条件</w:t>
      </w:r>
    </w:p>
    <w:p w14:paraId="12F46872" w14:textId="77777777" w:rsidR="003945A3" w:rsidRPr="003945A3" w:rsidRDefault="003945A3" w:rsidP="003945A3">
      <w:pPr>
        <w:spacing w:before="96" w:line="400" w:lineRule="exact"/>
        <w:ind w:leftChars="171" w:left="359" w:firstLineChars="50" w:firstLine="120"/>
        <w:rPr>
          <w:rFonts w:ascii="宋体" w:eastAsia="宋体" w:hAnsi="宋体" w:cs="Times New Roman"/>
          <w:sz w:val="24"/>
        </w:rPr>
      </w:pPr>
      <w:r w:rsidRPr="003945A3">
        <w:rPr>
          <w:rFonts w:ascii="宋体" w:eastAsia="宋体" w:hAnsi="宋体" w:cs="Times New Roman" w:hint="eastAsia"/>
          <w:sz w:val="24"/>
        </w:rPr>
        <w:t>1）、规划用地性质：二类居住用地兼容（R2）、城市道路用地（S</w:t>
      </w:r>
      <w:r w:rsidRPr="003945A3">
        <w:rPr>
          <w:rFonts w:ascii="宋体" w:eastAsia="宋体" w:hAnsi="宋体" w:cs="Times New Roman"/>
          <w:sz w:val="24"/>
        </w:rPr>
        <w:t>1</w:t>
      </w:r>
      <w:r w:rsidRPr="003945A3">
        <w:rPr>
          <w:rFonts w:ascii="宋体" w:eastAsia="宋体" w:hAnsi="宋体" w:cs="Times New Roman" w:hint="eastAsia"/>
          <w:sz w:val="24"/>
        </w:rPr>
        <w:t>）。</w:t>
      </w:r>
    </w:p>
    <w:p w14:paraId="4557916A" w14:textId="77777777" w:rsidR="003945A3" w:rsidRPr="003945A3" w:rsidRDefault="003945A3" w:rsidP="003945A3">
      <w:pPr>
        <w:spacing w:before="96" w:line="400" w:lineRule="exact"/>
        <w:ind w:leftChars="371" w:left="779" w:firstLineChars="50" w:firstLine="120"/>
        <w:rPr>
          <w:rFonts w:ascii="宋体" w:eastAsia="宋体" w:hAnsi="宋体" w:cs="Times New Roman"/>
          <w:sz w:val="24"/>
        </w:rPr>
      </w:pPr>
      <w:r w:rsidRPr="003945A3">
        <w:rPr>
          <w:rFonts w:ascii="宋体" w:eastAsia="宋体" w:hAnsi="宋体" w:cs="Times New Roman" w:hint="eastAsia"/>
          <w:sz w:val="24"/>
        </w:rPr>
        <w:t>其中</w:t>
      </w: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1</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CB1004036</w:t>
      </w:r>
      <w:r w:rsidRPr="003945A3">
        <w:rPr>
          <w:rFonts w:ascii="宋体" w:eastAsia="宋体" w:hAnsi="宋体" w:cs="Times New Roman" w:hint="eastAsia"/>
          <w:sz w:val="24"/>
        </w:rPr>
        <w:t>用地性质为二类居住用地兼容（R</w:t>
      </w:r>
      <w:r w:rsidRPr="003945A3">
        <w:rPr>
          <w:rFonts w:ascii="宋体" w:eastAsia="宋体" w:hAnsi="宋体" w:cs="Times New Roman"/>
          <w:sz w:val="24"/>
        </w:rPr>
        <w:t>2</w:t>
      </w:r>
      <w:r w:rsidRPr="003945A3">
        <w:rPr>
          <w:rFonts w:ascii="宋体" w:eastAsia="宋体" w:hAnsi="宋体" w:cs="Times New Roman" w:hint="eastAsia"/>
          <w:sz w:val="24"/>
        </w:rPr>
        <w:t>）</w:t>
      </w:r>
    </w:p>
    <w:p w14:paraId="4B726B98" w14:textId="77777777" w:rsidR="003945A3" w:rsidRPr="003945A3" w:rsidRDefault="003945A3" w:rsidP="003945A3">
      <w:pPr>
        <w:spacing w:before="96" w:line="400" w:lineRule="exact"/>
        <w:ind w:leftChars="371" w:left="779" w:firstLineChars="50" w:firstLine="120"/>
        <w:rPr>
          <w:rFonts w:ascii="宋体" w:eastAsia="宋体" w:hAnsi="宋体"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2</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CB0602007</w:t>
      </w:r>
      <w:r w:rsidRPr="003945A3">
        <w:rPr>
          <w:rFonts w:ascii="宋体" w:eastAsia="宋体" w:hAnsi="宋体" w:cs="Times New Roman" w:hint="eastAsia"/>
          <w:sz w:val="24"/>
        </w:rPr>
        <w:t>用地性质为二类居住用地兼容（R</w:t>
      </w:r>
      <w:r w:rsidRPr="003945A3">
        <w:rPr>
          <w:rFonts w:ascii="宋体" w:eastAsia="宋体" w:hAnsi="宋体" w:cs="Times New Roman"/>
          <w:sz w:val="24"/>
        </w:rPr>
        <w:t>2</w:t>
      </w:r>
      <w:r w:rsidRPr="003945A3">
        <w:rPr>
          <w:rFonts w:ascii="宋体" w:eastAsia="宋体" w:hAnsi="宋体" w:cs="Times New Roman" w:hint="eastAsia"/>
          <w:sz w:val="24"/>
        </w:rPr>
        <w:t>）</w:t>
      </w:r>
    </w:p>
    <w:p w14:paraId="7F96891F" w14:textId="77777777" w:rsidR="003945A3" w:rsidRPr="003945A3" w:rsidRDefault="003945A3" w:rsidP="003945A3">
      <w:pPr>
        <w:spacing w:before="96" w:line="400" w:lineRule="exact"/>
        <w:ind w:leftChars="371" w:left="779" w:firstLineChars="50" w:firstLine="120"/>
        <w:rPr>
          <w:rFonts w:ascii="宋体" w:eastAsia="宋体" w:hAnsi="宋体"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3</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 xml:space="preserve">CB0601013 </w:t>
      </w:r>
      <w:r w:rsidRPr="003945A3">
        <w:rPr>
          <w:rFonts w:ascii="宋体" w:eastAsia="宋体" w:hAnsi="宋体" w:cs="Times New Roman" w:hint="eastAsia"/>
          <w:sz w:val="24"/>
        </w:rPr>
        <w:t>用地性质二类居住用地兼容（R</w:t>
      </w:r>
      <w:r w:rsidRPr="003945A3">
        <w:rPr>
          <w:rFonts w:ascii="宋体" w:eastAsia="宋体" w:hAnsi="宋体" w:cs="Times New Roman"/>
          <w:sz w:val="24"/>
        </w:rPr>
        <w:t>2</w:t>
      </w:r>
      <w:r w:rsidRPr="003945A3">
        <w:rPr>
          <w:rFonts w:ascii="宋体" w:eastAsia="宋体" w:hAnsi="宋体" w:cs="Times New Roman" w:hint="eastAsia"/>
          <w:sz w:val="24"/>
        </w:rPr>
        <w:t>）</w:t>
      </w:r>
    </w:p>
    <w:p w14:paraId="4D176179" w14:textId="77777777" w:rsidR="003945A3" w:rsidRPr="003945A3" w:rsidRDefault="003945A3" w:rsidP="003945A3">
      <w:pPr>
        <w:spacing w:before="96" w:line="360" w:lineRule="auto"/>
        <w:ind w:firstLineChars="196" w:firstLine="470"/>
        <w:rPr>
          <w:rFonts w:ascii="宋体" w:eastAsia="宋体" w:hAnsi="宋体" w:cs="Times New Roman"/>
          <w:sz w:val="24"/>
        </w:rPr>
      </w:pPr>
      <w:r w:rsidRPr="003945A3">
        <w:rPr>
          <w:rFonts w:ascii="宋体" w:eastAsia="宋体" w:hAnsi="宋体" w:cs="Times New Roman" w:hint="eastAsia"/>
          <w:sz w:val="24"/>
        </w:rPr>
        <w:t xml:space="preserve">2）、总用地面积： </w:t>
      </w:r>
    </w:p>
    <w:p w14:paraId="15033880"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项目总用地面积</w:t>
      </w:r>
      <w:r w:rsidRPr="003945A3">
        <w:rPr>
          <w:rFonts w:ascii="Times New Roman" w:eastAsia="宋体" w:hAnsi="Times New Roman" w:cs="Times New Roman"/>
          <w:sz w:val="24"/>
        </w:rPr>
        <w:t>90044.44</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总</w:t>
      </w:r>
      <w:r w:rsidRPr="003945A3">
        <w:rPr>
          <w:rFonts w:ascii="Times New Roman" w:eastAsia="宋体" w:hAnsi="Times New Roman" w:cs="Times New Roman"/>
          <w:sz w:val="24"/>
        </w:rPr>
        <w:t>地上计算容积率建筑面积</w:t>
      </w:r>
      <w:r w:rsidRPr="003945A3">
        <w:rPr>
          <w:rFonts w:ascii="Times New Roman" w:eastAsia="宋体" w:hAnsi="Times New Roman" w:cs="Times New Roman"/>
          <w:sz w:val="24"/>
        </w:rPr>
        <w:t>≤165493</w:t>
      </w:r>
      <w:r w:rsidRPr="003945A3">
        <w:rPr>
          <w:rFonts w:ascii="Times New Roman" w:eastAsia="宋体" w:hAnsi="Times New Roman" w:cs="Times New Roman" w:hint="eastAsia"/>
          <w:sz w:val="24"/>
        </w:rPr>
        <w:t>㎡。</w:t>
      </w:r>
    </w:p>
    <w:p w14:paraId="379B3C4D"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1</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CB1004036</w:t>
      </w:r>
      <w:r w:rsidRPr="003945A3">
        <w:rPr>
          <w:rFonts w:ascii="Times New Roman" w:eastAsia="宋体" w:hAnsi="Times New Roman" w:cs="Times New Roman" w:hint="eastAsia"/>
          <w:sz w:val="24"/>
        </w:rPr>
        <w:t>占地面积</w:t>
      </w:r>
      <w:r w:rsidRPr="003945A3">
        <w:rPr>
          <w:rFonts w:ascii="Times New Roman" w:eastAsia="宋体" w:hAnsi="Times New Roman" w:cs="Times New Roman"/>
          <w:sz w:val="24"/>
        </w:rPr>
        <w:t>24768.76</w:t>
      </w:r>
      <w:r w:rsidRPr="003945A3">
        <w:rPr>
          <w:rFonts w:ascii="Times New Roman" w:eastAsia="宋体" w:hAnsi="Times New Roman" w:cs="Times New Roman" w:hint="eastAsia"/>
          <w:sz w:val="24"/>
        </w:rPr>
        <w:t>㎡，容积率</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3</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0</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地上计算容积率建筑面积</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74306</w:t>
      </w:r>
      <w:r w:rsidRPr="003945A3">
        <w:rPr>
          <w:rFonts w:ascii="Times New Roman" w:eastAsia="宋体" w:hAnsi="Times New Roman" w:cs="Times New Roman" w:hint="eastAsia"/>
          <w:sz w:val="24"/>
        </w:rPr>
        <w:t>㎡。</w:t>
      </w:r>
    </w:p>
    <w:p w14:paraId="5965197B"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2</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CB0602007</w:t>
      </w:r>
      <w:r w:rsidRPr="003945A3">
        <w:rPr>
          <w:rFonts w:ascii="Times New Roman" w:eastAsia="宋体" w:hAnsi="Times New Roman" w:cs="Times New Roman" w:hint="eastAsia"/>
          <w:sz w:val="24"/>
        </w:rPr>
        <w:t>占地面积</w:t>
      </w:r>
      <w:r w:rsidRPr="003945A3">
        <w:rPr>
          <w:rFonts w:ascii="Times New Roman" w:eastAsia="宋体" w:hAnsi="Times New Roman" w:cs="Times New Roman" w:hint="eastAsia"/>
          <w:sz w:val="24"/>
        </w:rPr>
        <w:t>17394.</w:t>
      </w:r>
      <w:r w:rsidRPr="003945A3">
        <w:rPr>
          <w:rFonts w:ascii="Times New Roman" w:eastAsia="宋体" w:hAnsi="Times New Roman" w:cs="Times New Roman"/>
          <w:sz w:val="24"/>
        </w:rPr>
        <w:t>40</w:t>
      </w:r>
      <w:r w:rsidRPr="003945A3">
        <w:rPr>
          <w:rFonts w:ascii="Times New Roman" w:eastAsia="宋体" w:hAnsi="Times New Roman" w:cs="Times New Roman" w:hint="eastAsia"/>
          <w:sz w:val="24"/>
        </w:rPr>
        <w:t>㎡，容积率</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3</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0</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地上计算容积率建筑面积</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52183</w:t>
      </w:r>
      <w:r w:rsidRPr="003945A3">
        <w:rPr>
          <w:rFonts w:ascii="Times New Roman" w:eastAsia="宋体" w:hAnsi="Times New Roman" w:cs="Times New Roman" w:hint="eastAsia"/>
          <w:sz w:val="24"/>
        </w:rPr>
        <w:t>㎡。</w:t>
      </w:r>
    </w:p>
    <w:p w14:paraId="168F76C7"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3</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CB0601013</w:t>
      </w:r>
      <w:r w:rsidRPr="003945A3">
        <w:rPr>
          <w:rFonts w:ascii="Times New Roman" w:eastAsia="宋体" w:hAnsi="Times New Roman" w:cs="Times New Roman" w:hint="eastAsia"/>
          <w:sz w:val="24"/>
        </w:rPr>
        <w:t>占地面积</w:t>
      </w:r>
      <w:r w:rsidRPr="003945A3">
        <w:rPr>
          <w:rFonts w:ascii="Times New Roman" w:eastAsia="宋体" w:hAnsi="Times New Roman" w:cs="Times New Roman" w:hint="eastAsia"/>
          <w:sz w:val="24"/>
        </w:rPr>
        <w:t>13001</w:t>
      </w:r>
      <w:r w:rsidRPr="003945A3">
        <w:rPr>
          <w:rFonts w:ascii="Times New Roman" w:eastAsia="宋体" w:hAnsi="Times New Roman" w:cs="Times New Roman"/>
          <w:sz w:val="24"/>
        </w:rPr>
        <w:t>.36</w:t>
      </w:r>
      <w:r w:rsidRPr="003945A3">
        <w:rPr>
          <w:rFonts w:ascii="Times New Roman" w:eastAsia="宋体" w:hAnsi="Times New Roman" w:cs="Times New Roman" w:hint="eastAsia"/>
          <w:sz w:val="24"/>
        </w:rPr>
        <w:t>㎡，容积率</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3</w:t>
      </w:r>
      <w:r w:rsidRPr="003945A3">
        <w:rPr>
          <w:rFonts w:ascii="Times New Roman" w:eastAsia="宋体" w:hAnsi="Times New Roman" w:cs="Times New Roman"/>
          <w:sz w:val="24"/>
        </w:rPr>
        <w:t>.0</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地上计算容积率建筑面积</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3</w:t>
      </w:r>
      <w:r w:rsidRPr="003945A3">
        <w:rPr>
          <w:rFonts w:ascii="Times New Roman" w:eastAsia="宋体" w:hAnsi="Times New Roman" w:cs="Times New Roman"/>
          <w:sz w:val="24"/>
        </w:rPr>
        <w:t>9004</w:t>
      </w:r>
      <w:r w:rsidRPr="003945A3">
        <w:rPr>
          <w:rFonts w:ascii="Times New Roman" w:eastAsia="宋体" w:hAnsi="Times New Roman" w:cs="Times New Roman" w:hint="eastAsia"/>
          <w:sz w:val="24"/>
        </w:rPr>
        <w:t>㎡。</w:t>
      </w:r>
    </w:p>
    <w:p w14:paraId="18CC63C5"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道路用地面积：</w:t>
      </w:r>
      <w:r w:rsidRPr="003945A3">
        <w:rPr>
          <w:rFonts w:ascii="Times New Roman" w:eastAsia="宋体" w:hAnsi="Times New Roman" w:cs="Times New Roman" w:hint="eastAsia"/>
          <w:sz w:val="24"/>
        </w:rPr>
        <w:t>3</w:t>
      </w:r>
      <w:r w:rsidRPr="003945A3">
        <w:rPr>
          <w:rFonts w:ascii="Times New Roman" w:eastAsia="宋体" w:hAnsi="Times New Roman" w:cs="Times New Roman"/>
          <w:sz w:val="24"/>
        </w:rPr>
        <w:t>0506.84</w:t>
      </w:r>
      <w:r w:rsidRPr="003945A3">
        <w:rPr>
          <w:rFonts w:ascii="Times New Roman" w:eastAsia="宋体" w:hAnsi="Times New Roman" w:cs="Times New Roman" w:hint="eastAsia"/>
          <w:sz w:val="24"/>
        </w:rPr>
        <w:t>㎡。</w:t>
      </w:r>
    </w:p>
    <w:p w14:paraId="741C4E3C"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lastRenderedPageBreak/>
        <w:t>绿地用地面积：</w:t>
      </w:r>
      <w:r w:rsidRPr="003945A3">
        <w:rPr>
          <w:rFonts w:ascii="Times New Roman" w:eastAsia="宋体" w:hAnsi="Times New Roman" w:cs="Times New Roman" w:hint="eastAsia"/>
          <w:sz w:val="24"/>
        </w:rPr>
        <w:t>4373.08</w:t>
      </w:r>
      <w:r w:rsidRPr="003945A3">
        <w:rPr>
          <w:rFonts w:ascii="Times New Roman" w:eastAsia="宋体" w:hAnsi="Times New Roman" w:cs="Times New Roman" w:hint="eastAsia"/>
          <w:sz w:val="24"/>
        </w:rPr>
        <w:t>㎡。</w:t>
      </w:r>
    </w:p>
    <w:p w14:paraId="7CF2538C" w14:textId="145287A2" w:rsidR="003945A3" w:rsidRPr="003945A3" w:rsidRDefault="003945A3" w:rsidP="003945A3">
      <w:pPr>
        <w:spacing w:before="96" w:line="360" w:lineRule="auto"/>
        <w:ind w:firstLineChars="196" w:firstLine="470"/>
        <w:rPr>
          <w:rFonts w:ascii="宋体" w:eastAsia="宋体" w:hAnsi="宋体" w:cs="Times New Roman"/>
          <w:sz w:val="24"/>
        </w:rPr>
      </w:pPr>
      <w:r w:rsidRPr="003945A3">
        <w:rPr>
          <w:rFonts w:ascii="Times New Roman" w:eastAsia="宋体" w:hAnsi="Times New Roman" w:cs="Times New Roman"/>
          <w:noProof/>
          <w:sz w:val="24"/>
        </w:rPr>
        <w:drawing>
          <wp:inline distT="0" distB="0" distL="0" distR="0" wp14:anchorId="26EBECC5" wp14:editId="64EF0BA4">
            <wp:extent cx="5270500" cy="4002405"/>
            <wp:effectExtent l="0" t="0" r="6350" b="0"/>
            <wp:docPr id="122780755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0500" cy="4002405"/>
                    </a:xfrm>
                    <a:prstGeom prst="rect">
                      <a:avLst/>
                    </a:prstGeom>
                    <a:noFill/>
                    <a:ln>
                      <a:noFill/>
                    </a:ln>
                  </pic:spPr>
                </pic:pic>
              </a:graphicData>
            </a:graphic>
          </wp:inline>
        </w:drawing>
      </w:r>
    </w:p>
    <w:p w14:paraId="777C1685" w14:textId="77777777" w:rsidR="003945A3" w:rsidRPr="003945A3" w:rsidRDefault="003945A3" w:rsidP="003945A3">
      <w:pPr>
        <w:spacing w:beforeLines="40" w:before="96" w:line="360" w:lineRule="exact"/>
        <w:ind w:left="480"/>
        <w:rPr>
          <w:rFonts w:ascii="Times New Roman" w:eastAsia="宋体" w:hAnsi="Times New Roman" w:cs="Times New Roman"/>
          <w:sz w:val="24"/>
        </w:rPr>
      </w:pPr>
      <w:r w:rsidRPr="003945A3">
        <w:rPr>
          <w:rFonts w:ascii="Times New Roman" w:eastAsia="宋体" w:hAnsi="Times New Roman" w:cs="Times New Roman" w:hint="eastAsia"/>
          <w:sz w:val="24"/>
        </w:rPr>
        <w:t>3</w:t>
      </w:r>
      <w:r w:rsidRPr="003945A3">
        <w:rPr>
          <w:rFonts w:ascii="Times New Roman" w:eastAsia="宋体" w:hAnsi="Times New Roman" w:cs="Times New Roman" w:hint="eastAsia"/>
          <w:sz w:val="24"/>
        </w:rPr>
        <w:t>）建筑密度：</w:t>
      </w:r>
    </w:p>
    <w:p w14:paraId="6E78E579"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hint="eastAsia"/>
          <w:sz w:val="24"/>
        </w:rPr>
        <w:t>建筑密度</w:t>
      </w:r>
      <w:r w:rsidRPr="003945A3">
        <w:rPr>
          <w:rFonts w:ascii="Times New Roman" w:eastAsia="宋体" w:hAnsi="Times New Roman" w:cs="Times New Roman" w:hint="eastAsia"/>
          <w:sz w:val="24"/>
        </w:rPr>
        <w:t>28%</w:t>
      </w:r>
      <w:r w:rsidRPr="003945A3">
        <w:rPr>
          <w:rFonts w:ascii="Times New Roman" w:eastAsia="宋体" w:hAnsi="Times New Roman" w:cs="Times New Roman" w:hint="eastAsia"/>
          <w:sz w:val="24"/>
        </w:rPr>
        <w:t>；</w:t>
      </w:r>
    </w:p>
    <w:p w14:paraId="2F084839" w14:textId="77777777" w:rsidR="003945A3" w:rsidRPr="003945A3" w:rsidRDefault="003945A3" w:rsidP="003945A3">
      <w:pPr>
        <w:spacing w:beforeLines="40" w:before="96" w:line="360" w:lineRule="exact"/>
        <w:ind w:left="480"/>
        <w:rPr>
          <w:rFonts w:ascii="Times New Roman" w:eastAsia="宋体" w:hAnsi="Times New Roman" w:cs="Times New Roman"/>
          <w:sz w:val="24"/>
        </w:rPr>
      </w:pPr>
      <w:r w:rsidRPr="003945A3">
        <w:rPr>
          <w:rFonts w:ascii="Times New Roman" w:eastAsia="宋体" w:hAnsi="Times New Roman" w:cs="Times New Roman" w:hint="eastAsia"/>
          <w:sz w:val="24"/>
        </w:rPr>
        <w:t>4</w:t>
      </w:r>
      <w:r w:rsidRPr="003945A3">
        <w:rPr>
          <w:rFonts w:ascii="Times New Roman" w:eastAsia="宋体" w:hAnsi="Times New Roman" w:cs="Times New Roman" w:hint="eastAsia"/>
          <w:sz w:val="24"/>
        </w:rPr>
        <w:t>）绿地率：</w:t>
      </w:r>
    </w:p>
    <w:p w14:paraId="6BC77085" w14:textId="77777777" w:rsidR="003945A3" w:rsidRPr="003945A3" w:rsidRDefault="003945A3" w:rsidP="003945A3">
      <w:pPr>
        <w:spacing w:before="96" w:line="360" w:lineRule="auto"/>
        <w:ind w:leftChars="200" w:left="420"/>
        <w:rPr>
          <w:rFonts w:ascii="Times New Roman" w:eastAsia="宋体" w:hAnsi="Times New Roman"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sz w:val="24"/>
        </w:rPr>
        <w:t>BC0408028</w:t>
      </w:r>
      <w:r w:rsidRPr="003945A3">
        <w:rPr>
          <w:rFonts w:ascii="Times New Roman" w:eastAsia="宋体" w:hAnsi="Times New Roman" w:cs="Times New Roman" w:hint="eastAsia"/>
          <w:sz w:val="24"/>
        </w:rPr>
        <w:t>绿地率</w:t>
      </w:r>
      <w:r w:rsidRPr="003945A3">
        <w:rPr>
          <w:rFonts w:ascii="Times New Roman" w:eastAsia="宋体" w:hAnsi="Times New Roman" w:cs="Times New Roman" w:hint="eastAsia"/>
          <w:sz w:val="24"/>
        </w:rPr>
        <w:t>3</w:t>
      </w:r>
      <w:r w:rsidRPr="003945A3">
        <w:rPr>
          <w:rFonts w:ascii="Times New Roman" w:eastAsia="宋体" w:hAnsi="Times New Roman" w:cs="Times New Roman"/>
          <w:sz w:val="24"/>
        </w:rPr>
        <w:t>5%</w:t>
      </w:r>
      <w:r w:rsidRPr="003945A3">
        <w:rPr>
          <w:rFonts w:ascii="Times New Roman" w:eastAsia="宋体" w:hAnsi="Times New Roman" w:cs="Times New Roman" w:hint="eastAsia"/>
          <w:sz w:val="24"/>
        </w:rPr>
        <w:t>；</w:t>
      </w:r>
    </w:p>
    <w:p w14:paraId="5D3498E6" w14:textId="77777777" w:rsidR="003945A3" w:rsidRPr="003945A3" w:rsidRDefault="003945A3" w:rsidP="003945A3">
      <w:pPr>
        <w:spacing w:beforeLines="40" w:before="96" w:line="360" w:lineRule="exact"/>
        <w:ind w:left="480"/>
        <w:rPr>
          <w:rFonts w:ascii="Times New Roman" w:eastAsia="宋体" w:hAnsi="Times New Roman" w:cs="Times New Roman"/>
          <w:sz w:val="24"/>
        </w:rPr>
      </w:pPr>
      <w:r w:rsidRPr="003945A3">
        <w:rPr>
          <w:rFonts w:ascii="Times New Roman" w:eastAsia="宋体" w:hAnsi="Times New Roman" w:cs="Times New Roman" w:hint="eastAsia"/>
          <w:sz w:val="24"/>
        </w:rPr>
        <w:t>5</w:t>
      </w:r>
      <w:r w:rsidRPr="003945A3">
        <w:rPr>
          <w:rFonts w:ascii="Times New Roman" w:eastAsia="宋体" w:hAnsi="Times New Roman" w:cs="Times New Roman" w:hint="eastAsia"/>
          <w:sz w:val="24"/>
        </w:rPr>
        <w:t>）限低</w:t>
      </w:r>
      <w:r w:rsidRPr="003945A3">
        <w:rPr>
          <w:rFonts w:ascii="Times New Roman" w:eastAsia="宋体" w:hAnsi="Times New Roman" w:cs="Times New Roman" w:hint="eastAsia"/>
          <w:sz w:val="24"/>
        </w:rPr>
        <w:t>/</w:t>
      </w:r>
      <w:r w:rsidRPr="003945A3">
        <w:rPr>
          <w:rFonts w:ascii="Times New Roman" w:eastAsia="宋体" w:hAnsi="Times New Roman" w:cs="Times New Roman" w:hint="eastAsia"/>
          <w:sz w:val="24"/>
        </w:rPr>
        <w:t>限高：本</w:t>
      </w:r>
      <w:r w:rsidRPr="003945A3">
        <w:rPr>
          <w:rFonts w:ascii="Times New Roman" w:eastAsia="宋体" w:hAnsi="Times New Roman" w:cs="Times New Roman"/>
          <w:sz w:val="24"/>
        </w:rPr>
        <w:t>项目按《民航局关于印发运输机场净空区域内建设项目</w:t>
      </w:r>
      <w:r w:rsidRPr="003945A3">
        <w:rPr>
          <w:rFonts w:ascii="Times New Roman" w:eastAsia="宋体" w:hAnsi="Times New Roman" w:cs="Times New Roman"/>
          <w:sz w:val="24"/>
        </w:rPr>
        <w:t xml:space="preserve"> </w:t>
      </w:r>
      <w:r w:rsidRPr="003945A3">
        <w:rPr>
          <w:rFonts w:ascii="Times New Roman" w:eastAsia="宋体" w:hAnsi="Times New Roman" w:cs="Times New Roman"/>
          <w:sz w:val="24"/>
        </w:rPr>
        <w:t>净空审核管理办法的通知》（民航规〔</w:t>
      </w:r>
      <w:r w:rsidRPr="003945A3">
        <w:rPr>
          <w:rFonts w:ascii="Times New Roman" w:eastAsia="宋体" w:hAnsi="Times New Roman" w:cs="Times New Roman"/>
          <w:sz w:val="24"/>
        </w:rPr>
        <w:t>2021</w:t>
      </w:r>
      <w:r w:rsidRPr="003945A3">
        <w:rPr>
          <w:rFonts w:ascii="Times New Roman" w:eastAsia="宋体" w:hAnsi="Times New Roman" w:cs="Times New Roman"/>
          <w:sz w:val="24"/>
        </w:rPr>
        <w:t>〕</w:t>
      </w:r>
      <w:r w:rsidRPr="003945A3">
        <w:rPr>
          <w:rFonts w:ascii="Times New Roman" w:eastAsia="宋体" w:hAnsi="Times New Roman" w:cs="Times New Roman"/>
          <w:sz w:val="24"/>
        </w:rPr>
        <w:t>3</w:t>
      </w:r>
      <w:r w:rsidRPr="003945A3">
        <w:rPr>
          <w:rFonts w:ascii="Times New Roman" w:eastAsia="宋体" w:hAnsi="Times New Roman" w:cs="Times New Roman"/>
          <w:sz w:val="24"/>
        </w:rPr>
        <w:t>号）要求执行。</w:t>
      </w:r>
    </w:p>
    <w:p w14:paraId="45DA8FB0" w14:textId="77777777" w:rsidR="003945A3" w:rsidRPr="003945A3" w:rsidRDefault="003945A3" w:rsidP="003945A3">
      <w:pPr>
        <w:spacing w:beforeLines="40" w:before="96" w:line="360" w:lineRule="exact"/>
        <w:ind w:left="480"/>
        <w:rPr>
          <w:rFonts w:ascii="Times New Roman" w:eastAsia="宋体" w:hAnsi="Times New Roman" w:cs="Times New Roman"/>
          <w:sz w:val="24"/>
        </w:rPr>
      </w:pPr>
      <w:r w:rsidRPr="003945A3">
        <w:rPr>
          <w:rFonts w:ascii="Times New Roman" w:eastAsia="宋体" w:hAnsi="Times New Roman" w:cs="Times New Roman"/>
          <w:sz w:val="24"/>
        </w:rPr>
        <w:t>6</w:t>
      </w:r>
      <w:r w:rsidRPr="003945A3">
        <w:rPr>
          <w:rFonts w:ascii="Times New Roman" w:eastAsia="宋体" w:hAnsi="Times New Roman" w:cs="Times New Roman" w:hint="eastAsia"/>
          <w:sz w:val="24"/>
        </w:rPr>
        <w:t>）机动车及人行出入口设置要求：</w:t>
      </w:r>
    </w:p>
    <w:p w14:paraId="6CC72E7F" w14:textId="77777777" w:rsidR="003945A3" w:rsidRPr="003945A3" w:rsidRDefault="003945A3" w:rsidP="003945A3">
      <w:pPr>
        <w:spacing w:before="96" w:line="360" w:lineRule="auto"/>
        <w:ind w:leftChars="200" w:left="420"/>
        <w:rPr>
          <w:rFonts w:ascii="Times New Roman" w:eastAsia="宋体" w:hAnsi="Times New Roman" w:cs="Times New Roman"/>
          <w:sz w:val="24"/>
        </w:rPr>
      </w:pPr>
      <w:r w:rsidRPr="003945A3">
        <w:rPr>
          <w:rFonts w:ascii="Times New Roman" w:eastAsia="宋体" w:hAnsi="Times New Roman" w:cs="Times New Roman" w:hint="eastAsia"/>
          <w:sz w:val="24"/>
        </w:rPr>
        <w:t>以具体方案排布及规划审批为准。</w:t>
      </w:r>
    </w:p>
    <w:p w14:paraId="304FBCFE" w14:textId="77777777" w:rsidR="003945A3" w:rsidRPr="003945A3" w:rsidRDefault="003945A3" w:rsidP="003945A3">
      <w:pPr>
        <w:spacing w:beforeLines="40" w:before="96" w:line="360" w:lineRule="exact"/>
        <w:ind w:left="480"/>
        <w:rPr>
          <w:rFonts w:ascii="Times New Roman" w:eastAsia="宋体" w:hAnsi="Times New Roman" w:cs="Times New Roman"/>
          <w:sz w:val="24"/>
        </w:rPr>
      </w:pPr>
      <w:r w:rsidRPr="003945A3">
        <w:rPr>
          <w:rFonts w:ascii="Times New Roman" w:eastAsia="宋体" w:hAnsi="Times New Roman" w:cs="Times New Roman" w:hint="eastAsia"/>
          <w:sz w:val="24"/>
        </w:rPr>
        <w:t>7</w:t>
      </w:r>
      <w:r w:rsidRPr="003945A3">
        <w:rPr>
          <w:rFonts w:ascii="Times New Roman" w:eastAsia="宋体" w:hAnsi="Times New Roman" w:cs="Times New Roman" w:hint="eastAsia"/>
          <w:sz w:val="24"/>
        </w:rPr>
        <w:t>）装配率要求：</w:t>
      </w:r>
    </w:p>
    <w:p w14:paraId="7E1223AD" w14:textId="77777777" w:rsidR="003945A3" w:rsidRPr="003945A3" w:rsidRDefault="003945A3" w:rsidP="003945A3">
      <w:pPr>
        <w:spacing w:before="96" w:line="360" w:lineRule="auto"/>
        <w:ind w:leftChars="200" w:left="420"/>
        <w:rPr>
          <w:rFonts w:ascii="Times New Roman" w:eastAsia="宋体" w:hAnsi="Times New Roman" w:cs="Times New Roman"/>
          <w:sz w:val="24"/>
        </w:rPr>
      </w:pPr>
      <w:r w:rsidRPr="003945A3">
        <w:rPr>
          <w:rFonts w:ascii="Times New Roman" w:eastAsia="宋体" w:hAnsi="Times New Roman" w:cs="Times New Roman" w:hint="eastAsia"/>
          <w:sz w:val="24"/>
        </w:rPr>
        <w:t>按出让公告本项目须</w:t>
      </w:r>
      <w:r w:rsidRPr="003945A3">
        <w:rPr>
          <w:rFonts w:ascii="Times New Roman" w:eastAsia="宋体" w:hAnsi="Times New Roman" w:cs="Times New Roman" w:hint="eastAsia"/>
          <w:color w:val="000000"/>
          <w:sz w:val="24"/>
        </w:rPr>
        <w:t>采用装配式建筑的建造方式，实施装配式建筑的面积比例不低于出让地块地上计容建筑面积的</w:t>
      </w:r>
      <w:r w:rsidRPr="003945A3">
        <w:rPr>
          <w:rFonts w:ascii="Times New Roman" w:eastAsia="宋体" w:hAnsi="Times New Roman" w:cs="Times New Roman" w:hint="eastAsia"/>
          <w:color w:val="000000"/>
          <w:sz w:val="24"/>
        </w:rPr>
        <w:t>50%</w:t>
      </w:r>
      <w:r w:rsidRPr="003945A3">
        <w:rPr>
          <w:rFonts w:ascii="Times New Roman" w:eastAsia="宋体" w:hAnsi="Times New Roman" w:cs="Times New Roman" w:hint="eastAsia"/>
          <w:color w:val="000000"/>
          <w:sz w:val="24"/>
        </w:rPr>
        <w:t>，若地块分期开发，需在首期落实装配式建筑的面积比例要求，实施装配式建筑的技术要求须符合国家或地方现行的装配式评价标准规定，接受市、区住房和城乡建设部门的监管。</w:t>
      </w:r>
    </w:p>
    <w:p w14:paraId="18EFA806" w14:textId="77777777" w:rsidR="003945A3" w:rsidRPr="003945A3" w:rsidRDefault="003945A3" w:rsidP="003945A3">
      <w:pPr>
        <w:spacing w:before="96" w:line="360" w:lineRule="auto"/>
        <w:ind w:leftChars="200" w:left="420"/>
        <w:rPr>
          <w:rFonts w:ascii="Times New Roman" w:eastAsia="宋体" w:hAnsi="Times New Roman" w:cs="Times New Roman"/>
          <w:sz w:val="24"/>
          <w:lang w:val="zh-CN"/>
        </w:rPr>
      </w:pPr>
      <w:r w:rsidRPr="003945A3">
        <w:rPr>
          <w:rFonts w:ascii="Times New Roman" w:eastAsia="宋体" w:hAnsi="Times New Roman" w:cs="Times New Roman" w:hint="eastAsia"/>
          <w:sz w:val="24"/>
        </w:rPr>
        <w:t>8</w:t>
      </w:r>
      <w:r w:rsidRPr="003945A3">
        <w:rPr>
          <w:rFonts w:ascii="Times New Roman" w:eastAsia="宋体" w:hAnsi="Times New Roman" w:cs="Times New Roman" w:hint="eastAsia"/>
          <w:sz w:val="24"/>
        </w:rPr>
        <w:t>）绿色建筑及海绵城市标准</w:t>
      </w:r>
      <w:r w:rsidRPr="003945A3">
        <w:rPr>
          <w:rFonts w:ascii="Times New Roman" w:eastAsia="宋体" w:hAnsi="Times New Roman" w:cs="Times New Roman" w:hint="eastAsia"/>
          <w:sz w:val="24"/>
        </w:rPr>
        <w:t>:</w:t>
      </w:r>
      <w:r w:rsidRPr="003945A3">
        <w:rPr>
          <w:rFonts w:ascii="Times New Roman" w:eastAsia="宋体" w:hAnsi="Times New Roman" w:cs="Times New Roman" w:hint="eastAsia"/>
          <w:sz w:val="24"/>
          <w:lang w:val="zh-CN"/>
        </w:rPr>
        <w:t xml:space="preserve"> </w:t>
      </w:r>
    </w:p>
    <w:p w14:paraId="3D0DB18A" w14:textId="77777777" w:rsidR="003945A3" w:rsidRPr="003945A3" w:rsidRDefault="003945A3" w:rsidP="003945A3">
      <w:pPr>
        <w:spacing w:before="96" w:line="360" w:lineRule="auto"/>
        <w:ind w:firstLine="480"/>
        <w:rPr>
          <w:rFonts w:ascii="Times New Roman" w:eastAsia="宋体" w:hAnsi="Times New Roman" w:cs="Times New Roman"/>
          <w:sz w:val="24"/>
        </w:rPr>
      </w:pPr>
      <w:r w:rsidRPr="003945A3">
        <w:rPr>
          <w:rFonts w:ascii="Times New Roman" w:eastAsia="宋体" w:hAnsi="Times New Roman" w:cs="Times New Roman"/>
          <w:sz w:val="24"/>
        </w:rPr>
        <w:lastRenderedPageBreak/>
        <w:t>R</w:t>
      </w:r>
      <w:r w:rsidRPr="003945A3">
        <w:rPr>
          <w:rFonts w:ascii="Times New Roman" w:eastAsia="宋体" w:hAnsi="Times New Roman" w:cs="Times New Roman"/>
          <w:sz w:val="24"/>
        </w:rPr>
        <w:t>类居住用地应按以下要求落实海绵城市建设要求：年径流总量控制率应</w:t>
      </w:r>
      <w:r w:rsidRPr="003945A3">
        <w:rPr>
          <w:rFonts w:ascii="Times New Roman" w:eastAsia="宋体" w:hAnsi="Times New Roman" w:cs="Times New Roman"/>
          <w:sz w:val="24"/>
        </w:rPr>
        <w:t>≥ 70%</w:t>
      </w:r>
      <w:r w:rsidRPr="003945A3">
        <w:rPr>
          <w:rFonts w:ascii="Times New Roman" w:eastAsia="宋体" w:hAnsi="Times New Roman" w:cs="Times New Roman"/>
          <w:sz w:val="24"/>
        </w:rPr>
        <w:t>；新建建筑宜采用绿色屋顶，绿色屋顶率宜</w:t>
      </w:r>
      <w:r w:rsidRPr="003945A3">
        <w:rPr>
          <w:rFonts w:ascii="Times New Roman" w:eastAsia="宋体" w:hAnsi="Times New Roman" w:cs="Times New Roman"/>
          <w:sz w:val="24"/>
        </w:rPr>
        <w:t>≥70%</w:t>
      </w:r>
      <w:r w:rsidRPr="003945A3">
        <w:rPr>
          <w:rFonts w:ascii="Times New Roman" w:eastAsia="宋体" w:hAnsi="Times New Roman" w:cs="Times New Roman"/>
          <w:sz w:val="24"/>
        </w:rPr>
        <w:t>（鼓励性指标），并宜与绿地、水体的建设相结合建设雨水收集、蓄存和利用设施；建筑物的硬化地面室外可渗透地面率不低于</w:t>
      </w:r>
      <w:r w:rsidRPr="003945A3">
        <w:rPr>
          <w:rFonts w:ascii="Times New Roman" w:eastAsia="宋体" w:hAnsi="Times New Roman" w:cs="Times New Roman"/>
          <w:sz w:val="24"/>
        </w:rPr>
        <w:t>40%</w:t>
      </w:r>
      <w:r w:rsidRPr="003945A3">
        <w:rPr>
          <w:rFonts w:ascii="Times New Roman" w:eastAsia="宋体" w:hAnsi="Times New Roman" w:cs="Times New Roman"/>
          <w:sz w:val="24"/>
        </w:rPr>
        <w:t>（约束性指标，即可渗透地面面积为不少于平方米（</w:t>
      </w:r>
      <w:r w:rsidRPr="003945A3">
        <w:rPr>
          <w:rFonts w:ascii="Times New Roman" w:eastAsia="宋体" w:hAnsi="Times New Roman" w:cs="Times New Roman"/>
          <w:sz w:val="24"/>
        </w:rPr>
        <w:t>=</w:t>
      </w:r>
      <w:r w:rsidRPr="003945A3">
        <w:rPr>
          <w:rFonts w:ascii="Times New Roman" w:eastAsia="宋体" w:hAnsi="Times New Roman" w:cs="Times New Roman"/>
          <w:sz w:val="24"/>
        </w:rPr>
        <w:t>地块用地面积</w:t>
      </w:r>
      <w:r w:rsidRPr="003945A3">
        <w:rPr>
          <w:rFonts w:ascii="Times New Roman" w:eastAsia="宋体" w:hAnsi="Times New Roman" w:cs="Times New Roman"/>
          <w:sz w:val="24"/>
        </w:rPr>
        <w:t>×</w:t>
      </w:r>
      <w:r w:rsidRPr="003945A3">
        <w:rPr>
          <w:rFonts w:ascii="Times New Roman" w:eastAsia="宋体" w:hAnsi="Times New Roman" w:cs="Times New Roman"/>
          <w:sz w:val="24"/>
        </w:rPr>
        <w:t>（</w:t>
      </w:r>
      <w:r w:rsidRPr="003945A3">
        <w:rPr>
          <w:rFonts w:ascii="Times New Roman" w:eastAsia="宋体" w:hAnsi="Times New Roman" w:cs="Times New Roman"/>
          <w:sz w:val="24"/>
        </w:rPr>
        <w:t>1-</w:t>
      </w:r>
      <w:r w:rsidRPr="003945A3">
        <w:rPr>
          <w:rFonts w:ascii="Times New Roman" w:eastAsia="宋体" w:hAnsi="Times New Roman" w:cs="Times New Roman"/>
          <w:sz w:val="24"/>
        </w:rPr>
        <w:t>建筑密度）</w:t>
      </w:r>
      <w:r w:rsidRPr="003945A3">
        <w:rPr>
          <w:rFonts w:ascii="Times New Roman" w:eastAsia="宋体" w:hAnsi="Times New Roman" w:cs="Times New Roman"/>
          <w:sz w:val="24"/>
        </w:rPr>
        <w:t>×40%</w:t>
      </w:r>
      <w:r w:rsidRPr="003945A3">
        <w:rPr>
          <w:rFonts w:ascii="Times New Roman" w:eastAsia="宋体" w:hAnsi="Times New Roman" w:cs="Times New Roman"/>
          <w:sz w:val="24"/>
        </w:rPr>
        <w:t>）；新建项目人行道、室外停车场、步行街、自行车道和建设工程的外部庭院应当分别设置渗透性铺装设施，其透水铺装率不低于</w:t>
      </w:r>
      <w:r w:rsidRPr="003945A3">
        <w:rPr>
          <w:rFonts w:ascii="Times New Roman" w:eastAsia="宋体" w:hAnsi="Times New Roman" w:cs="Times New Roman"/>
          <w:sz w:val="24"/>
        </w:rPr>
        <w:t>70%</w:t>
      </w:r>
      <w:r w:rsidRPr="003945A3">
        <w:rPr>
          <w:rFonts w:ascii="Times New Roman" w:eastAsia="宋体" w:hAnsi="Times New Roman" w:cs="Times New Roman"/>
          <w:sz w:val="24"/>
        </w:rPr>
        <w:t>（鼓励性指标）；新建建设工程硬化面积达</w:t>
      </w:r>
      <w:r w:rsidRPr="003945A3">
        <w:rPr>
          <w:rFonts w:ascii="Times New Roman" w:eastAsia="宋体" w:hAnsi="Times New Roman" w:cs="Times New Roman"/>
          <w:sz w:val="24"/>
        </w:rPr>
        <w:t>1</w:t>
      </w:r>
      <w:r w:rsidRPr="003945A3">
        <w:rPr>
          <w:rFonts w:ascii="Times New Roman" w:eastAsia="宋体" w:hAnsi="Times New Roman" w:cs="Times New Roman"/>
          <w:sz w:val="24"/>
        </w:rPr>
        <w:t>万平方米以上的项目，除城镇公共道路外，每万平方米硬化面积应当配建不小于</w:t>
      </w:r>
      <w:r w:rsidRPr="003945A3">
        <w:rPr>
          <w:rFonts w:ascii="Times New Roman" w:eastAsia="宋体" w:hAnsi="Times New Roman" w:cs="Times New Roman"/>
          <w:sz w:val="24"/>
        </w:rPr>
        <w:t>500</w:t>
      </w:r>
      <w:r w:rsidRPr="003945A3">
        <w:rPr>
          <w:rFonts w:ascii="Times New Roman" w:eastAsia="宋体" w:hAnsi="Times New Roman" w:cs="Times New Roman"/>
          <w:sz w:val="24"/>
        </w:rPr>
        <w:t>立方米的雨水调蓄设施（约束</w:t>
      </w:r>
      <w:r w:rsidRPr="003945A3">
        <w:rPr>
          <w:rFonts w:ascii="Times New Roman" w:eastAsia="宋体" w:hAnsi="Times New Roman" w:cs="Times New Roman"/>
          <w:sz w:val="24"/>
        </w:rPr>
        <w:t xml:space="preserve"> </w:t>
      </w:r>
      <w:r w:rsidRPr="003945A3">
        <w:rPr>
          <w:rFonts w:ascii="Times New Roman" w:eastAsia="宋体" w:hAnsi="Times New Roman" w:cs="Times New Roman"/>
          <w:sz w:val="24"/>
        </w:rPr>
        <w:t>性指标）；结合小区绿地因地制宜设置下沉式绿地、植草沟、雨水花园等设施，下沉式绿地率</w:t>
      </w:r>
      <w:r w:rsidRPr="003945A3">
        <w:rPr>
          <w:rFonts w:ascii="Times New Roman" w:eastAsia="宋体" w:hAnsi="Times New Roman" w:cs="Times New Roman"/>
          <w:sz w:val="24"/>
        </w:rPr>
        <w:t>≥50%</w:t>
      </w:r>
      <w:r w:rsidRPr="003945A3">
        <w:rPr>
          <w:rFonts w:ascii="Times New Roman" w:eastAsia="宋体" w:hAnsi="Times New Roman" w:cs="Times New Roman"/>
          <w:sz w:val="24"/>
        </w:rPr>
        <w:t>（约束性指标，即下沉式绿地面积不低于平方米（</w:t>
      </w:r>
      <w:r w:rsidRPr="003945A3">
        <w:rPr>
          <w:rFonts w:ascii="Times New Roman" w:eastAsia="宋体" w:hAnsi="Times New Roman" w:cs="Times New Roman"/>
          <w:sz w:val="24"/>
        </w:rPr>
        <w:t>=</w:t>
      </w:r>
      <w:r w:rsidRPr="003945A3">
        <w:rPr>
          <w:rFonts w:ascii="Times New Roman" w:eastAsia="宋体" w:hAnsi="Times New Roman" w:cs="Times New Roman"/>
          <w:sz w:val="24"/>
        </w:rPr>
        <w:t>地块用地</w:t>
      </w:r>
      <w:r w:rsidRPr="003945A3">
        <w:rPr>
          <w:rFonts w:ascii="Times New Roman" w:eastAsia="宋体" w:hAnsi="Times New Roman" w:cs="Times New Roman"/>
          <w:sz w:val="24"/>
        </w:rPr>
        <w:t xml:space="preserve"> </w:t>
      </w:r>
      <w:r w:rsidRPr="003945A3">
        <w:rPr>
          <w:rFonts w:ascii="Times New Roman" w:eastAsia="宋体" w:hAnsi="Times New Roman" w:cs="Times New Roman"/>
          <w:sz w:val="24"/>
        </w:rPr>
        <w:t>面积</w:t>
      </w:r>
      <w:r w:rsidRPr="003945A3">
        <w:rPr>
          <w:rFonts w:ascii="Times New Roman" w:eastAsia="宋体" w:hAnsi="Times New Roman" w:cs="Times New Roman"/>
          <w:sz w:val="24"/>
        </w:rPr>
        <w:t>×</w:t>
      </w:r>
      <w:r w:rsidRPr="003945A3">
        <w:rPr>
          <w:rFonts w:ascii="Times New Roman" w:eastAsia="宋体" w:hAnsi="Times New Roman" w:cs="Times New Roman"/>
          <w:sz w:val="24"/>
        </w:rPr>
        <w:t>地块绿地率</w:t>
      </w:r>
      <w:r w:rsidRPr="003945A3">
        <w:rPr>
          <w:rFonts w:ascii="Times New Roman" w:eastAsia="宋体" w:hAnsi="Times New Roman" w:cs="Times New Roman"/>
          <w:sz w:val="24"/>
        </w:rPr>
        <w:t>×50%</w:t>
      </w:r>
      <w:r w:rsidRPr="003945A3">
        <w:rPr>
          <w:rFonts w:ascii="Times New Roman" w:eastAsia="宋体" w:hAnsi="Times New Roman" w:cs="Times New Roman"/>
          <w:sz w:val="24"/>
        </w:rPr>
        <w:t>）。</w:t>
      </w:r>
    </w:p>
    <w:p w14:paraId="5160E049" w14:textId="77777777" w:rsidR="003945A3" w:rsidRPr="003945A3" w:rsidRDefault="003945A3" w:rsidP="003945A3">
      <w:pPr>
        <w:spacing w:before="96" w:line="360" w:lineRule="auto"/>
        <w:ind w:firstLine="480"/>
        <w:rPr>
          <w:rFonts w:ascii="宋体" w:eastAsia="宋体" w:hAnsi="宋体" w:cs="Times New Roman"/>
          <w:color w:val="FF0000"/>
          <w:sz w:val="24"/>
        </w:rPr>
      </w:pPr>
      <w:r w:rsidRPr="003945A3">
        <w:rPr>
          <w:rFonts w:ascii="黑体" w:eastAsia="黑体" w:hAnsi="Times New Roman" w:cs="Times New Roman" w:hint="eastAsia"/>
          <w:sz w:val="24"/>
        </w:rPr>
        <w:t>2、规划退界要求</w:t>
      </w:r>
    </w:p>
    <w:p w14:paraId="0C89329B" w14:textId="77777777" w:rsidR="003945A3" w:rsidRPr="003945A3" w:rsidRDefault="003945A3" w:rsidP="003945A3">
      <w:pPr>
        <w:spacing w:before="96" w:line="360" w:lineRule="auto"/>
        <w:ind w:leftChars="200" w:left="420"/>
        <w:rPr>
          <w:rFonts w:ascii="宋体" w:eastAsia="宋体" w:hAnsi="宋体" w:cs="Times New Roman"/>
          <w:sz w:val="24"/>
        </w:rPr>
      </w:pPr>
      <w:r w:rsidRPr="003945A3">
        <w:rPr>
          <w:rFonts w:ascii="宋体" w:eastAsia="宋体" w:hAnsi="宋体" w:cs="Times New Roman" w:hint="eastAsia"/>
          <w:sz w:val="24"/>
        </w:rPr>
        <w:t>按照《广州市城乡规划技术规定》执行，具体以</w:t>
      </w:r>
      <w:r w:rsidRPr="003945A3">
        <w:rPr>
          <w:rFonts w:ascii="Times New Roman" w:eastAsia="宋体" w:hAnsi="Times New Roman" w:cs="Times New Roman" w:hint="eastAsia"/>
          <w:sz w:val="24"/>
        </w:rPr>
        <w:t>规划审批为准。</w:t>
      </w:r>
    </w:p>
    <w:p w14:paraId="06670EDF" w14:textId="77777777" w:rsidR="003945A3" w:rsidRPr="003945A3" w:rsidRDefault="003945A3" w:rsidP="003945A3">
      <w:pPr>
        <w:spacing w:before="96" w:line="360" w:lineRule="auto"/>
        <w:ind w:firstLineChars="200" w:firstLine="480"/>
        <w:rPr>
          <w:rFonts w:ascii="黑体" w:eastAsia="黑体" w:hAnsi="Times New Roman" w:cs="Times New Roman"/>
          <w:sz w:val="24"/>
        </w:rPr>
      </w:pPr>
      <w:r w:rsidRPr="003945A3">
        <w:rPr>
          <w:rFonts w:ascii="黑体" w:eastAsia="黑体" w:hAnsi="Times New Roman" w:cs="Times New Roman" w:hint="eastAsia"/>
          <w:sz w:val="24"/>
        </w:rPr>
        <w:t>3、公共服务及市政交通设施配套要求</w:t>
      </w:r>
    </w:p>
    <w:p w14:paraId="3AB23B15" w14:textId="0E1AFAAB" w:rsidR="003945A3" w:rsidRPr="003945A3" w:rsidRDefault="003945A3" w:rsidP="003945A3">
      <w:pPr>
        <w:spacing w:before="96" w:line="360" w:lineRule="auto"/>
        <w:ind w:firstLineChars="200" w:firstLine="480"/>
        <w:rPr>
          <w:rFonts w:ascii="黑体" w:eastAsia="黑体" w:hAnsi="Times New Roman" w:cs="Times New Roman"/>
          <w:sz w:val="24"/>
        </w:rPr>
      </w:pPr>
      <w:r w:rsidRPr="003945A3">
        <w:rPr>
          <w:rFonts w:ascii="Times New Roman" w:eastAsia="宋体" w:hAnsi="Times New Roman" w:cs="Times New Roman"/>
          <w:noProof/>
          <w:sz w:val="24"/>
        </w:rPr>
        <w:drawing>
          <wp:inline distT="0" distB="0" distL="0" distR="0" wp14:anchorId="43E70DFE" wp14:editId="4263EA29">
            <wp:extent cx="4934585" cy="3476625"/>
            <wp:effectExtent l="0" t="0" r="0" b="9525"/>
            <wp:docPr id="2304988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t="7275"/>
                    <a:stretch>
                      <a:fillRect/>
                    </a:stretch>
                  </pic:blipFill>
                  <pic:spPr bwMode="auto">
                    <a:xfrm>
                      <a:off x="0" y="0"/>
                      <a:ext cx="4934585" cy="3476625"/>
                    </a:xfrm>
                    <a:prstGeom prst="rect">
                      <a:avLst/>
                    </a:prstGeom>
                    <a:noFill/>
                    <a:ln>
                      <a:noFill/>
                    </a:ln>
                  </pic:spPr>
                </pic:pic>
              </a:graphicData>
            </a:graphic>
          </wp:inline>
        </w:drawing>
      </w:r>
    </w:p>
    <w:p w14:paraId="629165B3" w14:textId="77777777" w:rsidR="003945A3" w:rsidRPr="003945A3" w:rsidRDefault="003945A3" w:rsidP="003945A3">
      <w:pPr>
        <w:keepNext/>
        <w:keepLines/>
        <w:spacing w:before="340" w:after="330" w:line="360" w:lineRule="auto"/>
        <w:jc w:val="left"/>
        <w:outlineLvl w:val="0"/>
        <w:rPr>
          <w:rFonts w:ascii="Times New Roman" w:eastAsia="华文中宋" w:hAnsi="Times New Roman" w:cs="Times New Roman"/>
          <w:b/>
          <w:bCs/>
          <w:kern w:val="44"/>
          <w:sz w:val="32"/>
          <w:szCs w:val="44"/>
        </w:rPr>
      </w:pPr>
      <w:bookmarkStart w:id="444" w:name="_Toc156203324"/>
      <w:r w:rsidRPr="003945A3">
        <w:rPr>
          <w:rFonts w:ascii="Times New Roman" w:eastAsia="华文中宋" w:hAnsi="Times New Roman" w:cs="Times New Roman" w:hint="eastAsia"/>
          <w:b/>
          <w:bCs/>
          <w:kern w:val="44"/>
          <w:sz w:val="32"/>
          <w:szCs w:val="44"/>
        </w:rPr>
        <w:lastRenderedPageBreak/>
        <w:t>三、项目建设范围及勘察范围</w:t>
      </w:r>
      <w:bookmarkEnd w:id="428"/>
      <w:bookmarkEnd w:id="429"/>
      <w:bookmarkEnd w:id="430"/>
      <w:bookmarkEnd w:id="431"/>
      <w:bookmarkEnd w:id="444"/>
    </w:p>
    <w:p w14:paraId="7EF77265" w14:textId="77777777" w:rsidR="003945A3" w:rsidRPr="003945A3" w:rsidRDefault="003945A3" w:rsidP="003945A3">
      <w:pPr>
        <w:keepNext/>
        <w:keepLines/>
        <w:spacing w:beforeLines="50" w:before="120" w:afterLines="50" w:after="120" w:line="360" w:lineRule="auto"/>
        <w:contextualSpacing/>
        <w:outlineLvl w:val="1"/>
        <w:rPr>
          <w:rFonts w:ascii="Arial" w:eastAsia="黑体" w:hAnsi="Arial" w:cs="Times New Roman"/>
          <w:bCs/>
          <w:kern w:val="0"/>
          <w:sz w:val="28"/>
          <w:szCs w:val="32"/>
        </w:rPr>
      </w:pPr>
      <w:bookmarkStart w:id="445" w:name="_Toc1220374885"/>
      <w:bookmarkStart w:id="446" w:name="_Toc23211"/>
      <w:bookmarkStart w:id="447" w:name="_Toc889020037"/>
      <w:bookmarkStart w:id="448" w:name="_Toc1941427187"/>
      <w:bookmarkStart w:id="449" w:name="_Toc156203325"/>
      <w:bookmarkEnd w:id="432"/>
      <w:bookmarkEnd w:id="433"/>
      <w:bookmarkEnd w:id="434"/>
      <w:bookmarkEnd w:id="435"/>
      <w:bookmarkEnd w:id="436"/>
      <w:r w:rsidRPr="003945A3">
        <w:rPr>
          <w:rFonts w:ascii="Arial" w:eastAsia="黑体" w:hAnsi="Arial" w:cs="Times New Roman"/>
          <w:bCs/>
          <w:kern w:val="0"/>
          <w:sz w:val="28"/>
          <w:szCs w:val="32"/>
        </w:rPr>
        <w:t>3.1</w:t>
      </w:r>
      <w:r w:rsidRPr="003945A3">
        <w:rPr>
          <w:rFonts w:ascii="Arial" w:eastAsia="黑体" w:hAnsi="Arial" w:cs="Times New Roman" w:hint="eastAsia"/>
          <w:bCs/>
          <w:kern w:val="0"/>
          <w:sz w:val="28"/>
          <w:szCs w:val="32"/>
        </w:rPr>
        <w:t>项目建设范围</w:t>
      </w:r>
      <w:bookmarkEnd w:id="445"/>
      <w:bookmarkEnd w:id="446"/>
      <w:bookmarkEnd w:id="447"/>
      <w:bookmarkEnd w:id="448"/>
      <w:bookmarkEnd w:id="449"/>
    </w:p>
    <w:p w14:paraId="75EC7BE2" w14:textId="51C3C414" w:rsidR="003945A3" w:rsidRPr="003945A3" w:rsidRDefault="003945A3" w:rsidP="003945A3">
      <w:pPr>
        <w:spacing w:line="300" w:lineRule="auto"/>
        <w:ind w:firstLineChars="200" w:firstLine="480"/>
        <w:rPr>
          <w:rFonts w:ascii="宋体" w:eastAsia="宋体" w:hAnsi="宋体" w:cs="宋体"/>
          <w:b/>
          <w:bCs/>
          <w:sz w:val="24"/>
        </w:rPr>
      </w:pPr>
      <w:r w:rsidRPr="003945A3">
        <w:rPr>
          <w:rFonts w:ascii="Times New Roman" w:eastAsia="宋体" w:hAnsi="Times New Roman" w:cs="Times New Roman"/>
          <w:noProof/>
          <w:sz w:val="24"/>
        </w:rPr>
        <w:drawing>
          <wp:inline distT="0" distB="0" distL="0" distR="0" wp14:anchorId="1210AD9B" wp14:editId="00DACCCA">
            <wp:extent cx="5270500" cy="4002405"/>
            <wp:effectExtent l="0" t="0" r="6350" b="0"/>
            <wp:docPr id="13437862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0500" cy="4002405"/>
                    </a:xfrm>
                    <a:prstGeom prst="rect">
                      <a:avLst/>
                    </a:prstGeom>
                    <a:noFill/>
                    <a:ln>
                      <a:noFill/>
                    </a:ln>
                  </pic:spPr>
                </pic:pic>
              </a:graphicData>
            </a:graphic>
          </wp:inline>
        </w:drawing>
      </w:r>
    </w:p>
    <w:p w14:paraId="0C597C39" w14:textId="77777777" w:rsidR="003945A3" w:rsidRPr="003945A3" w:rsidRDefault="003945A3" w:rsidP="003945A3">
      <w:pPr>
        <w:spacing w:line="300" w:lineRule="auto"/>
        <w:jc w:val="center"/>
        <w:rPr>
          <w:rFonts w:ascii="宋体" w:eastAsia="宋体" w:hAnsi="宋体" w:cs="宋体"/>
          <w:b/>
          <w:bCs/>
          <w:sz w:val="24"/>
          <w:szCs w:val="24"/>
        </w:rPr>
      </w:pPr>
      <w:r w:rsidRPr="003945A3">
        <w:rPr>
          <w:rFonts w:ascii="宋体" w:eastAsia="宋体" w:hAnsi="宋体" w:cs="宋体" w:hint="eastAsia"/>
          <w:b/>
          <w:bCs/>
          <w:sz w:val="24"/>
          <w:szCs w:val="24"/>
        </w:rPr>
        <w:t>图4.1-3</w:t>
      </w:r>
      <w:r w:rsidRPr="003945A3">
        <w:rPr>
          <w:rFonts w:ascii="宋体" w:eastAsia="宋体" w:hAnsi="宋体" w:cs="宋体"/>
          <w:b/>
          <w:bCs/>
          <w:sz w:val="24"/>
          <w:szCs w:val="24"/>
        </w:rPr>
        <w:t xml:space="preserve">  </w:t>
      </w:r>
      <w:r w:rsidRPr="003945A3">
        <w:rPr>
          <w:rFonts w:ascii="宋体" w:eastAsia="宋体" w:hAnsi="宋体" w:cs="宋体" w:hint="eastAsia"/>
          <w:b/>
          <w:bCs/>
          <w:sz w:val="24"/>
          <w:szCs w:val="24"/>
        </w:rPr>
        <w:t>建设用地示意图</w:t>
      </w:r>
    </w:p>
    <w:p w14:paraId="5FFF5891" w14:textId="77777777" w:rsidR="003945A3" w:rsidRPr="003945A3" w:rsidRDefault="003945A3" w:rsidP="003945A3">
      <w:pPr>
        <w:keepNext/>
        <w:keepLines/>
        <w:spacing w:beforeLines="50" w:before="120" w:afterLines="50" w:after="120" w:line="360" w:lineRule="auto"/>
        <w:contextualSpacing/>
        <w:outlineLvl w:val="1"/>
        <w:rPr>
          <w:rFonts w:ascii="Arial" w:eastAsia="黑体" w:hAnsi="Arial" w:cs="Times New Roman"/>
          <w:bCs/>
          <w:kern w:val="0"/>
          <w:sz w:val="28"/>
          <w:szCs w:val="32"/>
        </w:rPr>
      </w:pPr>
      <w:bookmarkStart w:id="450" w:name="_Toc1716029680"/>
      <w:bookmarkStart w:id="451" w:name="_Toc1884882493"/>
      <w:bookmarkStart w:id="452" w:name="_Toc1982322829"/>
      <w:bookmarkStart w:id="453" w:name="_Toc5465"/>
      <w:bookmarkStart w:id="454" w:name="_Toc224379698"/>
      <w:bookmarkStart w:id="455" w:name="_Toc156203326"/>
      <w:r w:rsidRPr="003945A3">
        <w:rPr>
          <w:rFonts w:ascii="Arial" w:eastAsia="黑体" w:hAnsi="Arial" w:cs="Times New Roman"/>
          <w:bCs/>
          <w:kern w:val="0"/>
          <w:sz w:val="28"/>
          <w:szCs w:val="32"/>
        </w:rPr>
        <w:t>3.2</w:t>
      </w:r>
      <w:r w:rsidRPr="003945A3">
        <w:rPr>
          <w:rFonts w:ascii="Arial" w:eastAsia="黑体" w:hAnsi="Arial" w:cs="Times New Roman" w:hint="eastAsia"/>
          <w:bCs/>
          <w:kern w:val="0"/>
          <w:sz w:val="28"/>
          <w:szCs w:val="32"/>
        </w:rPr>
        <w:t>项目勘察范围</w:t>
      </w:r>
      <w:bookmarkEnd w:id="450"/>
      <w:bookmarkEnd w:id="451"/>
      <w:bookmarkEnd w:id="452"/>
      <w:bookmarkEnd w:id="453"/>
      <w:bookmarkEnd w:id="454"/>
      <w:bookmarkEnd w:id="455"/>
    </w:p>
    <w:p w14:paraId="61F5A5EA" w14:textId="77777777" w:rsidR="003945A3" w:rsidRPr="003945A3" w:rsidRDefault="003945A3" w:rsidP="003945A3">
      <w:pPr>
        <w:spacing w:line="360" w:lineRule="auto"/>
        <w:ind w:firstLineChars="200" w:firstLine="480"/>
        <w:jc w:val="left"/>
        <w:rPr>
          <w:rFonts w:ascii="Times New Roman" w:eastAsia="宋体" w:hAnsi="Times New Roman" w:cs="Times New Roman"/>
          <w:sz w:val="24"/>
        </w:rPr>
      </w:pPr>
      <w:bookmarkStart w:id="456" w:name="_Toc168300154"/>
      <w:bookmarkStart w:id="457" w:name="_Toc838487445"/>
      <w:bookmarkStart w:id="458" w:name="_Toc452558306"/>
      <w:bookmarkStart w:id="459" w:name="_Toc452973690"/>
      <w:bookmarkStart w:id="460" w:name="_Toc1602194298"/>
      <w:bookmarkStart w:id="461" w:name="_Toc605452550"/>
      <w:bookmarkStart w:id="462" w:name="_Toc452558095"/>
      <w:r w:rsidRPr="003945A3">
        <w:rPr>
          <w:rFonts w:ascii="Times New Roman" w:eastAsia="宋体" w:hAnsi="Times New Roman" w:cs="Times New Roman" w:hint="eastAsia"/>
          <w:sz w:val="24"/>
        </w:rPr>
        <w:t>本项目用地红线内建设红线内所涉及建设内容的勘察工作</w:t>
      </w:r>
      <w:r w:rsidRPr="003945A3">
        <w:rPr>
          <w:rFonts w:ascii="Times New Roman" w:eastAsia="宋体" w:hAnsi="Times New Roman" w:cs="Times New Roman" w:hint="eastAsia"/>
          <w:b/>
          <w:color w:val="FF0000"/>
          <w:sz w:val="24"/>
        </w:rPr>
        <w:t>（不含市政道路部分）</w:t>
      </w:r>
      <w:r w:rsidRPr="003945A3">
        <w:rPr>
          <w:rFonts w:ascii="Times New Roman" w:eastAsia="宋体" w:hAnsi="Times New Roman" w:cs="Times New Roman" w:hint="eastAsia"/>
          <w:sz w:val="24"/>
        </w:rPr>
        <w:t>。</w:t>
      </w:r>
    </w:p>
    <w:p w14:paraId="27EAE9C9" w14:textId="77777777" w:rsidR="003945A3" w:rsidRPr="003945A3" w:rsidRDefault="003945A3" w:rsidP="003945A3">
      <w:pPr>
        <w:spacing w:line="360" w:lineRule="auto"/>
        <w:ind w:firstLineChars="200" w:firstLine="480"/>
        <w:jc w:val="left"/>
        <w:rPr>
          <w:rFonts w:ascii="Times New Roman" w:eastAsia="宋体" w:hAnsi="Times New Roman" w:cs="Times New Roman"/>
          <w:sz w:val="24"/>
        </w:rPr>
      </w:pPr>
      <w:r w:rsidRPr="003945A3">
        <w:rPr>
          <w:rFonts w:ascii="Times New Roman" w:eastAsia="宋体" w:hAnsi="Times New Roman" w:cs="Times New Roman" w:hint="eastAsia"/>
          <w:sz w:val="24"/>
        </w:rPr>
        <w:t>包含：</w:t>
      </w:r>
    </w:p>
    <w:p w14:paraId="7A178D72" w14:textId="77777777" w:rsidR="003945A3" w:rsidRPr="003945A3" w:rsidRDefault="003945A3" w:rsidP="003945A3">
      <w:pPr>
        <w:spacing w:before="96" w:line="400" w:lineRule="exact"/>
        <w:ind w:leftChars="371" w:left="779" w:firstLineChars="50" w:firstLine="120"/>
        <w:rPr>
          <w:rFonts w:ascii="宋体" w:eastAsia="宋体" w:hAnsi="宋体"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1</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CB1004036</w:t>
      </w:r>
      <w:r w:rsidRPr="003945A3">
        <w:rPr>
          <w:rFonts w:ascii="宋体" w:eastAsia="宋体" w:hAnsi="宋体" w:cs="Times New Roman" w:hint="eastAsia"/>
          <w:sz w:val="24"/>
        </w:rPr>
        <w:t>用地性质为二类居住用地兼容（R</w:t>
      </w:r>
      <w:r w:rsidRPr="003945A3">
        <w:rPr>
          <w:rFonts w:ascii="宋体" w:eastAsia="宋体" w:hAnsi="宋体" w:cs="Times New Roman"/>
          <w:sz w:val="24"/>
        </w:rPr>
        <w:t>2</w:t>
      </w:r>
      <w:r w:rsidRPr="003945A3">
        <w:rPr>
          <w:rFonts w:ascii="宋体" w:eastAsia="宋体" w:hAnsi="宋体" w:cs="Times New Roman" w:hint="eastAsia"/>
          <w:sz w:val="24"/>
        </w:rPr>
        <w:t>）</w:t>
      </w:r>
    </w:p>
    <w:p w14:paraId="749A4EEA" w14:textId="77777777" w:rsidR="003945A3" w:rsidRPr="003945A3" w:rsidRDefault="003945A3" w:rsidP="003945A3">
      <w:pPr>
        <w:spacing w:before="96" w:line="400" w:lineRule="exact"/>
        <w:ind w:leftChars="371" w:left="779" w:firstLineChars="50" w:firstLine="120"/>
        <w:rPr>
          <w:rFonts w:ascii="宋体" w:eastAsia="宋体" w:hAnsi="宋体" w:cs="Times New Roman"/>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2</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CB0602007</w:t>
      </w:r>
      <w:r w:rsidRPr="003945A3">
        <w:rPr>
          <w:rFonts w:ascii="宋体" w:eastAsia="宋体" w:hAnsi="宋体" w:cs="Times New Roman" w:hint="eastAsia"/>
          <w:sz w:val="24"/>
        </w:rPr>
        <w:t>用地性质为二类居住用地兼容（R</w:t>
      </w:r>
      <w:r w:rsidRPr="003945A3">
        <w:rPr>
          <w:rFonts w:ascii="宋体" w:eastAsia="宋体" w:hAnsi="宋体" w:cs="Times New Roman"/>
          <w:sz w:val="24"/>
        </w:rPr>
        <w:t>2</w:t>
      </w:r>
      <w:r w:rsidRPr="003945A3">
        <w:rPr>
          <w:rFonts w:ascii="宋体" w:eastAsia="宋体" w:hAnsi="宋体" w:cs="Times New Roman" w:hint="eastAsia"/>
          <w:sz w:val="24"/>
        </w:rPr>
        <w:t>）</w:t>
      </w:r>
    </w:p>
    <w:p w14:paraId="5ED254A0" w14:textId="77777777" w:rsidR="003945A3" w:rsidRPr="003945A3" w:rsidRDefault="003945A3" w:rsidP="003945A3">
      <w:pPr>
        <w:spacing w:before="96" w:line="400" w:lineRule="exact"/>
        <w:ind w:leftChars="371" w:left="779" w:firstLineChars="50" w:firstLine="120"/>
        <w:rPr>
          <w:rFonts w:ascii="宋体" w:eastAsia="宋体" w:hAnsi="宋体" w:cs="宋体"/>
          <w:sz w:val="24"/>
        </w:rPr>
      </w:pPr>
      <w:r w:rsidRPr="003945A3">
        <w:rPr>
          <w:rFonts w:ascii="Times New Roman" w:eastAsia="宋体" w:hAnsi="Times New Roman" w:cs="Times New Roman" w:hint="eastAsia"/>
          <w:sz w:val="24"/>
        </w:rPr>
        <w:t>分地块</w:t>
      </w:r>
      <w:r w:rsidRPr="003945A3">
        <w:rPr>
          <w:rFonts w:ascii="Times New Roman" w:eastAsia="宋体" w:hAnsi="Times New Roman" w:cs="Times New Roman" w:hint="eastAsia"/>
          <w:sz w:val="24"/>
        </w:rPr>
        <w:t>3</w:t>
      </w:r>
      <w:r w:rsidRPr="003945A3">
        <w:rPr>
          <w:rFonts w:ascii="Times New Roman" w:eastAsia="宋体" w:hAnsi="Times New Roman" w:cs="Times New Roman" w:hint="eastAsia"/>
          <w:sz w:val="24"/>
        </w:rPr>
        <w:t>：</w:t>
      </w:r>
      <w:r w:rsidRPr="003945A3">
        <w:rPr>
          <w:rFonts w:ascii="Times New Roman" w:eastAsia="宋体" w:hAnsi="Times New Roman" w:cs="Times New Roman"/>
          <w:sz w:val="24"/>
        </w:rPr>
        <w:t xml:space="preserve">CB0601013 </w:t>
      </w:r>
      <w:r w:rsidRPr="003945A3">
        <w:rPr>
          <w:rFonts w:ascii="宋体" w:eastAsia="宋体" w:hAnsi="宋体" w:cs="Times New Roman" w:hint="eastAsia"/>
          <w:sz w:val="24"/>
        </w:rPr>
        <w:t>用地性质二类居住用地兼容（R</w:t>
      </w:r>
      <w:r w:rsidRPr="003945A3">
        <w:rPr>
          <w:rFonts w:ascii="宋体" w:eastAsia="宋体" w:hAnsi="宋体" w:cs="Times New Roman"/>
          <w:sz w:val="24"/>
        </w:rPr>
        <w:t>2</w:t>
      </w:r>
      <w:r w:rsidRPr="003945A3">
        <w:rPr>
          <w:rFonts w:ascii="宋体" w:eastAsia="宋体" w:hAnsi="宋体" w:cs="Times New Roman" w:hint="eastAsia"/>
          <w:sz w:val="24"/>
        </w:rPr>
        <w:t>）</w:t>
      </w:r>
      <w:bookmarkStart w:id="463" w:name="_Toc1063488364"/>
      <w:bookmarkStart w:id="464" w:name="_Toc670796501"/>
      <w:bookmarkStart w:id="465" w:name="_Toc384725179"/>
      <w:bookmarkStart w:id="466" w:name="_Toc1572736851"/>
      <w:bookmarkEnd w:id="423"/>
      <w:bookmarkEnd w:id="424"/>
      <w:bookmarkEnd w:id="425"/>
      <w:bookmarkEnd w:id="456"/>
      <w:bookmarkEnd w:id="457"/>
      <w:bookmarkEnd w:id="458"/>
      <w:bookmarkEnd w:id="459"/>
      <w:bookmarkEnd w:id="460"/>
      <w:bookmarkEnd w:id="461"/>
      <w:bookmarkEnd w:id="462"/>
    </w:p>
    <w:p w14:paraId="46057470" w14:textId="77777777" w:rsidR="003945A3" w:rsidRPr="003945A3" w:rsidRDefault="003945A3" w:rsidP="003945A3">
      <w:pPr>
        <w:keepNext/>
        <w:keepLines/>
        <w:spacing w:before="340" w:after="330" w:line="360" w:lineRule="auto"/>
        <w:jc w:val="left"/>
        <w:outlineLvl w:val="0"/>
        <w:rPr>
          <w:rFonts w:ascii="Times New Roman" w:eastAsia="华文中宋" w:hAnsi="Times New Roman" w:cs="Times New Roman"/>
          <w:b/>
          <w:bCs/>
          <w:kern w:val="44"/>
          <w:sz w:val="32"/>
          <w:szCs w:val="44"/>
        </w:rPr>
      </w:pPr>
      <w:bookmarkStart w:id="467" w:name="_Toc2117453984"/>
      <w:bookmarkStart w:id="468" w:name="_Toc1792798443"/>
      <w:bookmarkStart w:id="469" w:name="_Toc452973709"/>
      <w:bookmarkStart w:id="470" w:name="_Toc569954891"/>
      <w:bookmarkStart w:id="471" w:name="_Toc452558322"/>
      <w:bookmarkStart w:id="472" w:name="_Toc452558101"/>
      <w:bookmarkStart w:id="473" w:name="_Toc1999068423"/>
      <w:bookmarkStart w:id="474" w:name="_Toc156203327"/>
      <w:bookmarkEnd w:id="463"/>
      <w:bookmarkEnd w:id="464"/>
      <w:bookmarkEnd w:id="465"/>
      <w:bookmarkEnd w:id="466"/>
      <w:r w:rsidRPr="003945A3">
        <w:rPr>
          <w:rFonts w:ascii="Times New Roman" w:eastAsia="华文中宋" w:hAnsi="Times New Roman" w:cs="Times New Roman" w:hint="eastAsia"/>
          <w:b/>
          <w:bCs/>
          <w:kern w:val="44"/>
          <w:sz w:val="32"/>
          <w:szCs w:val="44"/>
        </w:rPr>
        <w:t>四、勘察要求</w:t>
      </w:r>
      <w:bookmarkEnd w:id="467"/>
      <w:bookmarkEnd w:id="468"/>
      <w:bookmarkEnd w:id="469"/>
      <w:bookmarkEnd w:id="470"/>
      <w:bookmarkEnd w:id="471"/>
      <w:bookmarkEnd w:id="472"/>
      <w:bookmarkEnd w:id="473"/>
      <w:bookmarkEnd w:id="474"/>
    </w:p>
    <w:p w14:paraId="5A50BF42" w14:textId="77777777" w:rsidR="003945A3" w:rsidRPr="003945A3" w:rsidRDefault="003945A3" w:rsidP="003945A3">
      <w:pPr>
        <w:keepNext/>
        <w:keepLines/>
        <w:spacing w:beforeLines="50" w:before="120" w:afterLines="50" w:after="120" w:line="300" w:lineRule="auto"/>
        <w:contextualSpacing/>
        <w:outlineLvl w:val="1"/>
        <w:rPr>
          <w:rFonts w:ascii="宋体" w:eastAsia="宋体" w:hAnsi="宋体" w:cs="宋体"/>
          <w:bCs/>
          <w:kern w:val="0"/>
          <w:sz w:val="28"/>
          <w:szCs w:val="32"/>
        </w:rPr>
      </w:pPr>
      <w:bookmarkStart w:id="475" w:name="_Toc452558323"/>
      <w:bookmarkStart w:id="476" w:name="_Toc11212"/>
      <w:bookmarkStart w:id="477" w:name="_Toc452973710"/>
      <w:bookmarkStart w:id="478" w:name="_Toc447612395"/>
      <w:bookmarkStart w:id="479" w:name="_Toc447612874"/>
      <w:bookmarkStart w:id="480" w:name="_Toc452558102"/>
      <w:bookmarkStart w:id="481" w:name="_Toc961328046"/>
      <w:bookmarkStart w:id="482" w:name="_Toc220380444"/>
      <w:bookmarkStart w:id="483" w:name="_Toc1454787417"/>
      <w:bookmarkStart w:id="484" w:name="_Toc188377135"/>
      <w:bookmarkStart w:id="485" w:name="_Toc156203328"/>
      <w:r w:rsidRPr="003945A3">
        <w:rPr>
          <w:rFonts w:ascii="宋体" w:eastAsia="宋体" w:hAnsi="宋体" w:cs="宋体"/>
          <w:bCs/>
          <w:kern w:val="0"/>
          <w:sz w:val="28"/>
          <w:szCs w:val="32"/>
        </w:rPr>
        <w:t>4</w:t>
      </w:r>
      <w:r w:rsidRPr="003945A3">
        <w:rPr>
          <w:rFonts w:ascii="宋体" w:eastAsia="宋体" w:hAnsi="宋体" w:cs="宋体" w:hint="eastAsia"/>
          <w:bCs/>
          <w:kern w:val="0"/>
          <w:sz w:val="28"/>
          <w:szCs w:val="32"/>
        </w:rPr>
        <w:t xml:space="preserve">.1 </w:t>
      </w:r>
      <w:bookmarkEnd w:id="475"/>
      <w:bookmarkEnd w:id="476"/>
      <w:bookmarkEnd w:id="477"/>
      <w:bookmarkEnd w:id="478"/>
      <w:bookmarkEnd w:id="479"/>
      <w:bookmarkEnd w:id="480"/>
      <w:r w:rsidRPr="003945A3">
        <w:rPr>
          <w:rFonts w:ascii="宋体" w:eastAsia="宋体" w:hAnsi="宋体" w:cs="宋体" w:hint="eastAsia"/>
          <w:bCs/>
          <w:kern w:val="0"/>
          <w:sz w:val="28"/>
          <w:szCs w:val="32"/>
        </w:rPr>
        <w:t>勘察总体要求</w:t>
      </w:r>
      <w:bookmarkEnd w:id="481"/>
      <w:bookmarkEnd w:id="482"/>
      <w:bookmarkEnd w:id="483"/>
      <w:bookmarkEnd w:id="484"/>
      <w:bookmarkEnd w:id="485"/>
    </w:p>
    <w:p w14:paraId="66C62742" w14:textId="77777777" w:rsidR="003945A3" w:rsidRPr="003945A3" w:rsidRDefault="003945A3" w:rsidP="003945A3">
      <w:pPr>
        <w:spacing w:line="300" w:lineRule="auto"/>
        <w:ind w:firstLineChars="200" w:firstLine="480"/>
        <w:rPr>
          <w:rFonts w:ascii="宋体" w:eastAsia="宋体" w:hAnsi="宋体" w:cs="宋体"/>
          <w:b/>
          <w:bCs/>
          <w:kern w:val="0"/>
          <w:sz w:val="24"/>
        </w:rPr>
      </w:pPr>
      <w:r w:rsidRPr="003945A3">
        <w:rPr>
          <w:rFonts w:ascii="宋体" w:eastAsia="宋体" w:hAnsi="宋体" w:cs="宋体" w:hint="eastAsia"/>
          <w:kern w:val="0"/>
          <w:sz w:val="24"/>
        </w:rPr>
        <w:t>勘察单位遵循现行法律法规和规范标准，根据项目建议书和业主需求书要求</w:t>
      </w:r>
      <w:r w:rsidRPr="003945A3">
        <w:rPr>
          <w:rFonts w:ascii="宋体" w:eastAsia="宋体" w:hAnsi="宋体" w:cs="宋体" w:hint="eastAsia"/>
          <w:kern w:val="0"/>
          <w:sz w:val="24"/>
        </w:rPr>
        <w:lastRenderedPageBreak/>
        <w:t>进行勘察工作。</w:t>
      </w:r>
      <w:bookmarkStart w:id="486" w:name="_Toc1510796424"/>
      <w:bookmarkStart w:id="487" w:name="_Toc1520992741"/>
      <w:bookmarkStart w:id="488" w:name="_Toc452558103"/>
      <w:bookmarkStart w:id="489" w:name="_Toc1672314880"/>
      <w:bookmarkStart w:id="490" w:name="_Toc452558324"/>
      <w:bookmarkStart w:id="491" w:name="_Toc452973711"/>
    </w:p>
    <w:p w14:paraId="5ADCF879" w14:textId="77777777" w:rsidR="003945A3" w:rsidRPr="003945A3" w:rsidRDefault="003945A3" w:rsidP="003945A3">
      <w:pPr>
        <w:keepNext/>
        <w:keepLines/>
        <w:spacing w:beforeLines="50" w:before="120" w:afterLines="50" w:after="120" w:line="300" w:lineRule="auto"/>
        <w:contextualSpacing/>
        <w:outlineLvl w:val="1"/>
        <w:rPr>
          <w:rFonts w:ascii="宋体" w:eastAsia="宋体" w:hAnsi="宋体" w:cs="宋体"/>
          <w:bCs/>
          <w:kern w:val="0"/>
          <w:sz w:val="28"/>
          <w:szCs w:val="32"/>
        </w:rPr>
      </w:pPr>
      <w:bookmarkStart w:id="492" w:name="_Toc281198340"/>
      <w:bookmarkStart w:id="493" w:name="_Toc156203329"/>
      <w:r w:rsidRPr="003945A3">
        <w:rPr>
          <w:rFonts w:ascii="宋体" w:eastAsia="宋体" w:hAnsi="宋体" w:cs="宋体"/>
          <w:bCs/>
          <w:kern w:val="0"/>
          <w:sz w:val="28"/>
          <w:szCs w:val="32"/>
        </w:rPr>
        <w:t>4</w:t>
      </w:r>
      <w:r w:rsidRPr="003945A3">
        <w:rPr>
          <w:rFonts w:ascii="宋体" w:eastAsia="宋体" w:hAnsi="宋体" w:cs="宋体" w:hint="eastAsia"/>
          <w:bCs/>
          <w:kern w:val="0"/>
          <w:sz w:val="28"/>
          <w:szCs w:val="32"/>
        </w:rPr>
        <w:t>.2 勘察工作具体要求</w:t>
      </w:r>
      <w:bookmarkEnd w:id="486"/>
      <w:bookmarkEnd w:id="487"/>
      <w:bookmarkEnd w:id="488"/>
      <w:bookmarkEnd w:id="489"/>
      <w:bookmarkEnd w:id="490"/>
      <w:bookmarkEnd w:id="491"/>
      <w:bookmarkEnd w:id="492"/>
      <w:bookmarkEnd w:id="493"/>
    </w:p>
    <w:p w14:paraId="6A353091" w14:textId="77777777" w:rsidR="003945A3" w:rsidRPr="003945A3" w:rsidRDefault="003945A3" w:rsidP="003945A3">
      <w:pPr>
        <w:spacing w:line="300" w:lineRule="auto"/>
        <w:ind w:firstLineChars="200" w:firstLine="480"/>
        <w:rPr>
          <w:rFonts w:ascii="宋体" w:eastAsia="宋体" w:hAnsi="宋体" w:cs="宋体"/>
          <w:kern w:val="0"/>
          <w:sz w:val="24"/>
        </w:rPr>
      </w:pPr>
      <w:bookmarkStart w:id="494" w:name="_Toc452973712"/>
      <w:bookmarkStart w:id="495" w:name="_Toc452558325"/>
      <w:bookmarkStart w:id="496" w:name="_Toc1827147746"/>
      <w:bookmarkStart w:id="497" w:name="_Toc452558104"/>
      <w:bookmarkStart w:id="498" w:name="_Toc330216224"/>
      <w:bookmarkStart w:id="499" w:name="_Toc108856040"/>
      <w:bookmarkStart w:id="500" w:name="_Toc447612396"/>
      <w:bookmarkStart w:id="501" w:name="_Toc20864"/>
      <w:bookmarkStart w:id="502" w:name="_Toc447612875"/>
      <w:r w:rsidRPr="003945A3">
        <w:rPr>
          <w:rFonts w:ascii="宋体" w:eastAsia="宋体" w:hAnsi="宋体" w:cs="宋体" w:hint="eastAsia"/>
          <w:kern w:val="0"/>
          <w:sz w:val="24"/>
        </w:rPr>
        <w:t>1．地质勘察阶段包括建设内容对应的详勘，各阶段地质勘察内容与要求执行现行的《岩土工程勘察规范》及国家现行有关标准、规范的规定</w:t>
      </w:r>
      <w:r w:rsidRPr="003945A3">
        <w:rPr>
          <w:rFonts w:ascii="宋体" w:eastAsia="宋体" w:hAnsi="宋体" w:cs="宋体" w:hint="eastAsia"/>
          <w:b/>
          <w:bCs/>
          <w:kern w:val="0"/>
          <w:sz w:val="24"/>
        </w:rPr>
        <w:t>。</w:t>
      </w:r>
    </w:p>
    <w:p w14:paraId="1595191F" w14:textId="77777777" w:rsidR="003945A3" w:rsidRPr="003945A3" w:rsidRDefault="003945A3" w:rsidP="003945A3">
      <w:pPr>
        <w:spacing w:line="300" w:lineRule="auto"/>
        <w:ind w:firstLineChars="200" w:firstLine="480"/>
        <w:rPr>
          <w:rFonts w:ascii="宋体" w:eastAsia="宋体" w:hAnsi="宋体" w:cs="宋体"/>
          <w:kern w:val="0"/>
          <w:sz w:val="24"/>
        </w:rPr>
      </w:pPr>
      <w:r w:rsidRPr="003945A3">
        <w:rPr>
          <w:rFonts w:ascii="宋体" w:eastAsia="宋体" w:hAnsi="宋体" w:cs="宋体" w:hint="eastAsia"/>
          <w:kern w:val="0"/>
          <w:sz w:val="24"/>
        </w:rPr>
        <w:t>2．设计和施工配合时，勘察应当参与施工验槽，及时解决工程设计和施工中与勘察工作有关的问题，</w:t>
      </w:r>
      <w:r w:rsidRPr="003945A3">
        <w:rPr>
          <w:rFonts w:ascii="宋体" w:eastAsia="宋体" w:hAnsi="宋体" w:cs="宋体" w:hint="eastAsia"/>
          <w:b/>
          <w:bCs/>
          <w:kern w:val="0"/>
          <w:sz w:val="24"/>
        </w:rPr>
        <w:t>施工过程中对桩型收桩判断过程中，如有必要应派人员驻场参与收桩验收（以甲方要求为准）</w:t>
      </w:r>
      <w:r w:rsidRPr="003945A3">
        <w:rPr>
          <w:rFonts w:ascii="宋体" w:eastAsia="宋体" w:hAnsi="宋体" w:cs="宋体" w:hint="eastAsia"/>
          <w:kern w:val="0"/>
          <w:sz w:val="24"/>
        </w:rPr>
        <w:t>；应当参与建设工程质量事故的分析，并对因勘察原因造成的质量事故，提出相应的技术处理方案。</w:t>
      </w:r>
    </w:p>
    <w:p w14:paraId="13F18A10" w14:textId="77777777" w:rsidR="003945A3" w:rsidRPr="003945A3" w:rsidRDefault="003945A3" w:rsidP="003945A3">
      <w:pPr>
        <w:spacing w:line="300" w:lineRule="auto"/>
        <w:ind w:firstLineChars="200" w:firstLine="480"/>
        <w:rPr>
          <w:rFonts w:ascii="宋体" w:eastAsia="宋体" w:hAnsi="宋体" w:cs="宋体"/>
          <w:b/>
          <w:bCs/>
          <w:kern w:val="0"/>
          <w:sz w:val="24"/>
        </w:rPr>
      </w:pPr>
      <w:r w:rsidRPr="003945A3">
        <w:rPr>
          <w:rFonts w:ascii="宋体" w:eastAsia="宋体" w:hAnsi="宋体" w:cs="宋体" w:hint="eastAsia"/>
          <w:kern w:val="0"/>
          <w:sz w:val="24"/>
        </w:rPr>
        <w:t>4．针对项目场地采用的勘察技术方案（包括勘察手段、方法、工艺及原位测试、土工试验等），</w:t>
      </w:r>
      <w:r w:rsidRPr="003945A3">
        <w:rPr>
          <w:rFonts w:ascii="宋体" w:eastAsia="宋体" w:hAnsi="宋体" w:cs="宋体" w:hint="eastAsia"/>
          <w:b/>
          <w:bCs/>
          <w:kern w:val="0"/>
          <w:sz w:val="24"/>
        </w:rPr>
        <w:t>提出本次勘察工作的难点及建议</w:t>
      </w:r>
      <w:r w:rsidRPr="003945A3">
        <w:rPr>
          <w:rFonts w:ascii="宋体" w:eastAsia="宋体" w:hAnsi="宋体" w:cs="宋体" w:hint="eastAsia"/>
          <w:kern w:val="0"/>
          <w:sz w:val="24"/>
        </w:rPr>
        <w:t>。</w:t>
      </w:r>
    </w:p>
    <w:p w14:paraId="344A4C73" w14:textId="77777777" w:rsidR="003945A3" w:rsidRPr="003945A3" w:rsidRDefault="003945A3" w:rsidP="003945A3">
      <w:pPr>
        <w:spacing w:line="300" w:lineRule="auto"/>
        <w:ind w:firstLineChars="200" w:firstLine="480"/>
        <w:rPr>
          <w:rFonts w:ascii="宋体" w:eastAsia="宋体" w:hAnsi="宋体" w:cs="宋体"/>
          <w:kern w:val="0"/>
          <w:sz w:val="24"/>
        </w:rPr>
      </w:pPr>
      <w:r w:rsidRPr="003945A3">
        <w:rPr>
          <w:rFonts w:ascii="宋体" w:eastAsia="宋体" w:hAnsi="宋体" w:cs="宋体" w:hint="eastAsia"/>
          <w:kern w:val="0"/>
          <w:sz w:val="24"/>
        </w:rPr>
        <w:t>5．满足勘察工期要求，如果延误工期，严格按照合同专用条款的约定承担违约责任。</w:t>
      </w:r>
    </w:p>
    <w:p w14:paraId="216399F1" w14:textId="77777777" w:rsidR="003945A3" w:rsidRPr="003945A3" w:rsidRDefault="003945A3" w:rsidP="003945A3">
      <w:pPr>
        <w:spacing w:line="300" w:lineRule="auto"/>
        <w:ind w:firstLineChars="200" w:firstLine="480"/>
        <w:rPr>
          <w:rFonts w:ascii="宋体" w:eastAsia="宋体" w:hAnsi="宋体" w:cs="宋体"/>
          <w:b/>
          <w:bCs/>
          <w:kern w:val="0"/>
          <w:sz w:val="24"/>
        </w:rPr>
      </w:pPr>
      <w:r w:rsidRPr="003945A3">
        <w:rPr>
          <w:rFonts w:ascii="宋体" w:eastAsia="宋体" w:hAnsi="宋体" w:cs="宋体" w:hint="eastAsia"/>
          <w:kern w:val="0"/>
          <w:sz w:val="24"/>
        </w:rPr>
        <w:t>6．原始资料记录应当在勘察过程中及时整理、核对，确保取样、记录的真实、准确和完整，严禁离开现场追记或者补记。记录员对记录数据的真实性负责，并承担相应的法律责任，记录员不在现场不得开钻施工。应将原始记录形成《岩土工程勘察（钻探）原始记录表》表格，钻孔结束后当天提交原始记录表格。</w:t>
      </w:r>
      <w:r w:rsidRPr="003945A3">
        <w:rPr>
          <w:rFonts w:ascii="宋体" w:eastAsia="宋体" w:hAnsi="宋体" w:cs="宋体" w:hint="eastAsia"/>
          <w:b/>
          <w:bCs/>
          <w:kern w:val="0"/>
          <w:sz w:val="24"/>
        </w:rPr>
        <w:t>记录员在开钻时、终孔时对现场进行拍照记录及全过程作业现场录像，每采集4米土样时，对第个勘探钻孔及钻孔岩(土)装样箱做好拍照记录，并对勘察机械设备进出场时间记录。</w:t>
      </w:r>
    </w:p>
    <w:p w14:paraId="051574F1" w14:textId="77777777" w:rsidR="003945A3" w:rsidRPr="003945A3" w:rsidRDefault="003945A3" w:rsidP="003945A3">
      <w:pPr>
        <w:spacing w:line="300" w:lineRule="auto"/>
        <w:ind w:firstLineChars="200" w:firstLine="480"/>
        <w:rPr>
          <w:rFonts w:ascii="宋体" w:eastAsia="宋体" w:hAnsi="宋体" w:cs="宋体"/>
          <w:kern w:val="0"/>
          <w:sz w:val="24"/>
        </w:rPr>
      </w:pPr>
      <w:r w:rsidRPr="003945A3">
        <w:rPr>
          <w:rFonts w:ascii="宋体" w:eastAsia="宋体" w:hAnsi="宋体" w:cs="宋体"/>
          <w:bCs/>
          <w:kern w:val="0"/>
          <w:sz w:val="24"/>
        </w:rPr>
        <w:t>7.</w:t>
      </w:r>
      <w:r w:rsidRPr="003945A3">
        <w:rPr>
          <w:rFonts w:ascii="宋体" w:eastAsia="宋体" w:hAnsi="宋体" w:cs="宋体" w:hint="eastAsia"/>
          <w:bCs/>
          <w:kern w:val="0"/>
          <w:sz w:val="24"/>
        </w:rPr>
        <w:t>地形测绘、地下管线探测工作应当满足</w:t>
      </w:r>
      <w:r w:rsidRPr="003945A3">
        <w:rPr>
          <w:rFonts w:ascii="宋体" w:eastAsia="宋体" w:hAnsi="宋体" w:cs="宋体" w:hint="eastAsia"/>
          <w:kern w:val="0"/>
          <w:sz w:val="24"/>
        </w:rPr>
        <w:t>《工程测量标准》、《城市地下管线探测技术规程》等规范的相关要求，探测范围和成果应满足设计和施工的需求。</w:t>
      </w:r>
    </w:p>
    <w:p w14:paraId="2333F27B" w14:textId="77777777" w:rsidR="003945A3" w:rsidRPr="003945A3" w:rsidRDefault="003945A3" w:rsidP="003945A3">
      <w:pPr>
        <w:spacing w:line="300" w:lineRule="auto"/>
        <w:ind w:firstLineChars="200" w:firstLine="480"/>
        <w:rPr>
          <w:rFonts w:ascii="Times New Roman" w:eastAsia="宋体" w:hAnsi="Times New Roman" w:cs="Times New Roman"/>
          <w:sz w:val="24"/>
        </w:rPr>
      </w:pPr>
      <w:r w:rsidRPr="003945A3">
        <w:rPr>
          <w:rFonts w:ascii="宋体" w:eastAsia="宋体" w:hAnsi="宋体" w:cs="宋体" w:hint="eastAsia"/>
          <w:kern w:val="0"/>
          <w:sz w:val="24"/>
        </w:rPr>
        <w:t>8</w:t>
      </w:r>
      <w:r w:rsidRPr="003945A3">
        <w:rPr>
          <w:rFonts w:ascii="宋体" w:eastAsia="宋体" w:hAnsi="宋体" w:cs="宋体"/>
          <w:kern w:val="0"/>
          <w:sz w:val="24"/>
        </w:rPr>
        <w:t>.</w:t>
      </w:r>
      <w:r w:rsidRPr="003945A3">
        <w:rPr>
          <w:rFonts w:ascii="宋体" w:eastAsia="宋体" w:hAnsi="宋体" w:cs="宋体" w:hint="eastAsia"/>
          <w:kern w:val="0"/>
          <w:sz w:val="24"/>
        </w:rPr>
        <w:t>剪切波速测试、抽水试验应按《岩土工程勘察规范》、</w:t>
      </w:r>
      <w:r w:rsidRPr="003945A3">
        <w:rPr>
          <w:rFonts w:ascii="Times New Roman" w:eastAsia="宋体" w:hAnsi="Times New Roman" w:cs="Times New Roman"/>
          <w:sz w:val="24"/>
        </w:rPr>
        <w:t>《水利水电工程钻孔抽水试验规程》</w:t>
      </w:r>
      <w:r w:rsidRPr="003945A3">
        <w:rPr>
          <w:rFonts w:ascii="Times New Roman" w:eastAsia="宋体" w:hAnsi="Times New Roman" w:cs="Times New Roman" w:hint="eastAsia"/>
          <w:sz w:val="24"/>
        </w:rPr>
        <w:t>的相关规定进行，测试结果应能满足工程建设需求。</w:t>
      </w:r>
    </w:p>
    <w:p w14:paraId="1AEA239D" w14:textId="77777777" w:rsidR="003945A3" w:rsidRPr="003945A3" w:rsidRDefault="003945A3" w:rsidP="003945A3">
      <w:pPr>
        <w:spacing w:line="300" w:lineRule="auto"/>
        <w:ind w:firstLineChars="200" w:firstLine="480"/>
        <w:rPr>
          <w:rFonts w:ascii="宋体" w:eastAsia="宋体" w:hAnsi="宋体" w:cs="宋体"/>
          <w:b/>
          <w:bCs/>
          <w:kern w:val="0"/>
          <w:sz w:val="24"/>
        </w:rPr>
      </w:pPr>
      <w:r w:rsidRPr="003945A3">
        <w:rPr>
          <w:rFonts w:ascii="Times New Roman" w:eastAsia="宋体" w:hAnsi="Times New Roman" w:cs="Times New Roman" w:hint="eastAsia"/>
          <w:sz w:val="24"/>
        </w:rPr>
        <w:t>9</w:t>
      </w:r>
      <w:r w:rsidRPr="003945A3">
        <w:rPr>
          <w:rFonts w:ascii="Times New Roman" w:eastAsia="宋体" w:hAnsi="Times New Roman" w:cs="Times New Roman"/>
          <w:sz w:val="24"/>
        </w:rPr>
        <w:t>.</w:t>
      </w:r>
      <w:r w:rsidRPr="003945A3">
        <w:rPr>
          <w:rFonts w:ascii="Times New Roman" w:eastAsia="宋体" w:hAnsi="Times New Roman" w:cs="Times New Roman" w:hint="eastAsia"/>
          <w:sz w:val="24"/>
        </w:rPr>
        <w:t>土壤氡检测应按《民用建筑工程室内环境污染控制标准》的相关规定进行，检测范围为建设用地范围（不含道路及绿地用地），检测结果应能满足工程建设需求。</w:t>
      </w:r>
    </w:p>
    <w:p w14:paraId="23650A17" w14:textId="77777777" w:rsidR="003945A3" w:rsidRPr="003945A3" w:rsidRDefault="003945A3" w:rsidP="003945A3">
      <w:pPr>
        <w:spacing w:line="300" w:lineRule="auto"/>
        <w:ind w:firstLineChars="200" w:firstLine="480"/>
        <w:rPr>
          <w:rFonts w:ascii="宋体" w:eastAsia="宋体" w:hAnsi="宋体" w:cs="宋体"/>
          <w:kern w:val="0"/>
          <w:sz w:val="24"/>
        </w:rPr>
      </w:pPr>
      <w:r w:rsidRPr="003945A3">
        <w:rPr>
          <w:rFonts w:ascii="宋体" w:eastAsia="宋体" w:hAnsi="宋体" w:cs="宋体"/>
          <w:kern w:val="0"/>
          <w:sz w:val="24"/>
        </w:rPr>
        <w:t>10</w:t>
      </w:r>
      <w:r w:rsidRPr="003945A3">
        <w:rPr>
          <w:rFonts w:ascii="宋体" w:eastAsia="宋体" w:hAnsi="宋体" w:cs="宋体" w:hint="eastAsia"/>
          <w:kern w:val="0"/>
          <w:sz w:val="24"/>
        </w:rPr>
        <w:t>．勘察单位应当按照《广东省建设工程勘察设计管理条例》和相关标准开展勘察工作，应当建立和健全勘察质量保证体系，建立完善的勘察报告文件的内部审查制度，加强勘察全过程的质量控制，明确各阶段的责任人。</w:t>
      </w:r>
    </w:p>
    <w:p w14:paraId="30588FDE" w14:textId="495B16CE" w:rsidR="003945A3" w:rsidRPr="003945A3" w:rsidRDefault="003945A3" w:rsidP="003945A3">
      <w:pPr>
        <w:spacing w:line="300" w:lineRule="auto"/>
        <w:ind w:firstLineChars="200" w:firstLine="480"/>
        <w:rPr>
          <w:rFonts w:ascii="宋体" w:eastAsia="宋体" w:hAnsi="宋体" w:cs="宋体"/>
          <w:sz w:val="24"/>
        </w:rPr>
      </w:pPr>
      <w:r w:rsidRPr="003945A3">
        <w:rPr>
          <w:rFonts w:ascii="宋体" w:eastAsia="宋体" w:hAnsi="宋体" w:cs="宋体"/>
          <w:kern w:val="0"/>
          <w:sz w:val="24"/>
        </w:rPr>
        <w:t>11</w:t>
      </w:r>
      <w:r w:rsidRPr="003945A3">
        <w:rPr>
          <w:rFonts w:ascii="宋体" w:eastAsia="宋体" w:hAnsi="宋体" w:cs="宋体" w:hint="eastAsia"/>
          <w:kern w:val="0"/>
          <w:sz w:val="24"/>
        </w:rPr>
        <w:t>．具体勘探要求详附件一：勘察技术要求。</w:t>
      </w:r>
      <w:bookmarkStart w:id="503" w:name="_Toc329351560"/>
      <w:bookmarkStart w:id="504" w:name="_Toc399430905"/>
      <w:bookmarkStart w:id="505" w:name="_Toc330375465"/>
      <w:bookmarkEnd w:id="494"/>
      <w:bookmarkEnd w:id="495"/>
      <w:bookmarkEnd w:id="496"/>
      <w:bookmarkEnd w:id="497"/>
      <w:bookmarkEnd w:id="498"/>
      <w:bookmarkEnd w:id="499"/>
      <w:bookmarkEnd w:id="500"/>
      <w:bookmarkEnd w:id="501"/>
      <w:bookmarkEnd w:id="502"/>
    </w:p>
    <w:p w14:paraId="50940DBE" w14:textId="77777777" w:rsidR="003945A3" w:rsidRPr="003945A3" w:rsidRDefault="003945A3" w:rsidP="003945A3">
      <w:pPr>
        <w:keepNext/>
        <w:keepLines/>
        <w:spacing w:before="340" w:after="330" w:line="360" w:lineRule="auto"/>
        <w:jc w:val="left"/>
        <w:outlineLvl w:val="0"/>
        <w:rPr>
          <w:rFonts w:ascii="Times New Roman" w:eastAsia="华文中宋" w:hAnsi="Times New Roman" w:cs="Times New Roman"/>
          <w:b/>
          <w:bCs/>
          <w:kern w:val="44"/>
          <w:sz w:val="32"/>
          <w:szCs w:val="44"/>
        </w:rPr>
      </w:pPr>
      <w:bookmarkStart w:id="506" w:name="_Toc452558106"/>
      <w:bookmarkStart w:id="507" w:name="_Toc256864223"/>
      <w:bookmarkStart w:id="508" w:name="_Toc1533192359"/>
      <w:bookmarkStart w:id="509" w:name="_Toc452973743"/>
      <w:bookmarkStart w:id="510" w:name="_Toc31329"/>
      <w:bookmarkStart w:id="511" w:name="_Toc452558334"/>
      <w:bookmarkStart w:id="512" w:name="_Toc1562560706"/>
      <w:bookmarkStart w:id="513" w:name="_Toc447612887"/>
      <w:bookmarkStart w:id="514" w:name="_Toc2107584653"/>
      <w:bookmarkStart w:id="515" w:name="_Toc447612408"/>
      <w:bookmarkStart w:id="516" w:name="_Toc156203330"/>
      <w:bookmarkStart w:id="517" w:name="_Toc387398878"/>
      <w:bookmarkEnd w:id="503"/>
      <w:bookmarkEnd w:id="504"/>
      <w:bookmarkEnd w:id="505"/>
      <w:r w:rsidRPr="003945A3">
        <w:rPr>
          <w:rFonts w:ascii="Times New Roman" w:eastAsia="华文中宋" w:hAnsi="Times New Roman" w:cs="Times New Roman" w:hint="eastAsia"/>
          <w:b/>
          <w:bCs/>
          <w:kern w:val="44"/>
          <w:sz w:val="32"/>
          <w:szCs w:val="44"/>
        </w:rPr>
        <w:t>五、勘察成果提交要求</w:t>
      </w:r>
      <w:bookmarkEnd w:id="506"/>
      <w:bookmarkEnd w:id="507"/>
      <w:bookmarkEnd w:id="508"/>
      <w:bookmarkEnd w:id="509"/>
      <w:bookmarkEnd w:id="510"/>
      <w:bookmarkEnd w:id="511"/>
      <w:bookmarkEnd w:id="512"/>
      <w:bookmarkEnd w:id="513"/>
      <w:bookmarkEnd w:id="514"/>
      <w:bookmarkEnd w:id="515"/>
      <w:bookmarkEnd w:id="516"/>
    </w:p>
    <w:p w14:paraId="5AE0008C" w14:textId="77777777" w:rsidR="003945A3" w:rsidRPr="003945A3" w:rsidRDefault="003945A3" w:rsidP="003945A3">
      <w:pPr>
        <w:keepNext/>
        <w:keepLines/>
        <w:spacing w:beforeLines="50" w:before="120" w:afterLines="50" w:after="120" w:line="300" w:lineRule="auto"/>
        <w:contextualSpacing/>
        <w:outlineLvl w:val="1"/>
        <w:rPr>
          <w:rFonts w:ascii="宋体" w:eastAsia="宋体" w:hAnsi="宋体" w:cs="宋体"/>
          <w:bCs/>
          <w:kern w:val="0"/>
          <w:sz w:val="28"/>
          <w:szCs w:val="32"/>
        </w:rPr>
      </w:pPr>
      <w:bookmarkStart w:id="518" w:name="_Toc707697360"/>
      <w:bookmarkStart w:id="519" w:name="_Toc674865491"/>
      <w:bookmarkStart w:id="520" w:name="_Toc34556109"/>
      <w:bookmarkStart w:id="521" w:name="_Toc447612888"/>
      <w:bookmarkStart w:id="522" w:name="_Toc452558107"/>
      <w:bookmarkStart w:id="523" w:name="_Toc447612409"/>
      <w:bookmarkStart w:id="524" w:name="_Toc380266579"/>
      <w:bookmarkStart w:id="525" w:name="_Toc452558335"/>
      <w:bookmarkStart w:id="526" w:name="_Toc452973744"/>
      <w:bookmarkStart w:id="527" w:name="_Toc16608"/>
      <w:bookmarkStart w:id="528" w:name="_Toc156203331"/>
      <w:r w:rsidRPr="003945A3">
        <w:rPr>
          <w:rFonts w:ascii="宋体" w:eastAsia="宋体" w:hAnsi="宋体" w:cs="宋体"/>
          <w:bCs/>
          <w:kern w:val="0"/>
          <w:sz w:val="28"/>
          <w:szCs w:val="32"/>
        </w:rPr>
        <w:t>5</w:t>
      </w:r>
      <w:r w:rsidRPr="003945A3">
        <w:rPr>
          <w:rFonts w:ascii="宋体" w:eastAsia="宋体" w:hAnsi="宋体" w:cs="宋体" w:hint="eastAsia"/>
          <w:bCs/>
          <w:kern w:val="0"/>
          <w:sz w:val="28"/>
          <w:szCs w:val="32"/>
        </w:rPr>
        <w:t>.1</w:t>
      </w:r>
      <w:bookmarkEnd w:id="517"/>
      <w:bookmarkEnd w:id="518"/>
      <w:bookmarkEnd w:id="519"/>
      <w:bookmarkEnd w:id="520"/>
      <w:bookmarkEnd w:id="521"/>
      <w:bookmarkEnd w:id="522"/>
      <w:bookmarkEnd w:id="523"/>
      <w:bookmarkEnd w:id="524"/>
      <w:bookmarkEnd w:id="525"/>
      <w:bookmarkEnd w:id="526"/>
      <w:bookmarkEnd w:id="527"/>
      <w:r w:rsidRPr="003945A3">
        <w:rPr>
          <w:rFonts w:ascii="宋体" w:eastAsia="宋体" w:hAnsi="宋体" w:cs="宋体" w:hint="eastAsia"/>
          <w:bCs/>
          <w:kern w:val="0"/>
          <w:sz w:val="28"/>
          <w:szCs w:val="32"/>
        </w:rPr>
        <w:t>勘察成果要求</w:t>
      </w:r>
      <w:bookmarkEnd w:id="528"/>
    </w:p>
    <w:p w14:paraId="5E81E27C"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lang w:bidi="ar"/>
        </w:rPr>
        <w:t>（1）</w:t>
      </w:r>
      <w:r w:rsidRPr="003945A3">
        <w:rPr>
          <w:rFonts w:ascii="宋体" w:eastAsia="宋体" w:hAnsi="宋体" w:cs="宋体" w:hint="eastAsia"/>
          <w:sz w:val="24"/>
          <w:szCs w:val="21"/>
        </w:rPr>
        <w:t>工程勘察成果文件（包括但不限于）：</w:t>
      </w:r>
    </w:p>
    <w:p w14:paraId="37DA90E7" w14:textId="77777777" w:rsidR="003945A3" w:rsidRPr="003945A3" w:rsidRDefault="003945A3" w:rsidP="003945A3">
      <w:pPr>
        <w:spacing w:line="300" w:lineRule="auto"/>
        <w:ind w:firstLineChars="177" w:firstLine="425"/>
        <w:rPr>
          <w:rFonts w:ascii="宋体" w:eastAsia="宋体" w:hAnsi="宋体" w:cs="宋体"/>
          <w:sz w:val="24"/>
          <w:szCs w:val="21"/>
        </w:rPr>
      </w:pPr>
      <w:r w:rsidRPr="003945A3">
        <w:rPr>
          <w:rFonts w:ascii="宋体" w:eastAsia="宋体" w:hAnsi="宋体" w:cs="宋体" w:hint="eastAsia"/>
          <w:sz w:val="24"/>
          <w:szCs w:val="21"/>
        </w:rPr>
        <w:lastRenderedPageBreak/>
        <w:t>《详勘阶段岩土工程勘察大纲》</w:t>
      </w:r>
    </w:p>
    <w:p w14:paraId="56F5D04C" w14:textId="77777777" w:rsidR="003945A3" w:rsidRPr="003945A3" w:rsidRDefault="003945A3" w:rsidP="003945A3">
      <w:pPr>
        <w:spacing w:line="300" w:lineRule="auto"/>
        <w:ind w:firstLineChars="177" w:firstLine="425"/>
        <w:rPr>
          <w:rFonts w:ascii="宋体" w:eastAsia="宋体" w:hAnsi="宋体" w:cs="宋体"/>
          <w:sz w:val="24"/>
          <w:szCs w:val="21"/>
        </w:rPr>
      </w:pPr>
      <w:r w:rsidRPr="003945A3">
        <w:rPr>
          <w:rFonts w:ascii="宋体" w:eastAsia="宋体" w:hAnsi="宋体" w:cs="宋体" w:hint="eastAsia"/>
          <w:sz w:val="24"/>
          <w:szCs w:val="21"/>
        </w:rPr>
        <w:t>《详勘阶段岩土工程勘察报告》</w:t>
      </w:r>
    </w:p>
    <w:p w14:paraId="2F44E068"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《地形测绘方案》</w:t>
      </w:r>
    </w:p>
    <w:p w14:paraId="0061C5BC"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《地下管线探测方案》</w:t>
      </w:r>
    </w:p>
    <w:p w14:paraId="41EB6981"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《地形测绘报告》</w:t>
      </w:r>
    </w:p>
    <w:p w14:paraId="7F3B5A25"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《地下管线探测报告》</w:t>
      </w:r>
    </w:p>
    <w:p w14:paraId="22FE3554"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《土壤氡浓度检测报告》</w:t>
      </w:r>
    </w:p>
    <w:p w14:paraId="0D50A2F9"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lang w:bidi="ar"/>
        </w:rPr>
        <w:t>（2）其它</w:t>
      </w:r>
    </w:p>
    <w:p w14:paraId="6988DA8F"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lang w:bidi="ar"/>
        </w:rPr>
        <w:t>设备进出场记录：</w:t>
      </w:r>
    </w:p>
    <w:p w14:paraId="42359151" w14:textId="77777777" w:rsidR="003945A3" w:rsidRPr="003945A3" w:rsidRDefault="003945A3" w:rsidP="003945A3">
      <w:pPr>
        <w:spacing w:line="300" w:lineRule="auto"/>
        <w:ind w:firstLineChars="200" w:firstLine="480"/>
        <w:rPr>
          <w:rFonts w:ascii="宋体" w:eastAsia="宋体" w:hAnsi="宋体" w:cs="宋体"/>
          <w:sz w:val="24"/>
          <w:szCs w:val="21"/>
          <w:lang w:bidi="ar"/>
        </w:rPr>
      </w:pPr>
      <w:r w:rsidRPr="003945A3">
        <w:rPr>
          <w:rFonts w:ascii="宋体" w:eastAsia="宋体" w:hAnsi="宋体" w:cs="宋体" w:hint="eastAsia"/>
          <w:sz w:val="24"/>
          <w:szCs w:val="21"/>
          <w:lang w:bidi="ar"/>
        </w:rPr>
        <w:t>《岩土工程勘察（钻探）原始记录表》</w:t>
      </w:r>
    </w:p>
    <w:p w14:paraId="1C14A373" w14:textId="77777777" w:rsidR="003945A3" w:rsidRPr="003945A3" w:rsidRDefault="003945A3" w:rsidP="003945A3">
      <w:pPr>
        <w:spacing w:line="300" w:lineRule="auto"/>
        <w:ind w:firstLineChars="200" w:firstLine="480"/>
        <w:rPr>
          <w:rFonts w:ascii="宋体" w:eastAsia="宋体" w:hAnsi="宋体" w:cs="宋体"/>
          <w:sz w:val="24"/>
          <w:szCs w:val="21"/>
          <w:lang w:bidi="ar"/>
        </w:rPr>
      </w:pPr>
      <w:r w:rsidRPr="003945A3">
        <w:rPr>
          <w:rFonts w:ascii="宋体" w:eastAsia="宋体" w:hAnsi="宋体" w:cs="宋体" w:hint="eastAsia"/>
          <w:sz w:val="24"/>
          <w:szCs w:val="21"/>
          <w:lang w:bidi="ar"/>
        </w:rPr>
        <w:t>每孔现场拍照及全过程作业现场录像视频</w:t>
      </w:r>
    </w:p>
    <w:p w14:paraId="5ECF3024" w14:textId="77777777" w:rsidR="003945A3" w:rsidRPr="003945A3" w:rsidRDefault="003945A3" w:rsidP="003945A3">
      <w:pPr>
        <w:keepNext/>
        <w:keepLines/>
        <w:spacing w:beforeLines="50" w:before="120" w:afterLines="50" w:after="120" w:line="300" w:lineRule="auto"/>
        <w:contextualSpacing/>
        <w:outlineLvl w:val="1"/>
        <w:rPr>
          <w:rFonts w:ascii="宋体" w:eastAsia="宋体" w:hAnsi="宋体" w:cs="宋体"/>
          <w:bCs/>
          <w:kern w:val="0"/>
          <w:sz w:val="28"/>
          <w:szCs w:val="32"/>
        </w:rPr>
      </w:pPr>
      <w:bookmarkStart w:id="529" w:name="_Toc447612414"/>
      <w:bookmarkStart w:id="530" w:name="_Toc17025"/>
      <w:bookmarkStart w:id="531" w:name="_Toc387398882"/>
      <w:bookmarkStart w:id="532" w:name="_Toc452558340"/>
      <w:bookmarkStart w:id="533" w:name="_Toc452973749"/>
      <w:bookmarkStart w:id="534" w:name="_Toc447612893"/>
      <w:bookmarkStart w:id="535" w:name="_Toc1643607311"/>
      <w:bookmarkStart w:id="536" w:name="_Toc1544844803"/>
      <w:bookmarkStart w:id="537" w:name="_Toc2030012117"/>
      <w:bookmarkStart w:id="538" w:name="_Toc452558110"/>
      <w:bookmarkStart w:id="539" w:name="_Toc922314387"/>
      <w:bookmarkStart w:id="540" w:name="_Toc156203332"/>
      <w:r w:rsidRPr="003945A3">
        <w:rPr>
          <w:rFonts w:ascii="宋体" w:eastAsia="宋体" w:hAnsi="宋体" w:cs="宋体"/>
          <w:bCs/>
          <w:kern w:val="0"/>
          <w:sz w:val="28"/>
          <w:szCs w:val="32"/>
        </w:rPr>
        <w:t>5</w:t>
      </w:r>
      <w:r w:rsidRPr="003945A3">
        <w:rPr>
          <w:rFonts w:ascii="宋体" w:eastAsia="宋体" w:hAnsi="宋体" w:cs="宋体" w:hint="eastAsia"/>
          <w:bCs/>
          <w:kern w:val="0"/>
          <w:sz w:val="28"/>
          <w:szCs w:val="32"/>
        </w:rPr>
        <w:t>.2提交资料要求</w:t>
      </w:r>
      <w:bookmarkEnd w:id="529"/>
      <w:bookmarkEnd w:id="530"/>
      <w:bookmarkEnd w:id="531"/>
      <w:bookmarkEnd w:id="532"/>
      <w:bookmarkEnd w:id="533"/>
      <w:bookmarkEnd w:id="534"/>
      <w:bookmarkEnd w:id="535"/>
      <w:bookmarkEnd w:id="536"/>
      <w:bookmarkEnd w:id="537"/>
      <w:bookmarkEnd w:id="538"/>
      <w:bookmarkEnd w:id="539"/>
      <w:bookmarkEnd w:id="540"/>
    </w:p>
    <w:p w14:paraId="4D76CC37"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1、中标单位成果文件的提交时间以符合合同约定质量的勘察成果文件的提交时间为准。勘察成果文件提交的时间及份数如下</w:t>
      </w:r>
    </w:p>
    <w:p w14:paraId="61852C7A" w14:textId="77777777" w:rsidR="003945A3" w:rsidRPr="003945A3" w:rsidRDefault="003945A3" w:rsidP="003945A3">
      <w:pPr>
        <w:spacing w:line="300" w:lineRule="auto"/>
        <w:ind w:firstLineChars="200" w:firstLine="480"/>
        <w:rPr>
          <w:rFonts w:ascii="宋体" w:eastAsia="宋体" w:hAnsi="宋体" w:cs="宋体"/>
          <w:snapToGrid w:val="0"/>
          <w:sz w:val="24"/>
          <w:szCs w:val="21"/>
        </w:rPr>
      </w:pPr>
      <w:r w:rsidRPr="003945A3">
        <w:rPr>
          <w:rFonts w:ascii="宋体" w:eastAsia="宋体" w:hAnsi="宋体" w:cs="宋体" w:hint="eastAsia"/>
          <w:snapToGrid w:val="0"/>
          <w:sz w:val="24"/>
          <w:szCs w:val="21"/>
        </w:rPr>
        <w:t>表6-1 勘察各阶段提交时间控制表</w:t>
      </w:r>
    </w:p>
    <w:tbl>
      <w:tblPr>
        <w:tblW w:w="0" w:type="auto"/>
        <w:tblLayout w:type="fixed"/>
        <w:tblLook w:val="0000" w:firstRow="0" w:lastRow="0" w:firstColumn="0" w:lastColumn="0" w:noHBand="0" w:noVBand="0"/>
      </w:tblPr>
      <w:tblGrid>
        <w:gridCol w:w="785"/>
        <w:gridCol w:w="1857"/>
        <w:gridCol w:w="1864"/>
        <w:gridCol w:w="1698"/>
        <w:gridCol w:w="1324"/>
        <w:gridCol w:w="1754"/>
      </w:tblGrid>
      <w:tr w:rsidR="003945A3" w:rsidRPr="003945A3" w14:paraId="1218289F" w14:textId="77777777" w:rsidTr="00D566D2">
        <w:trPr>
          <w:trHeight w:val="285"/>
        </w:trPr>
        <w:tc>
          <w:tcPr>
            <w:tcW w:w="785" w:type="dxa"/>
            <w:tcBorders>
              <w:top w:val="single" w:sz="4" w:space="0" w:color="auto"/>
              <w:left w:val="single" w:sz="4" w:space="0" w:color="auto"/>
              <w:bottom w:val="single" w:sz="4" w:space="0" w:color="auto"/>
              <w:right w:val="single" w:sz="4" w:space="0" w:color="auto"/>
            </w:tcBorders>
            <w:vAlign w:val="center"/>
          </w:tcPr>
          <w:p w14:paraId="4D081DA2" w14:textId="77777777" w:rsidR="003945A3" w:rsidRPr="003945A3" w:rsidRDefault="003945A3" w:rsidP="003945A3">
            <w:pPr>
              <w:spacing w:line="300" w:lineRule="auto"/>
              <w:rPr>
                <w:rFonts w:ascii="宋体" w:eastAsia="宋体" w:hAnsi="宋体" w:cs="宋体"/>
                <w:sz w:val="24"/>
                <w:szCs w:val="21"/>
              </w:rPr>
            </w:pPr>
            <w:r w:rsidRPr="003945A3">
              <w:rPr>
                <w:rFonts w:ascii="宋体" w:eastAsia="宋体" w:hAnsi="宋体" w:cs="宋体" w:hint="eastAsia"/>
                <w:sz w:val="24"/>
                <w:szCs w:val="21"/>
              </w:rPr>
              <w:t>序号</w:t>
            </w:r>
          </w:p>
        </w:tc>
        <w:tc>
          <w:tcPr>
            <w:tcW w:w="3721" w:type="dxa"/>
            <w:gridSpan w:val="2"/>
            <w:tcBorders>
              <w:top w:val="single" w:sz="4" w:space="0" w:color="auto"/>
              <w:left w:val="nil"/>
              <w:bottom w:val="single" w:sz="4" w:space="0" w:color="auto"/>
              <w:right w:val="single" w:sz="4" w:space="0" w:color="auto"/>
            </w:tcBorders>
            <w:vAlign w:val="center"/>
          </w:tcPr>
          <w:p w14:paraId="4B65BD79"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资料及文件名称</w:t>
            </w:r>
          </w:p>
        </w:tc>
        <w:tc>
          <w:tcPr>
            <w:tcW w:w="1698" w:type="dxa"/>
            <w:tcBorders>
              <w:top w:val="single" w:sz="4" w:space="0" w:color="auto"/>
              <w:left w:val="nil"/>
              <w:bottom w:val="single" w:sz="4" w:space="0" w:color="auto"/>
              <w:right w:val="single" w:sz="4" w:space="0" w:color="auto"/>
            </w:tcBorders>
            <w:vAlign w:val="center"/>
          </w:tcPr>
          <w:p w14:paraId="19229AD5" w14:textId="77777777" w:rsidR="003945A3" w:rsidRPr="003945A3" w:rsidRDefault="003945A3" w:rsidP="003945A3">
            <w:pPr>
              <w:spacing w:line="300" w:lineRule="auto"/>
              <w:rPr>
                <w:rFonts w:ascii="宋体" w:eastAsia="宋体" w:hAnsi="宋体" w:cs="宋体"/>
                <w:sz w:val="24"/>
                <w:szCs w:val="21"/>
              </w:rPr>
            </w:pPr>
            <w:r w:rsidRPr="003945A3">
              <w:rPr>
                <w:rFonts w:ascii="宋体" w:eastAsia="宋体" w:hAnsi="宋体" w:cs="宋体" w:hint="eastAsia"/>
                <w:sz w:val="24"/>
                <w:szCs w:val="21"/>
              </w:rPr>
              <w:t>提交日期</w:t>
            </w:r>
          </w:p>
        </w:tc>
        <w:tc>
          <w:tcPr>
            <w:tcW w:w="1324" w:type="dxa"/>
            <w:tcBorders>
              <w:top w:val="single" w:sz="4" w:space="0" w:color="auto"/>
              <w:left w:val="nil"/>
              <w:bottom w:val="single" w:sz="4" w:space="0" w:color="auto"/>
              <w:right w:val="single" w:sz="4" w:space="0" w:color="auto"/>
            </w:tcBorders>
            <w:vAlign w:val="center"/>
          </w:tcPr>
          <w:p w14:paraId="5F9AA8FB" w14:textId="77777777" w:rsidR="003945A3" w:rsidRPr="003945A3" w:rsidRDefault="003945A3" w:rsidP="003945A3">
            <w:pPr>
              <w:spacing w:line="300" w:lineRule="auto"/>
              <w:rPr>
                <w:rFonts w:ascii="宋体" w:eastAsia="宋体" w:hAnsi="宋体" w:cs="宋体"/>
                <w:sz w:val="24"/>
                <w:szCs w:val="21"/>
              </w:rPr>
            </w:pPr>
            <w:r w:rsidRPr="003945A3">
              <w:rPr>
                <w:rFonts w:ascii="宋体" w:eastAsia="宋体" w:hAnsi="宋体" w:cs="宋体" w:hint="eastAsia"/>
                <w:sz w:val="24"/>
                <w:szCs w:val="21"/>
              </w:rPr>
              <w:t>份数</w:t>
            </w:r>
          </w:p>
        </w:tc>
        <w:tc>
          <w:tcPr>
            <w:tcW w:w="1754" w:type="dxa"/>
            <w:tcBorders>
              <w:top w:val="single" w:sz="4" w:space="0" w:color="auto"/>
              <w:left w:val="nil"/>
              <w:bottom w:val="single" w:sz="4" w:space="0" w:color="auto"/>
              <w:right w:val="single" w:sz="4" w:space="0" w:color="auto"/>
            </w:tcBorders>
            <w:vAlign w:val="center"/>
          </w:tcPr>
          <w:p w14:paraId="4B518996" w14:textId="77777777" w:rsidR="003945A3" w:rsidRP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备注</w:t>
            </w:r>
          </w:p>
        </w:tc>
      </w:tr>
      <w:tr w:rsidR="003945A3" w:rsidRPr="003945A3" w14:paraId="612BC0FD" w14:textId="77777777" w:rsidTr="00D566D2">
        <w:trPr>
          <w:trHeight w:val="1113"/>
        </w:trPr>
        <w:tc>
          <w:tcPr>
            <w:tcW w:w="785" w:type="dxa"/>
            <w:tcBorders>
              <w:top w:val="single" w:sz="4" w:space="0" w:color="auto"/>
              <w:left w:val="single" w:sz="4" w:space="0" w:color="auto"/>
              <w:bottom w:val="single" w:sz="4" w:space="0" w:color="auto"/>
              <w:right w:val="single" w:sz="4" w:space="0" w:color="auto"/>
            </w:tcBorders>
            <w:vAlign w:val="center"/>
          </w:tcPr>
          <w:p w14:paraId="43DB092B" w14:textId="77777777" w:rsidR="003945A3" w:rsidRPr="003945A3" w:rsidRDefault="003945A3" w:rsidP="003945A3">
            <w:pPr>
              <w:spacing w:line="360" w:lineRule="auto"/>
              <w:rPr>
                <w:rFonts w:ascii="宋体" w:eastAsia="宋体" w:hAnsi="宋体" w:cs="宋体"/>
                <w:sz w:val="24"/>
                <w:szCs w:val="21"/>
              </w:rPr>
            </w:pPr>
            <w:r w:rsidRPr="003945A3">
              <w:rPr>
                <w:rFonts w:ascii="宋体" w:eastAsia="宋体" w:hAnsi="宋体" w:cs="宋体" w:hint="eastAsia"/>
                <w:sz w:val="24"/>
                <w:szCs w:val="21"/>
              </w:rPr>
              <w:t>1</w:t>
            </w:r>
          </w:p>
        </w:tc>
        <w:tc>
          <w:tcPr>
            <w:tcW w:w="1857" w:type="dxa"/>
            <w:tcBorders>
              <w:top w:val="single" w:sz="4" w:space="0" w:color="auto"/>
              <w:left w:val="nil"/>
              <w:bottom w:val="single" w:sz="4" w:space="0" w:color="auto"/>
              <w:right w:val="single" w:sz="4" w:space="0" w:color="auto"/>
            </w:tcBorders>
            <w:vAlign w:val="center"/>
          </w:tcPr>
          <w:p w14:paraId="44FB934F" w14:textId="77777777" w:rsidR="003945A3" w:rsidRPr="003945A3" w:rsidRDefault="003945A3" w:rsidP="003945A3">
            <w:pPr>
              <w:spacing w:line="360" w:lineRule="auto"/>
              <w:rPr>
                <w:rFonts w:ascii="宋体" w:eastAsia="宋体" w:hAnsi="宋体" w:cs="宋体"/>
                <w:sz w:val="24"/>
                <w:szCs w:val="21"/>
              </w:rPr>
            </w:pPr>
            <w:r w:rsidRPr="003945A3">
              <w:rPr>
                <w:rFonts w:ascii="宋体" w:eastAsia="宋体" w:hAnsi="宋体" w:cs="宋体" w:hint="eastAsia"/>
                <w:sz w:val="24"/>
                <w:szCs w:val="21"/>
              </w:rPr>
              <w:t>勘察成果文件</w:t>
            </w:r>
          </w:p>
        </w:tc>
        <w:tc>
          <w:tcPr>
            <w:tcW w:w="1864" w:type="dxa"/>
            <w:tcBorders>
              <w:top w:val="single" w:sz="4" w:space="0" w:color="auto"/>
              <w:left w:val="nil"/>
              <w:bottom w:val="single" w:sz="4" w:space="0" w:color="auto"/>
              <w:right w:val="single" w:sz="4" w:space="0" w:color="auto"/>
            </w:tcBorders>
            <w:vAlign w:val="center"/>
          </w:tcPr>
          <w:p w14:paraId="024F0BA1" w14:textId="77777777" w:rsidR="003945A3" w:rsidRPr="003945A3" w:rsidRDefault="003945A3" w:rsidP="003945A3">
            <w:pPr>
              <w:spacing w:line="360" w:lineRule="auto"/>
              <w:rPr>
                <w:rFonts w:ascii="宋体" w:eastAsia="宋体" w:hAnsi="宋体" w:cs="宋体"/>
                <w:sz w:val="24"/>
                <w:szCs w:val="21"/>
              </w:rPr>
            </w:pPr>
            <w:r w:rsidRPr="003945A3">
              <w:rPr>
                <w:rFonts w:ascii="宋体" w:eastAsia="宋体" w:hAnsi="宋体" w:cs="宋体" w:hint="eastAsia"/>
                <w:sz w:val="24"/>
                <w:szCs w:val="21"/>
              </w:rPr>
              <w:t>详细勘察成果文件</w:t>
            </w:r>
          </w:p>
        </w:tc>
        <w:tc>
          <w:tcPr>
            <w:tcW w:w="1698" w:type="dxa"/>
            <w:tcBorders>
              <w:top w:val="single" w:sz="4" w:space="0" w:color="auto"/>
              <w:left w:val="nil"/>
              <w:bottom w:val="single" w:sz="4" w:space="0" w:color="auto"/>
              <w:right w:val="single" w:sz="4" w:space="0" w:color="auto"/>
            </w:tcBorders>
            <w:vAlign w:val="center"/>
          </w:tcPr>
          <w:p w14:paraId="2D7DCF5E" w14:textId="77777777" w:rsidR="003945A3" w:rsidRPr="003945A3" w:rsidRDefault="003945A3" w:rsidP="003945A3">
            <w:pPr>
              <w:spacing w:line="360" w:lineRule="auto"/>
              <w:rPr>
                <w:rFonts w:ascii="宋体" w:eastAsia="宋体" w:hAnsi="宋体" w:cs="宋体"/>
                <w:sz w:val="24"/>
                <w:szCs w:val="21"/>
              </w:rPr>
            </w:pPr>
            <w:r w:rsidRPr="003945A3">
              <w:rPr>
                <w:rFonts w:ascii="宋体" w:eastAsia="宋体" w:hAnsi="宋体" w:cs="宋体" w:hint="eastAsia"/>
                <w:sz w:val="24"/>
                <w:szCs w:val="21"/>
              </w:rPr>
              <w:t>中标后30天内</w:t>
            </w:r>
          </w:p>
        </w:tc>
        <w:tc>
          <w:tcPr>
            <w:tcW w:w="1324" w:type="dxa"/>
            <w:tcBorders>
              <w:top w:val="single" w:sz="4" w:space="0" w:color="auto"/>
              <w:left w:val="nil"/>
              <w:bottom w:val="single" w:sz="4" w:space="0" w:color="auto"/>
              <w:right w:val="single" w:sz="4" w:space="0" w:color="auto"/>
            </w:tcBorders>
            <w:vAlign w:val="center"/>
          </w:tcPr>
          <w:p w14:paraId="4E89259D" w14:textId="77777777" w:rsidR="003945A3" w:rsidRPr="003945A3" w:rsidRDefault="003945A3" w:rsidP="003945A3">
            <w:pPr>
              <w:spacing w:line="360" w:lineRule="auto"/>
              <w:rPr>
                <w:rFonts w:ascii="宋体" w:eastAsia="宋体" w:hAnsi="宋体" w:cs="宋体"/>
                <w:sz w:val="24"/>
                <w:szCs w:val="21"/>
              </w:rPr>
            </w:pPr>
            <w:r w:rsidRPr="003945A3">
              <w:rPr>
                <w:rFonts w:ascii="宋体" w:eastAsia="宋体" w:hAnsi="宋体" w:cs="宋体" w:hint="eastAsia"/>
                <w:sz w:val="24"/>
                <w:szCs w:val="21"/>
              </w:rPr>
              <w:t>20份</w:t>
            </w:r>
          </w:p>
        </w:tc>
        <w:tc>
          <w:tcPr>
            <w:tcW w:w="1754" w:type="dxa"/>
            <w:tcBorders>
              <w:top w:val="single" w:sz="4" w:space="0" w:color="auto"/>
              <w:left w:val="nil"/>
              <w:bottom w:val="single" w:sz="4" w:space="0" w:color="auto"/>
              <w:right w:val="single" w:sz="4" w:space="0" w:color="auto"/>
            </w:tcBorders>
            <w:vAlign w:val="center"/>
          </w:tcPr>
          <w:p w14:paraId="7E74C80E" w14:textId="77777777" w:rsidR="003945A3" w:rsidRPr="003945A3" w:rsidRDefault="003945A3" w:rsidP="003945A3">
            <w:pPr>
              <w:spacing w:line="360" w:lineRule="auto"/>
              <w:rPr>
                <w:rFonts w:ascii="宋体" w:eastAsia="宋体" w:hAnsi="宋体" w:cs="宋体"/>
                <w:sz w:val="24"/>
                <w:szCs w:val="21"/>
              </w:rPr>
            </w:pPr>
            <w:r w:rsidRPr="003945A3">
              <w:rPr>
                <w:rFonts w:ascii="宋体" w:eastAsia="宋体" w:hAnsi="宋体" w:cs="宋体" w:hint="eastAsia"/>
                <w:sz w:val="24"/>
                <w:szCs w:val="21"/>
              </w:rPr>
              <w:t>电子文档各2份</w:t>
            </w:r>
          </w:p>
        </w:tc>
      </w:tr>
    </w:tbl>
    <w:p w14:paraId="66978625" w14:textId="57B1502D" w:rsidR="003945A3" w:rsidRDefault="003945A3" w:rsidP="003945A3">
      <w:pPr>
        <w:spacing w:line="300" w:lineRule="auto"/>
        <w:ind w:firstLineChars="200" w:firstLine="480"/>
        <w:rPr>
          <w:rFonts w:ascii="宋体" w:eastAsia="宋体" w:hAnsi="宋体" w:cs="宋体"/>
          <w:sz w:val="24"/>
          <w:szCs w:val="21"/>
        </w:rPr>
      </w:pPr>
      <w:r w:rsidRPr="003945A3">
        <w:rPr>
          <w:rFonts w:ascii="宋体" w:eastAsia="宋体" w:hAnsi="宋体" w:cs="宋体" w:hint="eastAsia"/>
          <w:sz w:val="24"/>
          <w:szCs w:val="21"/>
        </w:rPr>
        <w:t>（备注：上述各阶段成果提交时间由建设管理单位控制，可根据实际情况调整。）</w:t>
      </w:r>
    </w:p>
    <w:p w14:paraId="485DA7D0" w14:textId="77777777" w:rsidR="003945A3" w:rsidRDefault="003945A3" w:rsidP="00027225">
      <w:pPr>
        <w:pStyle w:val="a0"/>
      </w:pPr>
      <w:r>
        <w:br w:type="page"/>
      </w:r>
    </w:p>
    <w:p w14:paraId="68617011" w14:textId="77777777" w:rsidR="003945A3" w:rsidRPr="00027225" w:rsidRDefault="003945A3" w:rsidP="00027225">
      <w:pPr>
        <w:spacing w:line="360" w:lineRule="auto"/>
        <w:jc w:val="center"/>
        <w:rPr>
          <w:b/>
          <w:sz w:val="28"/>
          <w:szCs w:val="28"/>
        </w:rPr>
      </w:pPr>
      <w:r w:rsidRPr="00027225">
        <w:rPr>
          <w:rFonts w:hint="eastAsia"/>
          <w:b/>
          <w:sz w:val="28"/>
          <w:szCs w:val="28"/>
        </w:rPr>
        <w:lastRenderedPageBreak/>
        <w:t>附件一：勘察技术要求</w:t>
      </w:r>
    </w:p>
    <w:p w14:paraId="7D15309C"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hint="eastAsia"/>
          <w:kern w:val="0"/>
          <w:sz w:val="24"/>
        </w:rPr>
        <w:t>一、本工程勘察等级为甲级。</w:t>
      </w:r>
    </w:p>
    <w:p w14:paraId="30F6DB37" w14:textId="721A3BB9" w:rsidR="003945A3" w:rsidRPr="00027225" w:rsidRDefault="00876C2C"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1、</w:t>
      </w:r>
      <w:r w:rsidR="003945A3" w:rsidRPr="00027225">
        <w:rPr>
          <w:rFonts w:ascii="宋体" w:eastAsia="宋体" w:hAnsi="宋体" w:cs="宋体" w:hint="eastAsia"/>
          <w:kern w:val="0"/>
          <w:sz w:val="24"/>
        </w:rPr>
        <w:t>控制性钻孔</w:t>
      </w:r>
      <w:r w:rsidR="003945A3" w:rsidRPr="00027225">
        <w:rPr>
          <w:rFonts w:ascii="宋体" w:eastAsia="宋体" w:hAnsi="宋体" w:cs="宋体"/>
          <w:kern w:val="0"/>
          <w:sz w:val="24"/>
        </w:rPr>
        <w:t>88个，入岩深度应进入连续的中/微风化层不少于8.0m。</w:t>
      </w:r>
    </w:p>
    <w:p w14:paraId="0944A147" w14:textId="790189E1" w:rsidR="003945A3" w:rsidRPr="00027225" w:rsidRDefault="00876C2C"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2、</w:t>
      </w:r>
      <w:r w:rsidR="003945A3" w:rsidRPr="00027225">
        <w:rPr>
          <w:rFonts w:ascii="宋体" w:eastAsia="宋体" w:hAnsi="宋体" w:cs="宋体" w:hint="eastAsia"/>
          <w:kern w:val="0"/>
          <w:sz w:val="24"/>
        </w:rPr>
        <w:t>一般性钻孔</w:t>
      </w:r>
      <w:r w:rsidR="003945A3" w:rsidRPr="00027225">
        <w:rPr>
          <w:rFonts w:ascii="宋体" w:eastAsia="宋体" w:hAnsi="宋体" w:cs="宋体"/>
          <w:kern w:val="0"/>
          <w:sz w:val="24"/>
        </w:rPr>
        <w:t>87个，入岩深度为进入连续的中/微风化层不少于5.0m。</w:t>
      </w:r>
    </w:p>
    <w:p w14:paraId="28EBE188"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hint="eastAsia"/>
          <w:kern w:val="0"/>
          <w:sz w:val="24"/>
        </w:rPr>
        <w:t>二．</w:t>
      </w:r>
      <w:r w:rsidRPr="00027225">
        <w:rPr>
          <w:rFonts w:ascii="宋体" w:eastAsia="宋体" w:hAnsi="宋体" w:cs="宋体"/>
          <w:kern w:val="0"/>
          <w:sz w:val="24"/>
        </w:rPr>
        <w:t xml:space="preserve"> 勘探孔的取样与测试应符合下列要求：  </w:t>
      </w:r>
    </w:p>
    <w:p w14:paraId="7C37F5D8"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1． 控制孔及部分一般性钻孔应取土、岩样作常规的物理力学试验，并作原位测试（标准贯入）试验。  </w:t>
      </w:r>
    </w:p>
    <w:p w14:paraId="09DF5EB3"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2． 取土岩试样和原位测试的钻探点（沿场地均匀分布），不应少于勘探孔总数的1／2,钻探取土试样孔（沿场地均匀分布）的数量不应少于勘探孔总数的1／3;每一主要土层的原状土试样不应少于6件；同一土层的孔内原位测试数据不应少于6组。对厚度大于0.5m的夹层或透镜体，应采取土试样或进行原位测试。强度试验，并提供极限抗压强度、软化系数等参数。</w:t>
      </w:r>
    </w:p>
    <w:p w14:paraId="5940BCFC"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hint="eastAsia"/>
          <w:kern w:val="0"/>
          <w:sz w:val="24"/>
        </w:rPr>
        <w:t>三．</w:t>
      </w:r>
      <w:r w:rsidRPr="00027225">
        <w:rPr>
          <w:rFonts w:ascii="宋体" w:eastAsia="宋体" w:hAnsi="宋体" w:cs="宋体"/>
          <w:kern w:val="0"/>
          <w:sz w:val="24"/>
        </w:rPr>
        <w:t xml:space="preserve"> 本工程地质勘察报告的内容与深度应符合下述要求：  </w:t>
      </w:r>
    </w:p>
    <w:p w14:paraId="239F0616"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1． 查明不良地质现象的成因、类型、分布范围、发展趋势及危害程度，并提出评价与整治所需的岩土技术参数和整治方案建议。 </w:t>
      </w:r>
    </w:p>
    <w:p w14:paraId="26B93B1B"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2． 查明场地各层岩土的类型、深度、分布、工程特性和变化规律，分析和评价地基的稳定性、均匀性和承载力，提供地基变形计算参数，预测建筑物的变形特征。  </w:t>
      </w:r>
    </w:p>
    <w:p w14:paraId="2B1D4EBB"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3． 查明基岩岩性、构造、岩面变化、风化程度，确定其坚硬程度、完整程度和基本质量等级，判定有无洞穴、临空面、破碎岩体或软弱岩层。  </w:t>
      </w:r>
    </w:p>
    <w:p w14:paraId="1E622032"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4． 划分场地土类型和场地类别，划分对抗震有利、不利或危险的地段，分析预测地震效应，判别饱和砂土或饱和粉土的地震液化，确定各判别孔的液化指数和液化等级，且尚应根据各孔液化指数综合确定场地液化等级。确定场地抗震类别时应布置剪切波速测试孔，其深度应满足确定覆盖层厚度的要求。 </w:t>
      </w:r>
    </w:p>
    <w:p w14:paraId="3579E3D9"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 5． 对厚层软土分布区，应查明软土成层条件、应力历史、结构性、灵敏度等力学特性和排水条件；对抗震设防烈度等于或大于7度的地区，尚应判别软土震陷的可能性和估算震陷量。  </w:t>
      </w:r>
    </w:p>
    <w:p w14:paraId="2026D2D3"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6． 查明地下水的性质、补给条件、各土层的渗透性及水流量，提供降水设计所需的计算参数和方案建议。提供建筑物设计使用年限内作为抗浮计算依据的最高地下水位及其变化幅度，提供抗浮设计水位标高。评价地下水对桩基设计和</w:t>
      </w:r>
      <w:r w:rsidRPr="00027225">
        <w:rPr>
          <w:rFonts w:ascii="宋体" w:eastAsia="宋体" w:hAnsi="宋体" w:cs="宋体"/>
          <w:kern w:val="0"/>
          <w:sz w:val="24"/>
        </w:rPr>
        <w:lastRenderedPageBreak/>
        <w:t xml:space="preserve">施工的影响，判定环境水和土对混凝土和金属材料的腐蚀性。  </w:t>
      </w:r>
    </w:p>
    <w:p w14:paraId="0C72BE13"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7． 对桩基工程岩土工程勘察报告应包括以下内容：</w:t>
      </w:r>
    </w:p>
    <w:p w14:paraId="28F29514"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hint="eastAsia"/>
          <w:kern w:val="0"/>
          <w:sz w:val="24"/>
        </w:rPr>
        <w:t>（</w:t>
      </w:r>
      <w:r w:rsidRPr="00027225">
        <w:rPr>
          <w:rFonts w:ascii="宋体" w:eastAsia="宋体" w:hAnsi="宋体" w:cs="宋体"/>
          <w:kern w:val="0"/>
          <w:sz w:val="24"/>
        </w:rPr>
        <w:t xml:space="preserve">1）提出估算的有关岩土的基桩侧阻力和端阻力；（2）提供桩基沉降计算所需的各层岩土的变形参数（变形模量）；（3）提供可选的桩基类型和桩端持力层和施工方法等建议；（4）对欠固结土和有大面积堆载的工程，应分析桩侧产生负摩阻力的可能性及其对桩基承及其对环境的影响，成桩和挤土效应的影响，并提出保护措施的建议。（5）持力层为倾斜地层，基岩面凹凸不平或岩土中有洞穴时，应评价桩的稳定性，并提出处理措施的建议。 </w:t>
      </w:r>
    </w:p>
    <w:p w14:paraId="7D4DE040"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 8． 查明埋藏的河道、沟浜、墓穴、防空洞和孤石等对工程不利的埋藏物。 </w:t>
      </w:r>
    </w:p>
    <w:p w14:paraId="2FA0FC19" w14:textId="4686B10E"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 9. 基坑工程勘察部分应对以下内容进行分析，并提供有关技术参数和建议：(1)边坡的局部稳定性、整体稳定性和坑底抗隆起稳定性；(2)坑底和侧壁的渗透稳定性；(3)挡土结构和边坡可能发生的变形；(4)降水效果和降水对环境的影响；(5)开挖和降水对邻近建筑物和地下设施的影响。且在勘察报告中应包括下列内容：(1)与基坑开挖有关的场地条件、土质条件和工程条件；(2)提出处理方式、计算参数和支护结构选型的建议；(3)提出地下水控制方法、计算参数和施工控制的建议；(4)提出施工方法和施工中可能遇到的问题的防治措施的建</w:t>
      </w:r>
      <w:r w:rsidRPr="00027225">
        <w:rPr>
          <w:rFonts w:ascii="宋体" w:eastAsia="宋体" w:hAnsi="宋体" w:cs="宋体" w:hint="eastAsia"/>
          <w:kern w:val="0"/>
          <w:sz w:val="24"/>
        </w:rPr>
        <w:t>议；</w:t>
      </w:r>
      <w:r w:rsidRPr="00027225">
        <w:rPr>
          <w:rFonts w:ascii="宋体" w:eastAsia="宋体" w:hAnsi="宋体" w:cs="宋体"/>
          <w:kern w:val="0"/>
          <w:sz w:val="24"/>
        </w:rPr>
        <w:t xml:space="preserve">(5)对施工阶段的环境保护和监测工作的建议。  </w:t>
      </w:r>
    </w:p>
    <w:p w14:paraId="4DF426DE"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10． 钻探孔施工完后应进行封堵。  </w:t>
      </w:r>
    </w:p>
    <w:p w14:paraId="2A84000C"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 xml:space="preserve">11． 本次勘察属于详细勘察阶段，除特别说明外，均按照《岩土工程勘察规范（GB50021-2001）》(2009年版)规定的详细勘察阶段的有关技术要求执行。如本次勘察结果表明工程场地存在特殊问题，则在钻探过程中或基础工程施工前另行增补技术措施。 </w:t>
      </w:r>
    </w:p>
    <w:p w14:paraId="25028754"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12. 本图仅供本工程的岩土工程勘察参考使用，不作为本工程《岩土工程勘察报告》审查时的依据。勘察单位进行勘探时，尚应满足相关的岩土工程勘察规范、规程的要求。</w:t>
      </w:r>
    </w:p>
    <w:p w14:paraId="6D0E797B"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hint="eastAsia"/>
          <w:kern w:val="0"/>
          <w:sz w:val="24"/>
        </w:rPr>
        <w:t>四、根据初勘结果，本场地属于岩溶地区，根据广东省《岩溶地区建筑地基基础技术规范》的相关要求，应重点评价下列内容</w:t>
      </w:r>
      <w:r w:rsidRPr="00027225">
        <w:rPr>
          <w:rFonts w:ascii="宋体" w:eastAsia="宋体" w:hAnsi="宋体" w:cs="宋体"/>
          <w:kern w:val="0"/>
          <w:sz w:val="24"/>
        </w:rPr>
        <w:t>:</w:t>
      </w:r>
    </w:p>
    <w:p w14:paraId="5F5746F6"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1. 场地地形、地貌和岩溶发育的地质背景、形成条件</w:t>
      </w:r>
    </w:p>
    <w:p w14:paraId="324A3F22"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2. 土和水对建筑材料的腐蚀性</w:t>
      </w:r>
    </w:p>
    <w:p w14:paraId="6564C72D"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3. 基岩面等高线图</w:t>
      </w:r>
    </w:p>
    <w:p w14:paraId="663A02A8"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lastRenderedPageBreak/>
        <w:t>4. 洞隙、土洞、塌陷纵横剖面图</w:t>
      </w:r>
    </w:p>
    <w:p w14:paraId="5A84C3CB"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5. 岩溶发育程度分区图，洞隙、土洞、塌陷的平面位置图</w:t>
      </w:r>
    </w:p>
    <w:p w14:paraId="325817A4"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6. 岩溶洞隙、土洞特征一览表</w:t>
      </w:r>
    </w:p>
    <w:p w14:paraId="788FC0B2"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7. 岩溶场地稳定性分析</w:t>
      </w:r>
    </w:p>
    <w:p w14:paraId="3DE06FDD"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8. 建议基础埋置深度(高程)一览表</w:t>
      </w:r>
    </w:p>
    <w:p w14:paraId="66304D38"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9. 地下水埋藏情况、类型、水位，降水方案的建议</w:t>
      </w:r>
    </w:p>
    <w:p w14:paraId="660F58AC"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10. 溶(土) 洞治理、监测的建议</w:t>
      </w:r>
    </w:p>
    <w:p w14:paraId="75C9BDEF" w14:textId="77777777" w:rsidR="003945A3" w:rsidRPr="00027225" w:rsidRDefault="003945A3" w:rsidP="00027225">
      <w:pPr>
        <w:spacing w:line="360" w:lineRule="auto"/>
        <w:ind w:firstLineChars="200" w:firstLine="480"/>
        <w:rPr>
          <w:rFonts w:ascii="宋体" w:eastAsia="宋体" w:hAnsi="宋体" w:cs="宋体"/>
          <w:kern w:val="0"/>
          <w:sz w:val="24"/>
        </w:rPr>
      </w:pPr>
      <w:r w:rsidRPr="00027225">
        <w:rPr>
          <w:rFonts w:ascii="宋体" w:eastAsia="宋体" w:hAnsi="宋体" w:cs="宋体"/>
          <w:kern w:val="0"/>
          <w:sz w:val="24"/>
        </w:rPr>
        <w:t>11. 环境开发和保护的建议。</w:t>
      </w:r>
    </w:p>
    <w:p w14:paraId="578878E7" w14:textId="77777777" w:rsidR="003945A3" w:rsidRDefault="003945A3" w:rsidP="003945A3">
      <w:pPr>
        <w:pStyle w:val="ab"/>
        <w:rPr>
          <w:sz w:val="28"/>
          <w:szCs w:val="28"/>
        </w:rPr>
      </w:pPr>
    </w:p>
    <w:p w14:paraId="29931228" w14:textId="77777777" w:rsidR="003945A3" w:rsidRPr="004D0159" w:rsidRDefault="003945A3" w:rsidP="003945A3">
      <w:pPr>
        <w:spacing w:line="360" w:lineRule="auto"/>
        <w:ind w:firstLineChars="400" w:firstLine="960"/>
        <w:rPr>
          <w:sz w:val="24"/>
          <w:szCs w:val="24"/>
        </w:rPr>
      </w:pPr>
    </w:p>
    <w:p w14:paraId="302D5F64" w14:textId="77777777" w:rsidR="003945A3" w:rsidRPr="003945A3" w:rsidRDefault="003945A3" w:rsidP="003945A3">
      <w:pPr>
        <w:spacing w:line="300" w:lineRule="auto"/>
        <w:ind w:firstLineChars="200" w:firstLine="480"/>
        <w:rPr>
          <w:rFonts w:ascii="宋体" w:eastAsia="宋体" w:hAnsi="宋体" w:cs="宋体"/>
          <w:snapToGrid w:val="0"/>
          <w:sz w:val="24"/>
          <w:szCs w:val="21"/>
        </w:rPr>
      </w:pPr>
    </w:p>
    <w:p w14:paraId="3059EBEA" w14:textId="77777777" w:rsidR="00D02725" w:rsidRDefault="000935A5">
      <w:pPr>
        <w:pStyle w:val="1"/>
        <w:rPr>
          <w:color w:val="auto"/>
        </w:rPr>
      </w:pPr>
      <w:bookmarkStart w:id="541" w:name="_Toc138238194"/>
      <w:bookmarkEnd w:id="421"/>
      <w:bookmarkEnd w:id="422"/>
      <w:r>
        <w:rPr>
          <w:rFonts w:hint="eastAsia"/>
          <w:color w:val="auto"/>
        </w:rPr>
        <w:lastRenderedPageBreak/>
        <w:t>第六章 投标文件格式</w:t>
      </w:r>
      <w:bookmarkEnd w:id="541"/>
    </w:p>
    <w:p w14:paraId="04BC353F" w14:textId="77777777" w:rsidR="00D02725" w:rsidRDefault="000935A5" w:rsidP="00027225">
      <w:pPr>
        <w:spacing w:line="300" w:lineRule="auto"/>
        <w:ind w:firstLineChars="200" w:firstLine="420"/>
        <w:rPr>
          <w:rFonts w:ascii="宋体" w:eastAsia="宋体" w:hAnsi="宋体"/>
        </w:rPr>
      </w:pPr>
      <w:r>
        <w:rPr>
          <w:rFonts w:ascii="宋体" w:eastAsia="宋体" w:hAnsi="宋体"/>
        </w:rPr>
        <w:br w:type="page"/>
      </w:r>
      <w:r>
        <w:rPr>
          <w:rFonts w:ascii="宋体" w:eastAsia="宋体" w:hAnsi="宋体"/>
        </w:rPr>
        <w:lastRenderedPageBreak/>
        <w:t>封面</w:t>
      </w:r>
    </w:p>
    <w:p w14:paraId="43535F12" w14:textId="77777777" w:rsidR="00D02725" w:rsidRDefault="00D02725">
      <w:pPr>
        <w:spacing w:line="400" w:lineRule="exact"/>
        <w:rPr>
          <w:rFonts w:ascii="宋体" w:eastAsia="宋体" w:hAnsi="宋体"/>
          <w:sz w:val="28"/>
          <w:szCs w:val="28"/>
        </w:rPr>
      </w:pPr>
    </w:p>
    <w:p w14:paraId="7072FD51" w14:textId="77777777" w:rsidR="00D02725" w:rsidRDefault="00D02725">
      <w:pPr>
        <w:jc w:val="center"/>
        <w:rPr>
          <w:rFonts w:ascii="宋体" w:eastAsia="宋体" w:hAnsi="宋体"/>
          <w:sz w:val="28"/>
          <w:szCs w:val="28"/>
        </w:rPr>
      </w:pPr>
    </w:p>
    <w:p w14:paraId="209B8D76" w14:textId="64D81AB6" w:rsidR="00D02725" w:rsidRDefault="006C1A11" w:rsidP="006C1A11">
      <w:pPr>
        <w:jc w:val="center"/>
        <w:rPr>
          <w:rFonts w:ascii="宋体" w:eastAsia="宋体" w:hAnsi="宋体"/>
          <w:sz w:val="28"/>
          <w:szCs w:val="28"/>
        </w:rPr>
      </w:pPr>
      <w:r w:rsidRPr="006C1A11">
        <w:rPr>
          <w:rFonts w:ascii="宋体" w:eastAsia="宋体" w:hAnsi="宋体" w:hint="eastAsia"/>
          <w:sz w:val="44"/>
          <w:szCs w:val="44"/>
        </w:rPr>
        <w:t>花都区大陵北地块建设项目勘察</w:t>
      </w:r>
    </w:p>
    <w:p w14:paraId="0A8EAF81" w14:textId="77777777" w:rsidR="00D02725" w:rsidRDefault="00D02725">
      <w:pPr>
        <w:rPr>
          <w:rFonts w:ascii="宋体" w:eastAsia="宋体" w:hAnsi="宋体"/>
          <w:sz w:val="28"/>
          <w:szCs w:val="28"/>
        </w:rPr>
      </w:pPr>
    </w:p>
    <w:p w14:paraId="1EEF8DDB" w14:textId="77777777" w:rsidR="00D02725" w:rsidRDefault="00D02725">
      <w:pPr>
        <w:rPr>
          <w:rFonts w:ascii="宋体" w:eastAsia="宋体" w:hAnsi="宋体"/>
          <w:sz w:val="28"/>
          <w:szCs w:val="28"/>
        </w:rPr>
      </w:pPr>
    </w:p>
    <w:p w14:paraId="6721C18E" w14:textId="77777777" w:rsidR="00D02725" w:rsidRDefault="00D02725">
      <w:pPr>
        <w:rPr>
          <w:rFonts w:ascii="宋体" w:eastAsia="宋体" w:hAnsi="宋体"/>
          <w:sz w:val="28"/>
          <w:szCs w:val="28"/>
        </w:rPr>
      </w:pPr>
    </w:p>
    <w:p w14:paraId="150B4ADE" w14:textId="77777777" w:rsidR="00D02725" w:rsidRDefault="00D02725">
      <w:pPr>
        <w:rPr>
          <w:rFonts w:ascii="宋体" w:eastAsia="宋体" w:hAnsi="宋体"/>
          <w:sz w:val="28"/>
          <w:szCs w:val="28"/>
        </w:rPr>
      </w:pPr>
    </w:p>
    <w:p w14:paraId="6D43D7CD" w14:textId="77777777" w:rsidR="00D02725" w:rsidRDefault="00D02725">
      <w:pPr>
        <w:rPr>
          <w:rFonts w:ascii="宋体" w:eastAsia="宋体" w:hAnsi="宋体"/>
          <w:sz w:val="28"/>
          <w:szCs w:val="28"/>
        </w:rPr>
      </w:pPr>
    </w:p>
    <w:p w14:paraId="5EBAB34E" w14:textId="77777777" w:rsidR="00D02725" w:rsidRDefault="00D02725">
      <w:pPr>
        <w:rPr>
          <w:rFonts w:ascii="宋体" w:eastAsia="宋体" w:hAnsi="宋体"/>
          <w:sz w:val="28"/>
          <w:szCs w:val="28"/>
        </w:rPr>
      </w:pPr>
    </w:p>
    <w:p w14:paraId="3B7D9D77" w14:textId="77777777" w:rsidR="00D02725" w:rsidRDefault="00D02725">
      <w:pPr>
        <w:rPr>
          <w:rFonts w:ascii="宋体" w:eastAsia="宋体" w:hAnsi="宋体"/>
          <w:sz w:val="28"/>
          <w:szCs w:val="28"/>
        </w:rPr>
      </w:pPr>
    </w:p>
    <w:p w14:paraId="5D0EA7CF" w14:textId="77777777" w:rsidR="00D02725" w:rsidRDefault="00D02725">
      <w:pPr>
        <w:rPr>
          <w:rFonts w:ascii="宋体" w:eastAsia="宋体" w:hAnsi="宋体"/>
          <w:sz w:val="28"/>
          <w:szCs w:val="28"/>
        </w:rPr>
      </w:pPr>
    </w:p>
    <w:p w14:paraId="16489847" w14:textId="77777777" w:rsidR="00D02725" w:rsidRDefault="000935A5">
      <w:pPr>
        <w:jc w:val="center"/>
        <w:rPr>
          <w:rFonts w:ascii="宋体" w:eastAsia="宋体" w:hAnsi="宋体"/>
          <w:sz w:val="44"/>
          <w:szCs w:val="44"/>
        </w:rPr>
      </w:pPr>
      <w:r>
        <w:rPr>
          <w:rFonts w:ascii="宋体" w:eastAsia="宋体" w:hAnsi="宋体" w:hint="eastAsia"/>
          <w:sz w:val="44"/>
          <w:szCs w:val="44"/>
        </w:rPr>
        <w:t>投 标 文 件</w:t>
      </w:r>
    </w:p>
    <w:p w14:paraId="7A069ABB" w14:textId="77777777" w:rsidR="00D02725" w:rsidRDefault="00D02725">
      <w:pPr>
        <w:rPr>
          <w:rFonts w:ascii="宋体" w:eastAsia="宋体" w:hAnsi="宋体"/>
          <w:sz w:val="28"/>
          <w:szCs w:val="28"/>
        </w:rPr>
      </w:pPr>
    </w:p>
    <w:p w14:paraId="6A6AE7F3" w14:textId="77777777" w:rsidR="00D02725" w:rsidRDefault="00D02725">
      <w:pPr>
        <w:rPr>
          <w:rFonts w:ascii="宋体" w:eastAsia="宋体" w:hAnsi="宋体"/>
          <w:sz w:val="28"/>
          <w:szCs w:val="28"/>
        </w:rPr>
      </w:pPr>
    </w:p>
    <w:p w14:paraId="22514466" w14:textId="77777777" w:rsidR="00D02725" w:rsidRDefault="00D02725">
      <w:pPr>
        <w:rPr>
          <w:rFonts w:ascii="宋体" w:eastAsia="宋体" w:hAnsi="宋体"/>
          <w:sz w:val="28"/>
          <w:szCs w:val="28"/>
        </w:rPr>
      </w:pPr>
    </w:p>
    <w:p w14:paraId="22B9BED8" w14:textId="77777777" w:rsidR="00D02725" w:rsidRDefault="00D02725">
      <w:pPr>
        <w:rPr>
          <w:rFonts w:ascii="宋体" w:eastAsia="宋体" w:hAnsi="宋体"/>
          <w:sz w:val="28"/>
          <w:szCs w:val="28"/>
        </w:rPr>
      </w:pPr>
    </w:p>
    <w:p w14:paraId="4ADB2A60" w14:textId="77777777" w:rsidR="00D02725" w:rsidRDefault="00D02725">
      <w:pPr>
        <w:rPr>
          <w:rFonts w:ascii="宋体" w:eastAsia="宋体" w:hAnsi="宋体"/>
          <w:sz w:val="28"/>
          <w:szCs w:val="28"/>
        </w:rPr>
      </w:pPr>
    </w:p>
    <w:p w14:paraId="54F590C5" w14:textId="77777777" w:rsidR="00D02725" w:rsidRDefault="00D02725">
      <w:pPr>
        <w:rPr>
          <w:rFonts w:ascii="宋体" w:eastAsia="宋体" w:hAnsi="宋体"/>
          <w:sz w:val="28"/>
          <w:szCs w:val="28"/>
        </w:rPr>
      </w:pPr>
    </w:p>
    <w:p w14:paraId="6BBFC4FC" w14:textId="77777777" w:rsidR="00D02725" w:rsidRDefault="00D02725">
      <w:pPr>
        <w:rPr>
          <w:rFonts w:ascii="宋体" w:eastAsia="宋体" w:hAnsi="宋体"/>
          <w:sz w:val="28"/>
          <w:szCs w:val="28"/>
        </w:rPr>
      </w:pPr>
    </w:p>
    <w:p w14:paraId="36F4D535" w14:textId="77777777" w:rsidR="00D02725" w:rsidRDefault="00D02725">
      <w:pPr>
        <w:rPr>
          <w:rFonts w:ascii="宋体" w:eastAsia="宋体" w:hAnsi="宋体"/>
          <w:sz w:val="28"/>
          <w:szCs w:val="28"/>
        </w:rPr>
      </w:pPr>
    </w:p>
    <w:p w14:paraId="69A42E30" w14:textId="77777777" w:rsidR="00D02725" w:rsidRDefault="00D02725">
      <w:pPr>
        <w:rPr>
          <w:rFonts w:ascii="宋体" w:eastAsia="宋体" w:hAnsi="宋体"/>
          <w:sz w:val="28"/>
          <w:szCs w:val="28"/>
        </w:rPr>
      </w:pPr>
    </w:p>
    <w:p w14:paraId="5A8CE2C5" w14:textId="77777777" w:rsidR="00D02725" w:rsidRDefault="00D02725">
      <w:pPr>
        <w:rPr>
          <w:rFonts w:ascii="宋体" w:eastAsia="宋体" w:hAnsi="宋体"/>
          <w:sz w:val="28"/>
          <w:szCs w:val="28"/>
        </w:rPr>
      </w:pPr>
    </w:p>
    <w:p w14:paraId="69E478A7" w14:textId="77777777" w:rsidR="00D02725" w:rsidRDefault="00D02725">
      <w:pPr>
        <w:spacing w:line="360" w:lineRule="auto"/>
        <w:rPr>
          <w:rFonts w:ascii="宋体" w:eastAsia="宋体" w:hAnsi="宋体"/>
          <w:sz w:val="28"/>
          <w:szCs w:val="28"/>
        </w:rPr>
      </w:pPr>
    </w:p>
    <w:p w14:paraId="7CF59DBE" w14:textId="77777777" w:rsidR="00D02725" w:rsidRDefault="000935A5">
      <w:pPr>
        <w:spacing w:line="360" w:lineRule="auto"/>
        <w:ind w:firstLineChars="400" w:firstLine="1120"/>
        <w:rPr>
          <w:rFonts w:ascii="宋体" w:eastAsia="宋体" w:hAnsi="宋体"/>
          <w:sz w:val="28"/>
          <w:szCs w:val="28"/>
        </w:rPr>
      </w:pPr>
      <w:r>
        <w:rPr>
          <w:rFonts w:ascii="宋体" w:eastAsia="宋体" w:hAnsi="宋体" w:hint="eastAsia"/>
          <w:sz w:val="28"/>
          <w:szCs w:val="28"/>
        </w:rPr>
        <w:t>投标人：</w:t>
      </w:r>
      <w:r>
        <w:rPr>
          <w:rFonts w:ascii="宋体" w:eastAsia="宋体" w:hAnsi="宋体" w:hint="eastAsia"/>
          <w:sz w:val="28"/>
          <w:szCs w:val="28"/>
          <w:u w:val="single"/>
        </w:rPr>
        <w:t xml:space="preserve">                      </w:t>
      </w:r>
      <w:r>
        <w:rPr>
          <w:rFonts w:ascii="宋体" w:eastAsia="宋体" w:hAnsi="宋体"/>
          <w:sz w:val="28"/>
          <w:szCs w:val="28"/>
          <w:u w:val="single"/>
        </w:rPr>
        <w:t xml:space="preserve">    </w:t>
      </w:r>
      <w:r>
        <w:rPr>
          <w:rFonts w:ascii="宋体" w:eastAsia="宋体" w:hAnsi="宋体" w:hint="eastAsia"/>
          <w:sz w:val="28"/>
          <w:szCs w:val="28"/>
          <w:u w:val="single"/>
        </w:rPr>
        <w:t xml:space="preserve">     </w:t>
      </w:r>
      <w:r>
        <w:rPr>
          <w:rFonts w:ascii="宋体" w:eastAsia="宋体" w:hAnsi="宋体" w:hint="eastAsia"/>
          <w:sz w:val="28"/>
          <w:szCs w:val="28"/>
        </w:rPr>
        <w:t>（盖单位章）</w:t>
      </w:r>
    </w:p>
    <w:p w14:paraId="75B1849F" w14:textId="77777777" w:rsidR="00D02725" w:rsidRDefault="000935A5">
      <w:pPr>
        <w:spacing w:line="360" w:lineRule="auto"/>
        <w:ind w:firstLineChars="400" w:firstLine="1120"/>
        <w:jc w:val="left"/>
        <w:rPr>
          <w:rFonts w:ascii="宋体" w:eastAsia="宋体" w:hAnsi="宋体"/>
          <w:sz w:val="28"/>
          <w:szCs w:val="28"/>
        </w:rPr>
      </w:pPr>
      <w:r>
        <w:rPr>
          <w:rFonts w:ascii="宋体" w:eastAsia="宋体" w:hAnsi="宋体" w:hint="eastAsia"/>
          <w:sz w:val="28"/>
          <w:szCs w:val="28"/>
        </w:rPr>
        <w:t>法定代表人或其委托代理人：</w:t>
      </w:r>
      <w:r>
        <w:rPr>
          <w:rFonts w:ascii="宋体" w:eastAsia="宋体" w:hAnsi="宋体" w:hint="eastAsia"/>
          <w:sz w:val="28"/>
          <w:szCs w:val="28"/>
          <w:u w:val="single"/>
        </w:rPr>
        <w:t xml:space="preserve">           </w:t>
      </w:r>
      <w:r>
        <w:rPr>
          <w:rFonts w:ascii="宋体" w:eastAsia="宋体" w:hAnsi="宋体" w:hint="eastAsia"/>
          <w:sz w:val="28"/>
          <w:szCs w:val="28"/>
        </w:rPr>
        <w:t>（签字或盖章）</w:t>
      </w:r>
    </w:p>
    <w:p w14:paraId="3639B8AE" w14:textId="77777777" w:rsidR="00D02725" w:rsidRDefault="00D02725">
      <w:pPr>
        <w:jc w:val="center"/>
        <w:rPr>
          <w:rFonts w:ascii="宋体" w:eastAsia="宋体" w:hAnsi="宋体"/>
          <w:sz w:val="28"/>
          <w:szCs w:val="28"/>
        </w:rPr>
      </w:pPr>
    </w:p>
    <w:p w14:paraId="5F6EBADC" w14:textId="77777777" w:rsidR="00D02725" w:rsidRDefault="000935A5">
      <w:pPr>
        <w:spacing w:line="400" w:lineRule="exact"/>
        <w:jc w:val="center"/>
        <w:rPr>
          <w:rFonts w:ascii="宋体" w:eastAsia="宋体" w:hAnsi="宋体"/>
          <w:sz w:val="28"/>
          <w:szCs w:val="28"/>
        </w:rPr>
      </w:pPr>
      <w:r>
        <w:rPr>
          <w:rFonts w:ascii="宋体" w:eastAsia="宋体" w:hAnsi="宋体" w:hint="eastAsia"/>
          <w:sz w:val="28"/>
          <w:szCs w:val="28"/>
          <w:u w:val="single"/>
        </w:rPr>
        <w:t xml:space="preserve">     </w:t>
      </w:r>
      <w:r>
        <w:rPr>
          <w:rFonts w:ascii="宋体" w:eastAsia="宋体" w:hAnsi="宋体" w:hint="eastAsia"/>
          <w:sz w:val="28"/>
          <w:szCs w:val="28"/>
        </w:rPr>
        <w:t>年</w:t>
      </w:r>
      <w:r>
        <w:rPr>
          <w:rFonts w:ascii="宋体" w:eastAsia="宋体" w:hAnsi="宋体" w:hint="eastAsia"/>
          <w:sz w:val="28"/>
          <w:szCs w:val="28"/>
          <w:u w:val="single"/>
        </w:rPr>
        <w:t xml:space="preserve">   </w:t>
      </w:r>
      <w:r>
        <w:rPr>
          <w:rFonts w:ascii="宋体" w:eastAsia="宋体" w:hAnsi="宋体" w:hint="eastAsia"/>
          <w:sz w:val="28"/>
          <w:szCs w:val="28"/>
        </w:rPr>
        <w:t>月</w:t>
      </w:r>
      <w:r>
        <w:rPr>
          <w:rFonts w:ascii="宋体" w:eastAsia="宋体" w:hAnsi="宋体" w:hint="eastAsia"/>
          <w:sz w:val="28"/>
          <w:szCs w:val="28"/>
          <w:u w:val="single"/>
        </w:rPr>
        <w:t xml:space="preserve">   </w:t>
      </w:r>
      <w:r>
        <w:rPr>
          <w:rFonts w:ascii="宋体" w:eastAsia="宋体" w:hAnsi="宋体" w:hint="eastAsia"/>
          <w:sz w:val="28"/>
          <w:szCs w:val="28"/>
        </w:rPr>
        <w:t>日</w:t>
      </w:r>
    </w:p>
    <w:p w14:paraId="360366FC" w14:textId="77777777" w:rsidR="00D02725" w:rsidRDefault="000935A5">
      <w:pPr>
        <w:widowControl/>
        <w:jc w:val="left"/>
        <w:rPr>
          <w:rFonts w:ascii="宋体" w:eastAsia="宋体" w:hAnsi="宋体"/>
          <w:sz w:val="28"/>
          <w:szCs w:val="28"/>
        </w:rPr>
      </w:pPr>
      <w:r>
        <w:rPr>
          <w:rFonts w:ascii="宋体" w:eastAsia="宋体" w:hAnsi="宋体"/>
          <w:sz w:val="28"/>
          <w:szCs w:val="28"/>
        </w:rPr>
        <w:br w:type="page"/>
      </w:r>
    </w:p>
    <w:p w14:paraId="3B929BF4" w14:textId="77777777" w:rsidR="00D02725" w:rsidRDefault="00D02725">
      <w:pPr>
        <w:pStyle w:val="2"/>
        <w:rPr>
          <w:color w:val="auto"/>
        </w:rPr>
        <w:sectPr w:rsidR="00D02725" w:rsidSect="0073276C">
          <w:footerReference w:type="even" r:id="rId21"/>
          <w:pgSz w:w="11906" w:h="16838"/>
          <w:pgMar w:top="1440" w:right="1800" w:bottom="1440" w:left="1800" w:header="720" w:footer="720" w:gutter="0"/>
          <w:cols w:space="720"/>
          <w:docGrid w:linePitch="286"/>
        </w:sectPr>
      </w:pPr>
    </w:p>
    <w:p w14:paraId="0275A148" w14:textId="77777777" w:rsidR="00D02725" w:rsidRDefault="000935A5">
      <w:pPr>
        <w:pStyle w:val="2"/>
        <w:jc w:val="center"/>
        <w:rPr>
          <w:color w:val="auto"/>
        </w:rPr>
      </w:pPr>
      <w:bookmarkStart w:id="542" w:name="_Toc138238195"/>
      <w:r>
        <w:rPr>
          <w:rFonts w:hint="eastAsia"/>
          <w:color w:val="auto"/>
        </w:rPr>
        <w:lastRenderedPageBreak/>
        <w:t>目  录</w:t>
      </w:r>
      <w:bookmarkEnd w:id="542"/>
    </w:p>
    <w:p w14:paraId="75B8FF20"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一、投标函及附录；</w:t>
      </w:r>
    </w:p>
    <w:p w14:paraId="552062C4"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二、法定代表人证明书及授权委托证明书；</w:t>
      </w:r>
    </w:p>
    <w:p w14:paraId="5679D896"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三、投标保证金（如要求）；</w:t>
      </w:r>
    </w:p>
    <w:p w14:paraId="1B76D51A"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四、投标报价表及清单；</w:t>
      </w:r>
    </w:p>
    <w:p w14:paraId="38D9FB6C"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五、资格审查资料；</w:t>
      </w:r>
    </w:p>
    <w:p w14:paraId="1D8F21D2"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六、投标人声明；</w:t>
      </w:r>
    </w:p>
    <w:p w14:paraId="171148FD"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七、商务部分证明材料；</w:t>
      </w:r>
    </w:p>
    <w:p w14:paraId="0D29C145"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八、技术服务方案；</w:t>
      </w:r>
    </w:p>
    <w:p w14:paraId="15E81FC1" w14:textId="77777777" w:rsidR="00D02725" w:rsidRDefault="000935A5">
      <w:pPr>
        <w:spacing w:line="360" w:lineRule="auto"/>
        <w:ind w:firstLineChars="200" w:firstLine="480"/>
        <w:rPr>
          <w:rFonts w:ascii="宋体" w:eastAsia="宋体" w:hAnsi="宋体"/>
          <w:sz w:val="24"/>
          <w:szCs w:val="24"/>
        </w:rPr>
      </w:pPr>
      <w:r>
        <w:rPr>
          <w:rFonts w:ascii="宋体" w:eastAsia="宋体" w:hAnsi="宋体" w:hint="eastAsia"/>
          <w:sz w:val="24"/>
          <w:szCs w:val="24"/>
        </w:rPr>
        <w:t>九、其他资料；</w:t>
      </w:r>
    </w:p>
    <w:p w14:paraId="0516DE9F" w14:textId="77777777" w:rsidR="00D02725" w:rsidRDefault="000935A5">
      <w:pPr>
        <w:widowControl/>
        <w:jc w:val="left"/>
        <w:rPr>
          <w:rFonts w:ascii="宋体" w:eastAsia="宋体" w:hAnsi="宋体" w:cs="Times New Roman"/>
          <w:b/>
          <w:sz w:val="30"/>
          <w:szCs w:val="30"/>
        </w:rPr>
      </w:pPr>
      <w:bookmarkStart w:id="543" w:name="_Toc533084443"/>
      <w:r>
        <w:rPr>
          <w:rFonts w:ascii="宋体" w:eastAsia="宋体" w:hAnsi="宋体"/>
        </w:rPr>
        <w:br w:type="page"/>
      </w:r>
    </w:p>
    <w:p w14:paraId="59673361" w14:textId="77777777" w:rsidR="00D02725" w:rsidRDefault="000935A5">
      <w:pPr>
        <w:pStyle w:val="2"/>
        <w:rPr>
          <w:color w:val="auto"/>
        </w:rPr>
      </w:pPr>
      <w:bookmarkStart w:id="544" w:name="_Toc138238196"/>
      <w:r>
        <w:rPr>
          <w:rFonts w:hint="eastAsia"/>
          <w:color w:val="auto"/>
        </w:rPr>
        <w:lastRenderedPageBreak/>
        <w:t>一、投标函及附</w:t>
      </w:r>
      <w:bookmarkEnd w:id="543"/>
      <w:r>
        <w:rPr>
          <w:rFonts w:hint="eastAsia"/>
          <w:color w:val="auto"/>
        </w:rPr>
        <w:t>录</w:t>
      </w:r>
      <w:bookmarkEnd w:id="544"/>
    </w:p>
    <w:p w14:paraId="672B043A" w14:textId="77777777" w:rsidR="00D02725" w:rsidRDefault="000935A5">
      <w:pPr>
        <w:pStyle w:val="3"/>
        <w:keepNext w:val="0"/>
        <w:keepLines w:val="0"/>
        <w:spacing w:before="120" w:after="120" w:line="360" w:lineRule="auto"/>
        <w:ind w:firstLineChars="0" w:firstLine="0"/>
        <w:jc w:val="center"/>
        <w:rPr>
          <w:rFonts w:ascii="宋体" w:eastAsia="宋体" w:hAnsi="宋体"/>
        </w:rPr>
      </w:pPr>
      <w:bookmarkStart w:id="545" w:name="_Toc138238197"/>
      <w:bookmarkStart w:id="546" w:name="_Toc533084444"/>
      <w:r>
        <w:rPr>
          <w:rFonts w:ascii="宋体" w:eastAsia="宋体" w:hAnsi="宋体" w:hint="eastAsia"/>
        </w:rPr>
        <w:t>（一）投标函</w:t>
      </w:r>
      <w:bookmarkEnd w:id="545"/>
      <w:bookmarkEnd w:id="546"/>
    </w:p>
    <w:p w14:paraId="784E05CD" w14:textId="77777777" w:rsidR="00D02725" w:rsidRDefault="000935A5">
      <w:pPr>
        <w:spacing w:line="360" w:lineRule="auto"/>
        <w:rPr>
          <w:rFonts w:ascii="宋体" w:eastAsia="宋体" w:hAnsi="宋体"/>
        </w:rPr>
      </w:pPr>
      <w:r>
        <w:rPr>
          <w:rFonts w:ascii="宋体" w:eastAsia="宋体" w:hAnsi="宋体" w:hint="eastAsia"/>
        </w:rPr>
        <w:t>致招标人：</w:t>
      </w:r>
    </w:p>
    <w:p w14:paraId="6441766B" w14:textId="77777777" w:rsidR="00D02725" w:rsidRDefault="000935A5">
      <w:pPr>
        <w:numPr>
          <w:ilvl w:val="0"/>
          <w:numId w:val="4"/>
        </w:numPr>
        <w:tabs>
          <w:tab w:val="left" w:pos="180"/>
        </w:tabs>
        <w:spacing w:line="360" w:lineRule="auto"/>
        <w:rPr>
          <w:rFonts w:ascii="宋体" w:eastAsia="宋体" w:hAnsi="宋体"/>
        </w:rPr>
      </w:pPr>
      <w:r>
        <w:rPr>
          <w:rFonts w:ascii="宋体" w:eastAsia="宋体" w:hAnsi="宋体" w:hint="eastAsia"/>
        </w:rPr>
        <w:t>经考察现场并研究贵单位提供的有关资料后，我单位愿以：总报价¥</w:t>
      </w:r>
      <w:r>
        <w:rPr>
          <w:rFonts w:ascii="宋体" w:eastAsia="宋体" w:hAnsi="宋体" w:hint="eastAsia"/>
          <w:u w:val="single"/>
        </w:rPr>
        <w:t xml:space="preserve"> 　　　</w:t>
      </w:r>
      <w:r>
        <w:rPr>
          <w:rFonts w:ascii="宋体" w:eastAsia="宋体" w:hAnsi="宋体" w:hint="eastAsia"/>
        </w:rPr>
        <w:t>元（大写：</w:t>
      </w:r>
      <w:r>
        <w:rPr>
          <w:rFonts w:ascii="宋体" w:eastAsia="宋体" w:hAnsi="宋体" w:hint="eastAsia"/>
          <w:u w:val="single"/>
        </w:rPr>
        <w:t xml:space="preserve">　　　　　</w:t>
      </w:r>
      <w:r>
        <w:rPr>
          <w:rFonts w:ascii="宋体" w:eastAsia="宋体" w:hAnsi="宋体" w:hint="eastAsia"/>
        </w:rPr>
        <w:t>），并按招标文件和合同规定的服务期限，完成</w:t>
      </w:r>
      <w:r>
        <w:rPr>
          <w:rFonts w:ascii="宋体" w:eastAsia="宋体" w:hAnsi="宋体" w:hint="eastAsia"/>
          <w:u w:val="single"/>
        </w:rPr>
        <w:t xml:space="preserve">                   </w:t>
      </w:r>
      <w:r>
        <w:rPr>
          <w:rFonts w:ascii="宋体" w:eastAsia="宋体" w:hAnsi="宋体" w:hint="eastAsia"/>
        </w:rPr>
        <w:t>（项目名称）的全部工作内容。</w:t>
      </w:r>
    </w:p>
    <w:p w14:paraId="3E68C4E8" w14:textId="77777777" w:rsidR="00D02725" w:rsidRDefault="000935A5">
      <w:pPr>
        <w:numPr>
          <w:ilvl w:val="0"/>
          <w:numId w:val="4"/>
        </w:numPr>
        <w:tabs>
          <w:tab w:val="left" w:pos="180"/>
        </w:tabs>
        <w:spacing w:line="360" w:lineRule="auto"/>
        <w:rPr>
          <w:rFonts w:ascii="宋体" w:eastAsia="宋体" w:hAnsi="宋体"/>
        </w:rPr>
      </w:pPr>
      <w:r>
        <w:rPr>
          <w:rFonts w:ascii="宋体" w:eastAsia="宋体" w:hAnsi="宋体" w:hint="eastAsia"/>
        </w:rPr>
        <w:t>我方完全愿意接受本项目招标文件中的合同条款，如我方中标，我们将在招标人要求的时间内签订技术服务合同。若投标文件不符合招标文件要求，按招标文件要求签署技术服务合同。</w:t>
      </w:r>
    </w:p>
    <w:p w14:paraId="5456D08C" w14:textId="77777777" w:rsidR="00D02725" w:rsidRDefault="000935A5">
      <w:pPr>
        <w:numPr>
          <w:ilvl w:val="0"/>
          <w:numId w:val="4"/>
        </w:numPr>
        <w:tabs>
          <w:tab w:val="left" w:pos="180"/>
        </w:tabs>
        <w:spacing w:line="360" w:lineRule="auto"/>
        <w:rPr>
          <w:rFonts w:ascii="宋体" w:eastAsia="宋体" w:hAnsi="宋体"/>
        </w:rPr>
      </w:pPr>
      <w:r>
        <w:rPr>
          <w:rFonts w:ascii="宋体" w:eastAsia="宋体" w:hAnsi="宋体" w:hint="eastAsia"/>
        </w:rPr>
        <w:t>我单位承诺，如果我单位中标，我单位将为上述工作提供不少于本投标书技术服务方案中所注明的投入本项目的设备、仪器、软件以及项目管理人员和技术人员等。</w:t>
      </w:r>
    </w:p>
    <w:p w14:paraId="218B63A7" w14:textId="77777777" w:rsidR="00D02725" w:rsidRDefault="000935A5">
      <w:pPr>
        <w:numPr>
          <w:ilvl w:val="0"/>
          <w:numId w:val="4"/>
        </w:numPr>
        <w:tabs>
          <w:tab w:val="left" w:pos="180"/>
        </w:tabs>
        <w:spacing w:line="360" w:lineRule="auto"/>
        <w:rPr>
          <w:rFonts w:ascii="宋体" w:eastAsia="宋体" w:hAnsi="宋体"/>
        </w:rPr>
      </w:pPr>
      <w:r>
        <w:rPr>
          <w:rFonts w:ascii="宋体" w:eastAsia="宋体" w:hAnsi="宋体" w:hint="eastAsia"/>
        </w:rPr>
        <w:t>我单位同意在规定的投标有效期</w:t>
      </w:r>
      <w:r>
        <w:rPr>
          <w:rFonts w:ascii="宋体" w:eastAsia="宋体" w:hAnsi="宋体" w:hint="eastAsia"/>
          <w:u w:val="single"/>
        </w:rPr>
        <w:t xml:space="preserve"> </w:t>
      </w:r>
      <w:r>
        <w:rPr>
          <w:rFonts w:ascii="宋体" w:eastAsia="宋体" w:hAnsi="宋体" w:hint="eastAsia"/>
          <w:b/>
          <w:u w:val="single"/>
        </w:rPr>
        <w:t>90</w:t>
      </w:r>
      <w:r>
        <w:rPr>
          <w:rFonts w:ascii="宋体" w:eastAsia="宋体" w:hAnsi="宋体" w:hint="eastAsia"/>
          <w:u w:val="single"/>
        </w:rPr>
        <w:t xml:space="preserve"> </w:t>
      </w:r>
      <w:r>
        <w:rPr>
          <w:rFonts w:ascii="宋体" w:eastAsia="宋体" w:hAnsi="宋体" w:hint="eastAsia"/>
        </w:rPr>
        <w:t>天内严格遵守本投标书，本投标书对我单位始终有约束力，且随时可能按此投标书中标。</w:t>
      </w:r>
    </w:p>
    <w:p w14:paraId="7B7ABA82" w14:textId="06948DA8" w:rsidR="00D02725" w:rsidRDefault="000935A5">
      <w:pPr>
        <w:numPr>
          <w:ilvl w:val="0"/>
          <w:numId w:val="4"/>
        </w:numPr>
        <w:tabs>
          <w:tab w:val="left" w:pos="180"/>
        </w:tabs>
        <w:spacing w:line="360" w:lineRule="auto"/>
        <w:rPr>
          <w:rFonts w:ascii="宋体" w:eastAsia="宋体" w:hAnsi="宋体"/>
        </w:rPr>
      </w:pPr>
      <w:r>
        <w:rPr>
          <w:rFonts w:ascii="宋体" w:eastAsia="宋体" w:hAnsi="宋体" w:hint="eastAsia"/>
        </w:rPr>
        <w:t>我单位若在报价有效期内我们违反上述责任中的任一条，</w:t>
      </w:r>
      <w:r w:rsidR="00F26FF6">
        <w:rPr>
          <w:rFonts w:ascii="宋体" w:eastAsia="宋体" w:hAnsi="宋体" w:hint="eastAsia"/>
        </w:rPr>
        <w:t>我单位愿意</w:t>
      </w:r>
      <w:r>
        <w:rPr>
          <w:rFonts w:ascii="宋体" w:eastAsia="宋体" w:hAnsi="宋体" w:hint="eastAsia"/>
        </w:rPr>
        <w:t>承担由此所造成招标人损失的一切费用。</w:t>
      </w:r>
    </w:p>
    <w:p w14:paraId="2E51F9F3" w14:textId="77777777" w:rsidR="00D02725" w:rsidRDefault="000935A5">
      <w:pPr>
        <w:numPr>
          <w:ilvl w:val="0"/>
          <w:numId w:val="4"/>
        </w:numPr>
        <w:tabs>
          <w:tab w:val="left" w:pos="180"/>
        </w:tabs>
        <w:spacing w:line="360" w:lineRule="auto"/>
        <w:rPr>
          <w:rFonts w:ascii="宋体" w:eastAsia="宋体" w:hAnsi="宋体"/>
        </w:rPr>
      </w:pPr>
      <w:r>
        <w:rPr>
          <w:rFonts w:ascii="宋体" w:eastAsia="宋体" w:hAnsi="宋体" w:hint="eastAsia"/>
        </w:rPr>
        <w:t>如我方中标，我方承诺，满足“委托人要求”中的所有内容。</w:t>
      </w:r>
    </w:p>
    <w:p w14:paraId="19EEA856" w14:textId="77777777" w:rsidR="00D02725" w:rsidRDefault="000935A5">
      <w:pPr>
        <w:spacing w:line="360" w:lineRule="auto"/>
        <w:ind w:firstLineChars="200" w:firstLine="420"/>
        <w:rPr>
          <w:rFonts w:ascii="宋体" w:eastAsia="宋体" w:hAnsi="宋体"/>
        </w:rPr>
      </w:pPr>
      <w:r>
        <w:rPr>
          <w:rFonts w:ascii="宋体" w:eastAsia="宋体" w:hAnsi="宋体" w:hint="eastAsia"/>
        </w:rPr>
        <w:t>我方理解，贵单位不一定接受最低标价的投标或贵单位可能接受其他任何单位中标，同时也理解贵单位不负担我单位的任何投标费用。</w:t>
      </w:r>
    </w:p>
    <w:p w14:paraId="73BCA289" w14:textId="77777777" w:rsidR="00D02725" w:rsidRDefault="00D02725">
      <w:pPr>
        <w:spacing w:line="312" w:lineRule="auto"/>
        <w:ind w:firstLineChars="1200" w:firstLine="2520"/>
        <w:jc w:val="left"/>
        <w:rPr>
          <w:rFonts w:ascii="宋体" w:eastAsia="宋体" w:hAnsi="宋体"/>
        </w:rPr>
      </w:pPr>
    </w:p>
    <w:p w14:paraId="26B463EC"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 xml:space="preserve">投 标 人：                      </w:t>
      </w:r>
      <w:r>
        <w:rPr>
          <w:rFonts w:ascii="宋体" w:eastAsia="宋体" w:hAnsi="宋体" w:hint="eastAsia"/>
        </w:rPr>
        <w:tab/>
        <w:t>（盖单位章）</w:t>
      </w:r>
    </w:p>
    <w:p w14:paraId="716A1BD7" w14:textId="77777777" w:rsidR="00D02725" w:rsidRDefault="000935A5">
      <w:pPr>
        <w:spacing w:line="312" w:lineRule="auto"/>
        <w:jc w:val="left"/>
        <w:rPr>
          <w:rFonts w:ascii="宋体" w:eastAsia="宋体" w:hAnsi="宋体"/>
        </w:rPr>
      </w:pPr>
      <w:r>
        <w:rPr>
          <w:rFonts w:ascii="宋体" w:eastAsia="宋体" w:hAnsi="宋体" w:hint="eastAsia"/>
        </w:rPr>
        <w:t xml:space="preserve">                        法定代表人或其委托代理人：</w:t>
      </w:r>
      <w:r>
        <w:rPr>
          <w:rFonts w:ascii="宋体" w:eastAsia="宋体" w:hAnsi="宋体" w:hint="eastAsia"/>
        </w:rPr>
        <w:tab/>
        <w:t xml:space="preserve">      （签字或盖章）</w:t>
      </w:r>
    </w:p>
    <w:p w14:paraId="0EBAEF69"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地    址：</w:t>
      </w:r>
      <w:r>
        <w:rPr>
          <w:rFonts w:ascii="宋体" w:eastAsia="宋体" w:hAnsi="宋体" w:hint="eastAsia"/>
        </w:rPr>
        <w:tab/>
        <w:t xml:space="preserve">                      </w:t>
      </w:r>
    </w:p>
    <w:p w14:paraId="347F3CA1"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网    址：</w:t>
      </w:r>
      <w:r>
        <w:rPr>
          <w:rFonts w:ascii="宋体" w:eastAsia="宋体" w:hAnsi="宋体" w:hint="eastAsia"/>
        </w:rPr>
        <w:tab/>
        <w:t xml:space="preserve">                      </w:t>
      </w:r>
    </w:p>
    <w:p w14:paraId="1045A9C8"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电    话：</w:t>
      </w:r>
      <w:r>
        <w:rPr>
          <w:rFonts w:ascii="宋体" w:eastAsia="宋体" w:hAnsi="宋体" w:hint="eastAsia"/>
        </w:rPr>
        <w:tab/>
        <w:t xml:space="preserve">                      </w:t>
      </w:r>
    </w:p>
    <w:p w14:paraId="5B8F2776"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传    真：</w:t>
      </w:r>
      <w:r>
        <w:rPr>
          <w:rFonts w:ascii="宋体" w:eastAsia="宋体" w:hAnsi="宋体" w:hint="eastAsia"/>
        </w:rPr>
        <w:tab/>
        <w:t xml:space="preserve">                      </w:t>
      </w:r>
    </w:p>
    <w:p w14:paraId="1DE9B07D"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邮政编码：</w:t>
      </w:r>
      <w:r>
        <w:rPr>
          <w:rFonts w:ascii="宋体" w:eastAsia="宋体" w:hAnsi="宋体" w:hint="eastAsia"/>
        </w:rPr>
        <w:tab/>
        <w:t xml:space="preserve">                      </w:t>
      </w:r>
    </w:p>
    <w:p w14:paraId="29245DFD" w14:textId="77777777" w:rsidR="00D02725" w:rsidRDefault="000935A5">
      <w:pPr>
        <w:spacing w:line="312" w:lineRule="auto"/>
        <w:ind w:firstLineChars="1200" w:firstLine="2520"/>
        <w:jc w:val="left"/>
        <w:rPr>
          <w:rFonts w:ascii="宋体" w:eastAsia="宋体" w:hAnsi="宋体"/>
        </w:rPr>
      </w:pPr>
      <w:r>
        <w:rPr>
          <w:rFonts w:ascii="宋体" w:eastAsia="宋体" w:hAnsi="宋体" w:hint="eastAsia"/>
        </w:rPr>
        <w:t xml:space="preserve">    　　　　　　　　　 年    月    日</w:t>
      </w:r>
    </w:p>
    <w:p w14:paraId="73367DB0" w14:textId="77777777" w:rsidR="00D02725" w:rsidRDefault="000935A5">
      <w:pPr>
        <w:widowControl/>
        <w:jc w:val="left"/>
        <w:rPr>
          <w:rFonts w:ascii="宋体" w:eastAsia="宋体" w:hAnsi="宋体"/>
        </w:rPr>
      </w:pPr>
      <w:r>
        <w:rPr>
          <w:rFonts w:ascii="宋体" w:eastAsia="宋体" w:hAnsi="宋体"/>
        </w:rPr>
        <w:br w:type="page"/>
      </w:r>
    </w:p>
    <w:p w14:paraId="0C80AD6B" w14:textId="77777777" w:rsidR="00D02725" w:rsidRDefault="000935A5">
      <w:pPr>
        <w:pStyle w:val="3"/>
        <w:keepNext w:val="0"/>
        <w:keepLines w:val="0"/>
        <w:pageBreakBefore/>
        <w:spacing w:before="120" w:after="120" w:line="360" w:lineRule="auto"/>
        <w:ind w:firstLineChars="0" w:firstLine="0"/>
        <w:jc w:val="center"/>
        <w:rPr>
          <w:rFonts w:ascii="宋体" w:eastAsia="宋体" w:hAnsi="宋体"/>
        </w:rPr>
      </w:pPr>
      <w:bookmarkStart w:id="547" w:name="_Toc138238198"/>
      <w:bookmarkStart w:id="548" w:name="_Toc533084445"/>
      <w:r>
        <w:rPr>
          <w:rFonts w:ascii="宋体" w:eastAsia="宋体" w:hAnsi="宋体" w:hint="eastAsia"/>
        </w:rPr>
        <w:lastRenderedPageBreak/>
        <w:t>（二）投标函附录</w:t>
      </w:r>
      <w:bookmarkEnd w:id="547"/>
      <w:bookmarkEnd w:id="548"/>
    </w:p>
    <w:tbl>
      <w:tblPr>
        <w:tblW w:w="82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6300"/>
      </w:tblGrid>
      <w:tr w:rsidR="00D02725" w14:paraId="547BC82B" w14:textId="77777777">
        <w:trPr>
          <w:trHeight w:val="680"/>
        </w:trPr>
        <w:tc>
          <w:tcPr>
            <w:tcW w:w="1980" w:type="dxa"/>
            <w:vAlign w:val="center"/>
          </w:tcPr>
          <w:p w14:paraId="3F89ABAD" w14:textId="77777777" w:rsidR="00D02725" w:rsidRDefault="000935A5">
            <w:pPr>
              <w:jc w:val="center"/>
              <w:rPr>
                <w:rFonts w:ascii="宋体" w:eastAsia="宋体" w:hAnsi="宋体"/>
              </w:rPr>
            </w:pPr>
            <w:r>
              <w:rPr>
                <w:rFonts w:ascii="宋体" w:eastAsia="宋体" w:hAnsi="宋体" w:hint="eastAsia"/>
              </w:rPr>
              <w:t>项    目</w:t>
            </w:r>
          </w:p>
        </w:tc>
        <w:tc>
          <w:tcPr>
            <w:tcW w:w="6300" w:type="dxa"/>
            <w:vAlign w:val="center"/>
          </w:tcPr>
          <w:p w14:paraId="1F8BE278" w14:textId="77777777" w:rsidR="00D02725" w:rsidRDefault="000935A5">
            <w:pPr>
              <w:jc w:val="center"/>
              <w:rPr>
                <w:rFonts w:ascii="宋体" w:eastAsia="宋体" w:hAnsi="宋体"/>
              </w:rPr>
            </w:pPr>
            <w:r>
              <w:rPr>
                <w:rFonts w:ascii="宋体" w:eastAsia="宋体" w:hAnsi="宋体" w:hint="eastAsia"/>
              </w:rPr>
              <w:t>内    容</w:t>
            </w:r>
          </w:p>
        </w:tc>
      </w:tr>
      <w:tr w:rsidR="00D02725" w14:paraId="1BF07685" w14:textId="77777777">
        <w:trPr>
          <w:trHeight w:val="680"/>
        </w:trPr>
        <w:tc>
          <w:tcPr>
            <w:tcW w:w="1980" w:type="dxa"/>
            <w:vAlign w:val="center"/>
          </w:tcPr>
          <w:p w14:paraId="2BBB0AC4" w14:textId="77777777" w:rsidR="00D02725" w:rsidRDefault="000935A5">
            <w:pPr>
              <w:jc w:val="center"/>
              <w:rPr>
                <w:rFonts w:ascii="宋体" w:eastAsia="宋体" w:hAnsi="宋体"/>
              </w:rPr>
            </w:pPr>
            <w:r>
              <w:rPr>
                <w:rFonts w:ascii="宋体" w:eastAsia="宋体" w:hAnsi="宋体" w:hint="eastAsia"/>
              </w:rPr>
              <w:t>服务期限</w:t>
            </w:r>
          </w:p>
        </w:tc>
        <w:tc>
          <w:tcPr>
            <w:tcW w:w="6300" w:type="dxa"/>
            <w:vAlign w:val="center"/>
          </w:tcPr>
          <w:p w14:paraId="4198BF52" w14:textId="77777777" w:rsidR="00D02725" w:rsidRDefault="000935A5">
            <w:pPr>
              <w:jc w:val="center"/>
              <w:rPr>
                <w:rFonts w:ascii="宋体" w:eastAsia="宋体" w:hAnsi="宋体"/>
              </w:rPr>
            </w:pPr>
            <w:r>
              <w:rPr>
                <w:rFonts w:ascii="宋体" w:eastAsia="宋体" w:hAnsi="宋体" w:hint="eastAsia"/>
              </w:rPr>
              <w:t>按招标文件要求</w:t>
            </w:r>
          </w:p>
        </w:tc>
      </w:tr>
      <w:tr w:rsidR="00D02725" w14:paraId="08A9494E" w14:textId="77777777">
        <w:trPr>
          <w:trHeight w:val="680"/>
        </w:trPr>
        <w:tc>
          <w:tcPr>
            <w:tcW w:w="1980" w:type="dxa"/>
            <w:vAlign w:val="center"/>
          </w:tcPr>
          <w:p w14:paraId="72FF9BF6" w14:textId="77777777" w:rsidR="00D02725" w:rsidRDefault="000935A5">
            <w:pPr>
              <w:jc w:val="center"/>
              <w:rPr>
                <w:rFonts w:ascii="宋体" w:eastAsia="宋体" w:hAnsi="宋体"/>
              </w:rPr>
            </w:pPr>
            <w:r>
              <w:rPr>
                <w:rFonts w:ascii="宋体" w:eastAsia="宋体" w:hAnsi="宋体" w:hint="eastAsia"/>
              </w:rPr>
              <w:t>质量要求</w:t>
            </w:r>
          </w:p>
        </w:tc>
        <w:tc>
          <w:tcPr>
            <w:tcW w:w="6300" w:type="dxa"/>
            <w:vAlign w:val="center"/>
          </w:tcPr>
          <w:p w14:paraId="530F2FCA" w14:textId="77777777" w:rsidR="00D02725" w:rsidRDefault="000935A5">
            <w:pPr>
              <w:jc w:val="center"/>
              <w:rPr>
                <w:rFonts w:ascii="宋体" w:eastAsia="宋体" w:hAnsi="宋体"/>
              </w:rPr>
            </w:pPr>
            <w:r>
              <w:rPr>
                <w:rFonts w:ascii="宋体" w:eastAsia="宋体" w:hAnsi="宋体" w:hint="eastAsia"/>
              </w:rPr>
              <w:t>按招标文件要求</w:t>
            </w:r>
          </w:p>
        </w:tc>
      </w:tr>
      <w:tr w:rsidR="00D02725" w14:paraId="39833D2B" w14:textId="77777777">
        <w:trPr>
          <w:trHeight w:val="680"/>
        </w:trPr>
        <w:tc>
          <w:tcPr>
            <w:tcW w:w="1980" w:type="dxa"/>
            <w:vMerge w:val="restart"/>
            <w:tcBorders>
              <w:top w:val="single" w:sz="4" w:space="0" w:color="auto"/>
              <w:left w:val="single" w:sz="4" w:space="0" w:color="auto"/>
              <w:right w:val="single" w:sz="4" w:space="0" w:color="auto"/>
            </w:tcBorders>
            <w:vAlign w:val="center"/>
          </w:tcPr>
          <w:p w14:paraId="616DDE8B" w14:textId="77777777" w:rsidR="00D02725" w:rsidRDefault="000935A5">
            <w:pPr>
              <w:jc w:val="center"/>
              <w:rPr>
                <w:rFonts w:ascii="宋体" w:eastAsia="宋体" w:hAnsi="宋体"/>
              </w:rPr>
            </w:pPr>
            <w:r>
              <w:rPr>
                <w:rFonts w:ascii="宋体" w:eastAsia="宋体" w:hAnsi="宋体" w:hint="eastAsia"/>
              </w:rPr>
              <w:t>项目负责人</w:t>
            </w:r>
          </w:p>
        </w:tc>
        <w:tc>
          <w:tcPr>
            <w:tcW w:w="6300" w:type="dxa"/>
            <w:tcBorders>
              <w:top w:val="single" w:sz="4" w:space="0" w:color="auto"/>
              <w:left w:val="single" w:sz="4" w:space="0" w:color="auto"/>
              <w:bottom w:val="single" w:sz="4" w:space="0" w:color="auto"/>
              <w:right w:val="single" w:sz="4" w:space="0" w:color="auto"/>
            </w:tcBorders>
            <w:vAlign w:val="center"/>
          </w:tcPr>
          <w:p w14:paraId="4EFF76F4" w14:textId="77777777" w:rsidR="00D02725" w:rsidRDefault="000935A5">
            <w:pPr>
              <w:rPr>
                <w:rFonts w:ascii="宋体" w:eastAsia="宋体" w:hAnsi="宋体"/>
              </w:rPr>
            </w:pPr>
            <w:r>
              <w:rPr>
                <w:rFonts w:ascii="宋体" w:eastAsia="宋体" w:hAnsi="宋体" w:hint="eastAsia"/>
              </w:rPr>
              <w:t>姓名：</w:t>
            </w:r>
          </w:p>
        </w:tc>
      </w:tr>
      <w:tr w:rsidR="00D02725" w14:paraId="15BB6F8A" w14:textId="77777777">
        <w:trPr>
          <w:trHeight w:val="680"/>
        </w:trPr>
        <w:tc>
          <w:tcPr>
            <w:tcW w:w="1980" w:type="dxa"/>
            <w:vMerge/>
            <w:tcBorders>
              <w:left w:val="single" w:sz="4" w:space="0" w:color="auto"/>
              <w:right w:val="single" w:sz="4" w:space="0" w:color="auto"/>
            </w:tcBorders>
            <w:vAlign w:val="center"/>
          </w:tcPr>
          <w:p w14:paraId="7ACE5BE1" w14:textId="77777777" w:rsidR="00D02725" w:rsidRDefault="00D02725">
            <w:pPr>
              <w:jc w:val="center"/>
              <w:rPr>
                <w:rFonts w:ascii="宋体" w:eastAsia="宋体" w:hAnsi="宋体"/>
              </w:rPr>
            </w:pPr>
          </w:p>
        </w:tc>
        <w:tc>
          <w:tcPr>
            <w:tcW w:w="6300" w:type="dxa"/>
            <w:tcBorders>
              <w:top w:val="single" w:sz="4" w:space="0" w:color="auto"/>
              <w:left w:val="single" w:sz="4" w:space="0" w:color="auto"/>
              <w:bottom w:val="single" w:sz="4" w:space="0" w:color="auto"/>
              <w:right w:val="single" w:sz="4" w:space="0" w:color="auto"/>
            </w:tcBorders>
            <w:vAlign w:val="center"/>
          </w:tcPr>
          <w:p w14:paraId="59A7CEF5" w14:textId="77777777" w:rsidR="00D02725" w:rsidRDefault="000935A5">
            <w:pPr>
              <w:rPr>
                <w:rFonts w:ascii="宋体" w:eastAsia="宋体" w:hAnsi="宋体"/>
              </w:rPr>
            </w:pPr>
            <w:r>
              <w:rPr>
                <w:rFonts w:ascii="宋体" w:eastAsia="宋体" w:hAnsi="宋体" w:hint="eastAsia"/>
              </w:rPr>
              <w:t>技术职称：</w:t>
            </w:r>
          </w:p>
        </w:tc>
      </w:tr>
      <w:tr w:rsidR="00D02725" w14:paraId="0DCB5558" w14:textId="77777777">
        <w:trPr>
          <w:trHeight w:val="680"/>
        </w:trPr>
        <w:tc>
          <w:tcPr>
            <w:tcW w:w="1980" w:type="dxa"/>
            <w:vMerge/>
            <w:tcBorders>
              <w:left w:val="single" w:sz="4" w:space="0" w:color="auto"/>
              <w:bottom w:val="single" w:sz="4" w:space="0" w:color="auto"/>
              <w:right w:val="single" w:sz="4" w:space="0" w:color="auto"/>
            </w:tcBorders>
            <w:vAlign w:val="center"/>
          </w:tcPr>
          <w:p w14:paraId="52B2AF23" w14:textId="77777777" w:rsidR="00D02725" w:rsidRDefault="00D02725">
            <w:pPr>
              <w:jc w:val="center"/>
              <w:rPr>
                <w:rFonts w:ascii="宋体" w:eastAsia="宋体" w:hAnsi="宋体"/>
              </w:rPr>
            </w:pPr>
          </w:p>
        </w:tc>
        <w:tc>
          <w:tcPr>
            <w:tcW w:w="6300" w:type="dxa"/>
            <w:tcBorders>
              <w:top w:val="single" w:sz="4" w:space="0" w:color="auto"/>
              <w:left w:val="single" w:sz="4" w:space="0" w:color="auto"/>
              <w:bottom w:val="single" w:sz="4" w:space="0" w:color="auto"/>
              <w:right w:val="single" w:sz="4" w:space="0" w:color="auto"/>
            </w:tcBorders>
            <w:vAlign w:val="center"/>
          </w:tcPr>
          <w:p w14:paraId="2BF5BFC9" w14:textId="77777777" w:rsidR="00D02725" w:rsidRDefault="000935A5">
            <w:pPr>
              <w:rPr>
                <w:rFonts w:ascii="宋体" w:eastAsia="宋体" w:hAnsi="宋体"/>
              </w:rPr>
            </w:pPr>
            <w:r>
              <w:rPr>
                <w:rFonts w:ascii="宋体" w:eastAsia="宋体" w:hAnsi="宋体" w:hint="eastAsia"/>
              </w:rPr>
              <w:t>身份证号码：</w:t>
            </w:r>
          </w:p>
        </w:tc>
      </w:tr>
    </w:tbl>
    <w:p w14:paraId="4C95C3D8" w14:textId="77777777" w:rsidR="00D02725" w:rsidRDefault="00D02725">
      <w:pPr>
        <w:spacing w:line="360" w:lineRule="auto"/>
        <w:rPr>
          <w:rFonts w:ascii="宋体" w:eastAsia="宋体" w:hAnsi="宋体"/>
        </w:rPr>
      </w:pPr>
    </w:p>
    <w:p w14:paraId="28871C1F" w14:textId="77777777" w:rsidR="00D02725" w:rsidRDefault="000935A5">
      <w:pPr>
        <w:widowControl/>
        <w:spacing w:line="360" w:lineRule="auto"/>
        <w:ind w:firstLineChars="950" w:firstLine="1995"/>
        <w:jc w:val="left"/>
        <w:rPr>
          <w:rFonts w:ascii="宋体" w:eastAsia="宋体" w:hAnsi="宋体"/>
        </w:rPr>
      </w:pPr>
      <w:bookmarkStart w:id="549" w:name="_Toc369531691"/>
      <w:bookmarkStart w:id="550" w:name="_Toc7039"/>
      <w:bookmarkStart w:id="551" w:name="_Toc352691655"/>
      <w:r>
        <w:rPr>
          <w:rFonts w:ascii="宋体" w:eastAsia="宋体" w:hAnsi="宋体" w:hint="eastAsia"/>
        </w:rPr>
        <w:t xml:space="preserve">投标人：(盖单位章)                                    </w:t>
      </w:r>
    </w:p>
    <w:p w14:paraId="624EA541" w14:textId="77777777" w:rsidR="00D02725" w:rsidRDefault="000935A5">
      <w:pPr>
        <w:widowControl/>
        <w:spacing w:line="360" w:lineRule="auto"/>
        <w:ind w:firstLineChars="950" w:firstLine="1995"/>
        <w:jc w:val="left"/>
        <w:rPr>
          <w:rFonts w:ascii="宋体" w:eastAsia="宋体" w:hAnsi="宋体"/>
        </w:rPr>
      </w:pPr>
      <w:r>
        <w:rPr>
          <w:rFonts w:ascii="宋体" w:eastAsia="宋体" w:hAnsi="宋体" w:hint="eastAsia"/>
        </w:rPr>
        <w:t xml:space="preserve">法定代表人或授权委托人：（签字或盖章）         </w:t>
      </w:r>
    </w:p>
    <w:p w14:paraId="7E26A033" w14:textId="77777777" w:rsidR="00D02725" w:rsidRDefault="000935A5">
      <w:pPr>
        <w:widowControl/>
        <w:spacing w:line="360" w:lineRule="auto"/>
        <w:ind w:firstLineChars="950" w:firstLine="1995"/>
        <w:jc w:val="left"/>
        <w:rPr>
          <w:rFonts w:ascii="宋体" w:eastAsia="宋体" w:hAnsi="宋体"/>
        </w:rPr>
      </w:pPr>
      <w:r>
        <w:rPr>
          <w:rFonts w:ascii="宋体" w:eastAsia="宋体" w:hAnsi="宋体" w:hint="eastAsia"/>
        </w:rPr>
        <w:t>日期：        年       月      日</w:t>
      </w:r>
    </w:p>
    <w:p w14:paraId="2ADCD2D1" w14:textId="77777777" w:rsidR="00D02725" w:rsidRDefault="000935A5">
      <w:pPr>
        <w:widowControl/>
        <w:jc w:val="left"/>
        <w:rPr>
          <w:rFonts w:ascii="宋体" w:eastAsia="宋体" w:hAnsi="宋体"/>
        </w:rPr>
      </w:pPr>
      <w:r>
        <w:rPr>
          <w:rFonts w:ascii="宋体" w:eastAsia="宋体" w:hAnsi="宋体"/>
        </w:rPr>
        <w:br w:type="page"/>
      </w:r>
    </w:p>
    <w:p w14:paraId="7490735D" w14:textId="77777777" w:rsidR="00D02725" w:rsidRDefault="000935A5">
      <w:pPr>
        <w:pStyle w:val="2"/>
        <w:rPr>
          <w:color w:val="auto"/>
        </w:rPr>
      </w:pPr>
      <w:bookmarkStart w:id="552" w:name="_Toc138238199"/>
      <w:bookmarkStart w:id="553" w:name="_Toc533084446"/>
      <w:bookmarkEnd w:id="411"/>
      <w:bookmarkEnd w:id="412"/>
      <w:bookmarkEnd w:id="413"/>
      <w:bookmarkEnd w:id="414"/>
      <w:bookmarkEnd w:id="415"/>
      <w:bookmarkEnd w:id="416"/>
      <w:bookmarkEnd w:id="417"/>
      <w:bookmarkEnd w:id="418"/>
      <w:bookmarkEnd w:id="419"/>
      <w:bookmarkEnd w:id="549"/>
      <w:bookmarkEnd w:id="550"/>
      <w:bookmarkEnd w:id="551"/>
      <w:r>
        <w:rPr>
          <w:rFonts w:hint="eastAsia"/>
          <w:color w:val="auto"/>
        </w:rPr>
        <w:lastRenderedPageBreak/>
        <w:t>二、法定代表人证明书及授权委托证明书</w:t>
      </w:r>
      <w:bookmarkEnd w:id="552"/>
      <w:bookmarkEnd w:id="553"/>
    </w:p>
    <w:p w14:paraId="64A6B603" w14:textId="77777777" w:rsidR="00D02725" w:rsidRDefault="000935A5">
      <w:pPr>
        <w:jc w:val="center"/>
        <w:rPr>
          <w:rFonts w:ascii="宋体" w:eastAsia="宋体" w:hAnsi="宋体"/>
        </w:rPr>
      </w:pPr>
      <w:r>
        <w:rPr>
          <w:rFonts w:ascii="宋体" w:eastAsia="宋体" w:hAnsi="宋体" w:hint="eastAsia"/>
        </w:rPr>
        <w:t>法定代表人证明书</w:t>
      </w:r>
    </w:p>
    <w:p w14:paraId="6AA17B69" w14:textId="77777777" w:rsidR="00D02725" w:rsidRDefault="000935A5">
      <w:pPr>
        <w:spacing w:line="360" w:lineRule="auto"/>
        <w:rPr>
          <w:rFonts w:ascii="宋体" w:eastAsia="宋体" w:hAnsi="宋体"/>
        </w:rPr>
      </w:pPr>
      <w:r>
        <w:rPr>
          <w:rFonts w:ascii="宋体" w:eastAsia="宋体" w:hAnsi="宋体"/>
          <w:noProof/>
        </w:rPr>
        <mc:AlternateContent>
          <mc:Choice Requires="wps">
            <w:drawing>
              <wp:anchor distT="0" distB="0" distL="114300" distR="114300" simplePos="0" relativeHeight="251659264" behindDoc="0" locked="0" layoutInCell="1" allowOverlap="1" wp14:anchorId="5291AF64" wp14:editId="3A027A07">
                <wp:simplePos x="0" y="0"/>
                <wp:positionH relativeFrom="column">
                  <wp:posOffset>-133985</wp:posOffset>
                </wp:positionH>
                <wp:positionV relativeFrom="paragraph">
                  <wp:posOffset>80645</wp:posOffset>
                </wp:positionV>
                <wp:extent cx="5943600" cy="2773680"/>
                <wp:effectExtent l="0" t="0" r="19050" b="2667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5943600" cy="27736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C62569" w14:textId="77777777" w:rsidR="00D02725" w:rsidRDefault="000935A5">
                            <w:pPr>
                              <w:spacing w:before="120" w:line="360" w:lineRule="auto"/>
                              <w:rPr>
                                <w:rFonts w:ascii="宋体" w:eastAsia="宋体" w:hAnsi="宋体"/>
                                <w:sz w:val="24"/>
                                <w:szCs w:val="24"/>
                              </w:rPr>
                            </w:pPr>
                            <w:r>
                              <w:rPr>
                                <w:rFonts w:ascii="宋体" w:eastAsia="宋体" w:hAnsi="宋体" w:hint="eastAsia"/>
                                <w:sz w:val="24"/>
                                <w:szCs w:val="24"/>
                                <w:u w:val="single"/>
                              </w:rPr>
                              <w:t xml:space="preserve">                </w:t>
                            </w:r>
                            <w:r>
                              <w:rPr>
                                <w:rFonts w:ascii="宋体" w:eastAsia="宋体" w:hAnsi="宋体" w:hint="eastAsia"/>
                                <w:sz w:val="24"/>
                                <w:szCs w:val="24"/>
                              </w:rPr>
                              <w:t>现任我单位</w:t>
                            </w:r>
                            <w:r>
                              <w:rPr>
                                <w:rFonts w:ascii="宋体" w:eastAsia="宋体" w:hAnsi="宋体" w:hint="eastAsia"/>
                                <w:sz w:val="24"/>
                                <w:szCs w:val="24"/>
                                <w:u w:val="single"/>
                              </w:rPr>
                              <w:t xml:space="preserve">            </w:t>
                            </w:r>
                            <w:r>
                              <w:rPr>
                                <w:rFonts w:ascii="宋体" w:eastAsia="宋体" w:hAnsi="宋体" w:hint="eastAsia"/>
                                <w:sz w:val="24"/>
                                <w:szCs w:val="24"/>
                              </w:rPr>
                              <w:t>职务，为法定代表人（负责人），</w:t>
                            </w:r>
                          </w:p>
                          <w:p w14:paraId="389623AF" w14:textId="77777777" w:rsidR="00D02725" w:rsidRDefault="000935A5">
                            <w:pPr>
                              <w:snapToGrid w:val="0"/>
                              <w:spacing w:line="360" w:lineRule="auto"/>
                              <w:rPr>
                                <w:rFonts w:ascii="宋体" w:eastAsia="宋体" w:hAnsi="宋体"/>
                                <w:sz w:val="24"/>
                                <w:szCs w:val="24"/>
                              </w:rPr>
                            </w:pPr>
                            <w:r>
                              <w:rPr>
                                <w:rFonts w:ascii="宋体" w:eastAsia="宋体" w:hAnsi="宋体" w:hint="eastAsia"/>
                                <w:sz w:val="24"/>
                                <w:szCs w:val="24"/>
                              </w:rPr>
                              <w:t>特此证明。</w:t>
                            </w:r>
                          </w:p>
                          <w:p w14:paraId="72E3B1AF" w14:textId="77777777" w:rsidR="00D02725" w:rsidRDefault="000935A5">
                            <w:pPr>
                              <w:snapToGrid w:val="0"/>
                              <w:spacing w:line="360" w:lineRule="auto"/>
                              <w:rPr>
                                <w:rFonts w:ascii="宋体" w:eastAsia="宋体" w:hAnsi="宋体"/>
                                <w:sz w:val="24"/>
                                <w:szCs w:val="24"/>
                                <w:u w:val="single"/>
                              </w:rPr>
                            </w:pPr>
                            <w:r>
                              <w:rPr>
                                <w:rFonts w:ascii="宋体" w:eastAsia="宋体" w:hAnsi="宋体" w:hint="eastAsia"/>
                                <w:sz w:val="24"/>
                                <w:szCs w:val="24"/>
                              </w:rPr>
                              <w:t>有效期限：</w:t>
                            </w:r>
                            <w:r>
                              <w:rPr>
                                <w:rFonts w:ascii="宋体" w:eastAsia="宋体" w:hAnsi="宋体" w:hint="eastAsia"/>
                                <w:sz w:val="24"/>
                                <w:szCs w:val="24"/>
                                <w:u w:val="single"/>
                              </w:rPr>
                              <w:t xml:space="preserve">                                </w:t>
                            </w:r>
                            <w:r>
                              <w:rPr>
                                <w:rFonts w:ascii="宋体" w:eastAsia="宋体" w:hAnsi="宋体" w:hint="eastAsia"/>
                                <w:sz w:val="24"/>
                                <w:szCs w:val="24"/>
                              </w:rPr>
                              <w:t xml:space="preserve">  </w:t>
                            </w:r>
                          </w:p>
                          <w:p w14:paraId="242480DC" w14:textId="77777777" w:rsidR="00D02725" w:rsidRDefault="000935A5">
                            <w:pPr>
                              <w:snapToGrid w:val="0"/>
                              <w:spacing w:line="360" w:lineRule="auto"/>
                              <w:rPr>
                                <w:rFonts w:ascii="宋体" w:eastAsia="宋体" w:hAnsi="宋体"/>
                                <w:sz w:val="24"/>
                                <w:szCs w:val="24"/>
                                <w:u w:val="single"/>
                              </w:rPr>
                            </w:pPr>
                            <w:r>
                              <w:rPr>
                                <w:rFonts w:ascii="宋体" w:eastAsia="宋体" w:hAnsi="宋体" w:hint="eastAsia"/>
                                <w:sz w:val="24"/>
                                <w:szCs w:val="24"/>
                              </w:rPr>
                              <w:t>附：法定代表人（负责人）性别：</w:t>
                            </w:r>
                            <w:r>
                              <w:rPr>
                                <w:rFonts w:ascii="宋体" w:eastAsia="宋体" w:hAnsi="宋体" w:hint="eastAsia"/>
                                <w:sz w:val="24"/>
                                <w:szCs w:val="24"/>
                                <w:u w:val="single"/>
                              </w:rPr>
                              <w:t xml:space="preserve">    </w:t>
                            </w:r>
                            <w:r>
                              <w:rPr>
                                <w:rFonts w:ascii="宋体" w:eastAsia="宋体" w:hAnsi="宋体" w:hint="eastAsia"/>
                                <w:sz w:val="24"/>
                                <w:szCs w:val="24"/>
                              </w:rPr>
                              <w:t>年龄：</w:t>
                            </w:r>
                            <w:r>
                              <w:rPr>
                                <w:rFonts w:ascii="宋体" w:eastAsia="宋体" w:hAnsi="宋体" w:hint="eastAsia"/>
                                <w:sz w:val="24"/>
                                <w:szCs w:val="24"/>
                                <w:u w:val="single"/>
                              </w:rPr>
                              <w:t xml:space="preserve">   </w:t>
                            </w:r>
                            <w:r>
                              <w:rPr>
                                <w:rFonts w:ascii="宋体" w:eastAsia="宋体" w:hAnsi="宋体" w:hint="eastAsia"/>
                                <w:sz w:val="24"/>
                                <w:szCs w:val="24"/>
                              </w:rPr>
                              <w:t>身份证号码：</w:t>
                            </w:r>
                            <w:r>
                              <w:rPr>
                                <w:rFonts w:ascii="宋体" w:eastAsia="宋体" w:hAnsi="宋体" w:hint="eastAsia"/>
                                <w:sz w:val="24"/>
                                <w:szCs w:val="24"/>
                                <w:u w:val="single"/>
                              </w:rPr>
                              <w:t xml:space="preserve">         </w:t>
                            </w:r>
                          </w:p>
                          <w:p w14:paraId="27703C2F" w14:textId="77777777" w:rsidR="00D02725" w:rsidRDefault="000935A5">
                            <w:pPr>
                              <w:snapToGrid w:val="0"/>
                              <w:spacing w:line="360" w:lineRule="auto"/>
                              <w:ind w:firstLine="570"/>
                              <w:rPr>
                                <w:rFonts w:ascii="宋体" w:eastAsia="宋体" w:hAnsi="宋体"/>
                                <w:sz w:val="24"/>
                                <w:szCs w:val="24"/>
                                <w:u w:val="single"/>
                              </w:rPr>
                            </w:pPr>
                            <w:r>
                              <w:rPr>
                                <w:rFonts w:ascii="宋体" w:eastAsia="宋体" w:hAnsi="宋体" w:hint="eastAsia"/>
                                <w:sz w:val="24"/>
                                <w:szCs w:val="24"/>
                              </w:rPr>
                              <w:t>注册号码：</w:t>
                            </w:r>
                            <w:r>
                              <w:rPr>
                                <w:rFonts w:ascii="宋体" w:eastAsia="宋体" w:hAnsi="宋体" w:hint="eastAsia"/>
                                <w:sz w:val="24"/>
                                <w:szCs w:val="24"/>
                                <w:u w:val="single"/>
                              </w:rPr>
                              <w:t xml:space="preserve">                     </w:t>
                            </w:r>
                            <w:r>
                              <w:rPr>
                                <w:rFonts w:ascii="宋体" w:eastAsia="宋体" w:hAnsi="宋体" w:hint="eastAsia"/>
                                <w:sz w:val="24"/>
                                <w:szCs w:val="24"/>
                              </w:rPr>
                              <w:t>企业类型：</w:t>
                            </w:r>
                            <w:r>
                              <w:rPr>
                                <w:rFonts w:ascii="宋体" w:eastAsia="宋体" w:hAnsi="宋体" w:hint="eastAsia"/>
                                <w:sz w:val="24"/>
                                <w:szCs w:val="24"/>
                                <w:u w:val="single"/>
                              </w:rPr>
                              <w:t xml:space="preserve">                   </w:t>
                            </w:r>
                          </w:p>
                          <w:p w14:paraId="17C19CC3" w14:textId="77777777" w:rsidR="00D02725" w:rsidRDefault="000935A5">
                            <w:pPr>
                              <w:snapToGrid w:val="0"/>
                              <w:spacing w:line="360" w:lineRule="auto"/>
                              <w:ind w:firstLine="570"/>
                              <w:rPr>
                                <w:rFonts w:ascii="宋体" w:eastAsia="宋体" w:hAnsi="宋体"/>
                                <w:sz w:val="24"/>
                                <w:szCs w:val="24"/>
                                <w:u w:val="single"/>
                              </w:rPr>
                            </w:pPr>
                            <w:r>
                              <w:rPr>
                                <w:rFonts w:ascii="宋体" w:eastAsia="宋体" w:hAnsi="宋体" w:hint="eastAsia"/>
                                <w:sz w:val="24"/>
                                <w:szCs w:val="24"/>
                              </w:rPr>
                              <w:t>经营范围：</w:t>
                            </w:r>
                            <w:r>
                              <w:rPr>
                                <w:rFonts w:ascii="宋体" w:eastAsia="宋体" w:hAnsi="宋体" w:hint="eastAsia"/>
                                <w:sz w:val="24"/>
                                <w:szCs w:val="24"/>
                                <w:u w:val="single"/>
                              </w:rPr>
                              <w:t xml:space="preserve">                       </w:t>
                            </w:r>
                          </w:p>
                          <w:p w14:paraId="79A79577" w14:textId="77777777" w:rsidR="00D02725" w:rsidRDefault="000935A5">
                            <w:pPr>
                              <w:snapToGrid w:val="0"/>
                              <w:spacing w:line="360" w:lineRule="auto"/>
                              <w:ind w:firstLine="570"/>
                              <w:jc w:val="right"/>
                              <w:rPr>
                                <w:rFonts w:ascii="宋体" w:eastAsia="宋体" w:hAnsi="宋体"/>
                                <w:sz w:val="24"/>
                                <w:szCs w:val="24"/>
                              </w:rPr>
                            </w:pPr>
                            <w:r>
                              <w:rPr>
                                <w:rFonts w:ascii="宋体" w:eastAsia="宋体" w:hAnsi="宋体" w:hint="eastAsia"/>
                                <w:sz w:val="24"/>
                                <w:szCs w:val="24"/>
                              </w:rPr>
                              <w:t>单位：            （盖单位章）</w:t>
                            </w:r>
                          </w:p>
                          <w:p w14:paraId="2D1DF203" w14:textId="77777777" w:rsidR="00D02725" w:rsidRDefault="000935A5">
                            <w:pPr>
                              <w:snapToGrid w:val="0"/>
                              <w:spacing w:line="360" w:lineRule="auto"/>
                              <w:ind w:firstLine="570"/>
                              <w:jc w:val="center"/>
                              <w:rPr>
                                <w:rFonts w:ascii="宋体" w:eastAsia="宋体" w:hAnsi="宋体"/>
                                <w:sz w:val="24"/>
                                <w:szCs w:val="24"/>
                              </w:rPr>
                            </w:pPr>
                            <w:r>
                              <w:rPr>
                                <w:rFonts w:ascii="宋体" w:eastAsia="宋体" w:hAnsi="宋体" w:hint="eastAsia"/>
                                <w:sz w:val="24"/>
                                <w:szCs w:val="24"/>
                              </w:rPr>
                              <w:t xml:space="preserve">　　　　　　　　　　　　　　　　　　　　　　年   月   日</w:t>
                            </w:r>
                          </w:p>
                        </w:txbxContent>
                      </wps:txbx>
                      <wps:bodyPr upright="1"/>
                    </wps:wsp>
                  </a:graphicData>
                </a:graphic>
              </wp:anchor>
            </w:drawing>
          </mc:Choice>
          <mc:Fallback>
            <w:pict>
              <v:shapetype w14:anchorId="5291AF64" id="_x0000_t202" coordsize="21600,21600" o:spt="202" path="m,l,21600r21600,l21600,xe">
                <v:stroke joinstyle="miter"/>
                <v:path gradientshapeok="t" o:connecttype="rect"/>
              </v:shapetype>
              <v:shape id="文本框 24" o:spid="_x0000_s1026" type="#_x0000_t202" style="position:absolute;left:0;text-align:left;margin-left:-10.55pt;margin-top:6.35pt;width:468pt;height:218.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">
                <v:textbox>
                  <w:txbxContent>
                    <w:p w14:paraId="5CC62569" w14:textId="77777777" w:rsidR="00D02725" w:rsidRDefault="000935A5">
                      <w:pPr>
                        <w:spacing w:before="120" w:line="360" w:lineRule="auto"/>
                        <w:rPr>
                          <w:rFonts w:ascii="宋体" w:eastAsia="宋体" w:hAnsi="宋体"/>
                          <w:sz w:val="24"/>
                          <w:szCs w:val="24"/>
                        </w:rPr>
                      </w:pPr>
                      <w:r>
                        <w:rPr>
                          <w:rFonts w:ascii="宋体" w:eastAsia="宋体" w:hAnsi="宋体" w:hint="eastAsia"/>
                          <w:sz w:val="24"/>
                          <w:szCs w:val="24"/>
                          <w:u w:val="single"/>
                        </w:rPr>
                        <w:t xml:space="preserve">                </w:t>
                      </w:r>
                      <w:r>
                        <w:rPr>
                          <w:rFonts w:ascii="宋体" w:eastAsia="宋体" w:hAnsi="宋体" w:hint="eastAsia"/>
                          <w:sz w:val="24"/>
                          <w:szCs w:val="24"/>
                        </w:rPr>
                        <w:t>现任我单位</w:t>
                      </w:r>
                      <w:r>
                        <w:rPr>
                          <w:rFonts w:ascii="宋体" w:eastAsia="宋体" w:hAnsi="宋体" w:hint="eastAsia"/>
                          <w:sz w:val="24"/>
                          <w:szCs w:val="24"/>
                          <w:u w:val="single"/>
                        </w:rPr>
                        <w:t xml:space="preserve">            </w:t>
                      </w:r>
                      <w:r>
                        <w:rPr>
                          <w:rFonts w:ascii="宋体" w:eastAsia="宋体" w:hAnsi="宋体" w:hint="eastAsia"/>
                          <w:sz w:val="24"/>
                          <w:szCs w:val="24"/>
                        </w:rPr>
                        <w:t>职务，为法定代表人（负责人），</w:t>
                      </w:r>
                    </w:p>
                    <w:p w14:paraId="389623AF" w14:textId="77777777" w:rsidR="00D02725" w:rsidRDefault="000935A5">
                      <w:pPr>
                        <w:snapToGrid w:val="0"/>
                        <w:spacing w:line="360" w:lineRule="auto"/>
                        <w:rPr>
                          <w:rFonts w:ascii="宋体" w:eastAsia="宋体" w:hAnsi="宋体"/>
                          <w:sz w:val="24"/>
                          <w:szCs w:val="24"/>
                        </w:rPr>
                      </w:pPr>
                      <w:r>
                        <w:rPr>
                          <w:rFonts w:ascii="宋体" w:eastAsia="宋体" w:hAnsi="宋体" w:hint="eastAsia"/>
                          <w:sz w:val="24"/>
                          <w:szCs w:val="24"/>
                        </w:rPr>
                        <w:t>特此证明。</w:t>
                      </w:r>
                    </w:p>
                    <w:p w14:paraId="72E3B1AF" w14:textId="77777777" w:rsidR="00D02725" w:rsidRDefault="000935A5">
                      <w:pPr>
                        <w:snapToGrid w:val="0"/>
                        <w:spacing w:line="360" w:lineRule="auto"/>
                        <w:rPr>
                          <w:rFonts w:ascii="宋体" w:eastAsia="宋体" w:hAnsi="宋体"/>
                          <w:sz w:val="24"/>
                          <w:szCs w:val="24"/>
                          <w:u w:val="single"/>
                        </w:rPr>
                      </w:pPr>
                      <w:r>
                        <w:rPr>
                          <w:rFonts w:ascii="宋体" w:eastAsia="宋体" w:hAnsi="宋体" w:hint="eastAsia"/>
                          <w:sz w:val="24"/>
                          <w:szCs w:val="24"/>
                        </w:rPr>
                        <w:t>有效期限：</w:t>
                      </w:r>
                      <w:r>
                        <w:rPr>
                          <w:rFonts w:ascii="宋体" w:eastAsia="宋体" w:hAnsi="宋体" w:hint="eastAsia"/>
                          <w:sz w:val="24"/>
                          <w:szCs w:val="24"/>
                          <w:u w:val="single"/>
                        </w:rPr>
                        <w:t xml:space="preserve">                                </w:t>
                      </w:r>
                      <w:r>
                        <w:rPr>
                          <w:rFonts w:ascii="宋体" w:eastAsia="宋体" w:hAnsi="宋体" w:hint="eastAsia"/>
                          <w:sz w:val="24"/>
                          <w:szCs w:val="24"/>
                        </w:rPr>
                        <w:t xml:space="preserve">  </w:t>
                      </w:r>
                    </w:p>
                    <w:p w14:paraId="242480DC" w14:textId="77777777" w:rsidR="00D02725" w:rsidRDefault="000935A5">
                      <w:pPr>
                        <w:snapToGrid w:val="0"/>
                        <w:spacing w:line="360" w:lineRule="auto"/>
                        <w:rPr>
                          <w:rFonts w:ascii="宋体" w:eastAsia="宋体" w:hAnsi="宋体"/>
                          <w:sz w:val="24"/>
                          <w:szCs w:val="24"/>
                          <w:u w:val="single"/>
                        </w:rPr>
                      </w:pPr>
                      <w:r>
                        <w:rPr>
                          <w:rFonts w:ascii="宋体" w:eastAsia="宋体" w:hAnsi="宋体" w:hint="eastAsia"/>
                          <w:sz w:val="24"/>
                          <w:szCs w:val="24"/>
                        </w:rPr>
                        <w:t>附：法定代表人（负责人）性别：</w:t>
                      </w:r>
                      <w:r>
                        <w:rPr>
                          <w:rFonts w:ascii="宋体" w:eastAsia="宋体" w:hAnsi="宋体" w:hint="eastAsia"/>
                          <w:sz w:val="24"/>
                          <w:szCs w:val="24"/>
                          <w:u w:val="single"/>
                        </w:rPr>
                        <w:t xml:space="preserve">    </w:t>
                      </w:r>
                      <w:r>
                        <w:rPr>
                          <w:rFonts w:ascii="宋体" w:eastAsia="宋体" w:hAnsi="宋体" w:hint="eastAsia"/>
                          <w:sz w:val="24"/>
                          <w:szCs w:val="24"/>
                        </w:rPr>
                        <w:t>年龄：</w:t>
                      </w:r>
                      <w:r>
                        <w:rPr>
                          <w:rFonts w:ascii="宋体" w:eastAsia="宋体" w:hAnsi="宋体" w:hint="eastAsia"/>
                          <w:sz w:val="24"/>
                          <w:szCs w:val="24"/>
                          <w:u w:val="single"/>
                        </w:rPr>
                        <w:t xml:space="preserve">   </w:t>
                      </w:r>
                      <w:r>
                        <w:rPr>
                          <w:rFonts w:ascii="宋体" w:eastAsia="宋体" w:hAnsi="宋体" w:hint="eastAsia"/>
                          <w:sz w:val="24"/>
                          <w:szCs w:val="24"/>
                        </w:rPr>
                        <w:t>身份证号码：</w:t>
                      </w:r>
                      <w:r>
                        <w:rPr>
                          <w:rFonts w:ascii="宋体" w:eastAsia="宋体" w:hAnsi="宋体" w:hint="eastAsia"/>
                          <w:sz w:val="24"/>
                          <w:szCs w:val="24"/>
                          <w:u w:val="single"/>
                        </w:rPr>
                        <w:t xml:space="preserve">         </w:t>
                      </w:r>
                    </w:p>
                    <w:p w14:paraId="27703C2F" w14:textId="77777777" w:rsidR="00D02725" w:rsidRDefault="000935A5">
                      <w:pPr>
                        <w:snapToGrid w:val="0"/>
                        <w:spacing w:line="360" w:lineRule="auto"/>
                        <w:ind w:firstLine="570"/>
                        <w:rPr>
                          <w:rFonts w:ascii="宋体" w:eastAsia="宋体" w:hAnsi="宋体"/>
                          <w:sz w:val="24"/>
                          <w:szCs w:val="24"/>
                          <w:u w:val="single"/>
                        </w:rPr>
                      </w:pPr>
                      <w:r>
                        <w:rPr>
                          <w:rFonts w:ascii="宋体" w:eastAsia="宋体" w:hAnsi="宋体" w:hint="eastAsia"/>
                          <w:sz w:val="24"/>
                          <w:szCs w:val="24"/>
                        </w:rPr>
                        <w:t>注册号码：</w:t>
                      </w:r>
                      <w:r>
                        <w:rPr>
                          <w:rFonts w:ascii="宋体" w:eastAsia="宋体" w:hAnsi="宋体" w:hint="eastAsia"/>
                          <w:sz w:val="24"/>
                          <w:szCs w:val="24"/>
                          <w:u w:val="single"/>
                        </w:rPr>
                        <w:t xml:space="preserve">                     </w:t>
                      </w:r>
                      <w:r>
                        <w:rPr>
                          <w:rFonts w:ascii="宋体" w:eastAsia="宋体" w:hAnsi="宋体" w:hint="eastAsia"/>
                          <w:sz w:val="24"/>
                          <w:szCs w:val="24"/>
                        </w:rPr>
                        <w:t>企业类型：</w:t>
                      </w:r>
                      <w:r>
                        <w:rPr>
                          <w:rFonts w:ascii="宋体" w:eastAsia="宋体" w:hAnsi="宋体" w:hint="eastAsia"/>
                          <w:sz w:val="24"/>
                          <w:szCs w:val="24"/>
                          <w:u w:val="single"/>
                        </w:rPr>
                        <w:t xml:space="preserve">                   </w:t>
                      </w:r>
                    </w:p>
                    <w:p w14:paraId="17C19CC3" w14:textId="77777777" w:rsidR="00D02725" w:rsidRDefault="000935A5">
                      <w:pPr>
                        <w:snapToGrid w:val="0"/>
                        <w:spacing w:line="360" w:lineRule="auto"/>
                        <w:ind w:firstLine="570"/>
                        <w:rPr>
                          <w:rFonts w:ascii="宋体" w:eastAsia="宋体" w:hAnsi="宋体"/>
                          <w:sz w:val="24"/>
                          <w:szCs w:val="24"/>
                          <w:u w:val="single"/>
                        </w:rPr>
                      </w:pPr>
                      <w:r>
                        <w:rPr>
                          <w:rFonts w:ascii="宋体" w:eastAsia="宋体" w:hAnsi="宋体" w:hint="eastAsia"/>
                          <w:sz w:val="24"/>
                          <w:szCs w:val="24"/>
                        </w:rPr>
                        <w:t>经营范围：</w:t>
                      </w:r>
                      <w:r>
                        <w:rPr>
                          <w:rFonts w:ascii="宋体" w:eastAsia="宋体" w:hAnsi="宋体" w:hint="eastAsia"/>
                          <w:sz w:val="24"/>
                          <w:szCs w:val="24"/>
                          <w:u w:val="single"/>
                        </w:rPr>
                        <w:t xml:space="preserve">                       </w:t>
                      </w:r>
                    </w:p>
                    <w:p w14:paraId="79A79577" w14:textId="77777777" w:rsidR="00D02725" w:rsidRDefault="000935A5">
                      <w:pPr>
                        <w:snapToGrid w:val="0"/>
                        <w:spacing w:line="360" w:lineRule="auto"/>
                        <w:ind w:firstLine="570"/>
                        <w:jc w:val="right"/>
                        <w:rPr>
                          <w:rFonts w:ascii="宋体" w:eastAsia="宋体" w:hAnsi="宋体"/>
                          <w:sz w:val="24"/>
                          <w:szCs w:val="24"/>
                        </w:rPr>
                      </w:pPr>
                      <w:r>
                        <w:rPr>
                          <w:rFonts w:ascii="宋体" w:eastAsia="宋体" w:hAnsi="宋体" w:hint="eastAsia"/>
                          <w:sz w:val="24"/>
                          <w:szCs w:val="24"/>
                        </w:rPr>
                        <w:t>单位：            （盖单位章）</w:t>
                      </w:r>
                    </w:p>
                    <w:p w14:paraId="2D1DF203" w14:textId="77777777" w:rsidR="00D02725" w:rsidRDefault="000935A5">
                      <w:pPr>
                        <w:snapToGrid w:val="0"/>
                        <w:spacing w:line="360" w:lineRule="auto"/>
                        <w:ind w:firstLine="570"/>
                        <w:jc w:val="center"/>
                        <w:rPr>
                          <w:rFonts w:ascii="宋体" w:eastAsia="宋体" w:hAnsi="宋体"/>
                          <w:sz w:val="24"/>
                          <w:szCs w:val="24"/>
                        </w:rPr>
                      </w:pPr>
                      <w:r>
                        <w:rPr>
                          <w:rFonts w:ascii="宋体" w:eastAsia="宋体" w:hAnsi="宋体" w:hint="eastAsia"/>
                          <w:sz w:val="24"/>
                          <w:szCs w:val="24"/>
                        </w:rPr>
                        <w:t xml:space="preserve">　　　　　　　　　　　　　　　　　　　　　　年   月   日</w:t>
                      </w:r>
                    </w:p>
                  </w:txbxContent>
                </v:textbox>
              </v:shape>
            </w:pict>
          </mc:Fallback>
        </mc:AlternateContent>
      </w:r>
    </w:p>
    <w:p w14:paraId="500861AE" w14:textId="77777777" w:rsidR="00D02725" w:rsidRDefault="00D02725">
      <w:pPr>
        <w:spacing w:line="360" w:lineRule="auto"/>
        <w:jc w:val="center"/>
        <w:rPr>
          <w:rFonts w:ascii="宋体" w:eastAsia="宋体" w:hAnsi="宋体"/>
        </w:rPr>
      </w:pPr>
    </w:p>
    <w:p w14:paraId="6C9837AF" w14:textId="77777777" w:rsidR="00D02725" w:rsidRDefault="00D02725">
      <w:pPr>
        <w:spacing w:line="360" w:lineRule="auto"/>
        <w:jc w:val="center"/>
        <w:rPr>
          <w:rFonts w:ascii="宋体" w:eastAsia="宋体" w:hAnsi="宋体"/>
        </w:rPr>
      </w:pPr>
    </w:p>
    <w:p w14:paraId="269D2EDC" w14:textId="77777777" w:rsidR="00D02725" w:rsidRDefault="00D02725">
      <w:pPr>
        <w:spacing w:line="360" w:lineRule="auto"/>
        <w:jc w:val="center"/>
        <w:rPr>
          <w:rFonts w:ascii="宋体" w:eastAsia="宋体" w:hAnsi="宋体"/>
        </w:rPr>
      </w:pPr>
    </w:p>
    <w:p w14:paraId="771B722E" w14:textId="77777777" w:rsidR="00D02725" w:rsidRDefault="000935A5">
      <w:pPr>
        <w:spacing w:line="360" w:lineRule="auto"/>
        <w:jc w:val="center"/>
        <w:rPr>
          <w:rFonts w:ascii="宋体" w:eastAsia="宋体" w:hAnsi="宋体"/>
        </w:rPr>
      </w:pPr>
      <w:r>
        <w:rPr>
          <w:rFonts w:ascii="宋体" w:eastAsia="宋体" w:hAnsi="宋体" w:hint="eastAsia"/>
        </w:rPr>
        <w:t xml:space="preserve">   </w:t>
      </w:r>
    </w:p>
    <w:p w14:paraId="72F83AC1" w14:textId="77777777" w:rsidR="00D02725" w:rsidRDefault="00D02725">
      <w:pPr>
        <w:spacing w:line="360" w:lineRule="auto"/>
        <w:jc w:val="center"/>
        <w:rPr>
          <w:rFonts w:ascii="宋体" w:eastAsia="宋体" w:hAnsi="宋体"/>
        </w:rPr>
      </w:pPr>
    </w:p>
    <w:p w14:paraId="37F2FB9E" w14:textId="77777777" w:rsidR="00D02725" w:rsidRDefault="00D02725">
      <w:pPr>
        <w:spacing w:line="360" w:lineRule="auto"/>
        <w:jc w:val="center"/>
        <w:rPr>
          <w:rFonts w:ascii="宋体" w:eastAsia="宋体" w:hAnsi="宋体"/>
        </w:rPr>
      </w:pPr>
    </w:p>
    <w:p w14:paraId="7FABBFD3" w14:textId="77777777" w:rsidR="00D02725" w:rsidRDefault="00D02725">
      <w:pPr>
        <w:widowControl/>
        <w:jc w:val="left"/>
        <w:rPr>
          <w:rFonts w:ascii="宋体" w:eastAsia="宋体" w:hAnsi="宋体"/>
        </w:rPr>
      </w:pPr>
    </w:p>
    <w:p w14:paraId="7AEB0346" w14:textId="77777777" w:rsidR="00D02725" w:rsidRDefault="00D02725">
      <w:pPr>
        <w:spacing w:line="360" w:lineRule="auto"/>
        <w:jc w:val="center"/>
        <w:rPr>
          <w:rFonts w:ascii="宋体" w:eastAsia="宋体" w:hAnsi="宋体"/>
        </w:rPr>
      </w:pPr>
    </w:p>
    <w:p w14:paraId="24E99DED" w14:textId="77777777" w:rsidR="00D02725" w:rsidRDefault="00D02725">
      <w:pPr>
        <w:spacing w:line="360" w:lineRule="auto"/>
        <w:jc w:val="center"/>
        <w:rPr>
          <w:rFonts w:ascii="宋体" w:eastAsia="宋体" w:hAnsi="宋体"/>
        </w:rPr>
      </w:pPr>
    </w:p>
    <w:p w14:paraId="315C4C90" w14:textId="77777777" w:rsidR="00D02725" w:rsidRDefault="00D02725">
      <w:pPr>
        <w:spacing w:line="360" w:lineRule="auto"/>
        <w:jc w:val="center"/>
        <w:rPr>
          <w:rFonts w:ascii="宋体" w:eastAsia="宋体" w:hAnsi="宋体"/>
        </w:rPr>
      </w:pPr>
    </w:p>
    <w:p w14:paraId="3CF20462" w14:textId="77777777" w:rsidR="00D02725" w:rsidRDefault="00D02725">
      <w:pPr>
        <w:jc w:val="center"/>
        <w:rPr>
          <w:rFonts w:ascii="宋体" w:eastAsia="宋体" w:hAnsi="宋体"/>
        </w:rPr>
      </w:pPr>
    </w:p>
    <w:p w14:paraId="2B9EF5CD" w14:textId="77777777" w:rsidR="00D02725" w:rsidRDefault="00D02725">
      <w:pPr>
        <w:jc w:val="center"/>
        <w:rPr>
          <w:rFonts w:ascii="宋体" w:eastAsia="宋体" w:hAnsi="宋体"/>
        </w:rPr>
      </w:pPr>
    </w:p>
    <w:p w14:paraId="0C4876EB" w14:textId="77777777" w:rsidR="00D02725" w:rsidRDefault="00D02725">
      <w:pPr>
        <w:jc w:val="center"/>
        <w:rPr>
          <w:rFonts w:ascii="宋体" w:eastAsia="宋体" w:hAnsi="宋体"/>
        </w:rPr>
      </w:pPr>
    </w:p>
    <w:p w14:paraId="5306C6BF" w14:textId="77777777" w:rsidR="00D02725" w:rsidRDefault="00D02725">
      <w:pPr>
        <w:jc w:val="center"/>
        <w:rPr>
          <w:rFonts w:ascii="宋体" w:eastAsia="宋体" w:hAnsi="宋体"/>
        </w:rPr>
      </w:pPr>
    </w:p>
    <w:p w14:paraId="46038220" w14:textId="77777777" w:rsidR="00D02725" w:rsidRDefault="000935A5">
      <w:pPr>
        <w:jc w:val="center"/>
        <w:rPr>
          <w:rFonts w:ascii="宋体" w:eastAsia="宋体" w:hAnsi="宋体"/>
        </w:rPr>
      </w:pPr>
      <w:r>
        <w:rPr>
          <w:rFonts w:ascii="宋体" w:eastAsia="宋体" w:hAnsi="宋体" w:hint="eastAsia"/>
        </w:rPr>
        <w:t>授权委托证明书</w:t>
      </w:r>
    </w:p>
    <w:p w14:paraId="0FA3DF51" w14:textId="77777777" w:rsidR="00D02725" w:rsidRDefault="000935A5">
      <w:pPr>
        <w:pStyle w:val="af0"/>
        <w:rPr>
          <w:rFonts w:ascii="宋体" w:hAnsi="宋体"/>
        </w:rPr>
      </w:pPr>
      <w:r>
        <w:rPr>
          <w:rFonts w:ascii="宋体" w:hAnsi="宋体"/>
          <w:noProof/>
        </w:rPr>
        <mc:AlternateContent>
          <mc:Choice Requires="wps">
            <w:drawing>
              <wp:anchor distT="0" distB="0" distL="114300" distR="114300" simplePos="0" relativeHeight="251660288" behindDoc="0" locked="0" layoutInCell="1" allowOverlap="1" wp14:anchorId="0C102B33" wp14:editId="6355F008">
                <wp:simplePos x="0" y="0"/>
                <wp:positionH relativeFrom="column">
                  <wp:posOffset>-133985</wp:posOffset>
                </wp:positionH>
                <wp:positionV relativeFrom="paragraph">
                  <wp:posOffset>133350</wp:posOffset>
                </wp:positionV>
                <wp:extent cx="5943600" cy="2771775"/>
                <wp:effectExtent l="0" t="0" r="19050" b="10160"/>
                <wp:wrapNone/>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5943600" cy="27714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E19579" w14:textId="77777777" w:rsidR="00D02725" w:rsidRDefault="000935A5">
                            <w:pPr>
                              <w:spacing w:before="120" w:line="360" w:lineRule="auto"/>
                              <w:ind w:firstLine="560"/>
                              <w:rPr>
                                <w:rFonts w:ascii="宋体" w:eastAsia="宋体" w:hAnsi="宋体"/>
                                <w:sz w:val="24"/>
                                <w:szCs w:val="24"/>
                              </w:rPr>
                            </w:pPr>
                            <w:r>
                              <w:rPr>
                                <w:rFonts w:ascii="宋体" w:eastAsia="宋体" w:hAnsi="宋体" w:hint="eastAsia"/>
                                <w:sz w:val="24"/>
                                <w:szCs w:val="24"/>
                              </w:rPr>
                              <w:t>兹授权</w:t>
                            </w:r>
                            <w:r>
                              <w:rPr>
                                <w:rFonts w:ascii="宋体" w:eastAsia="宋体" w:hAnsi="宋体"/>
                                <w:sz w:val="24"/>
                                <w:szCs w:val="24"/>
                                <w:u w:val="single"/>
                              </w:rPr>
                              <w:t xml:space="preserve">                </w:t>
                            </w:r>
                            <w:r>
                              <w:rPr>
                                <w:rFonts w:ascii="宋体" w:eastAsia="宋体" w:hAnsi="宋体" w:hint="eastAsia"/>
                                <w:sz w:val="24"/>
                                <w:szCs w:val="24"/>
                              </w:rPr>
                              <w:t>为我方委托代理人，其权限是：</w:t>
                            </w:r>
                            <w:r>
                              <w:rPr>
                                <w:rFonts w:ascii="宋体" w:eastAsia="宋体" w:hAnsi="宋体"/>
                                <w:sz w:val="24"/>
                                <w:szCs w:val="24"/>
                                <w:u w:val="single"/>
                              </w:rPr>
                              <w:t xml:space="preserve">          </w:t>
                            </w:r>
                          </w:p>
                          <w:p w14:paraId="2F3047F5" w14:textId="77777777" w:rsidR="00D02725" w:rsidRDefault="000935A5">
                            <w:pPr>
                              <w:snapToGrid w:val="0"/>
                              <w:spacing w:line="360" w:lineRule="auto"/>
                              <w:rPr>
                                <w:rFonts w:ascii="宋体" w:eastAsia="宋体" w:hAnsi="宋体"/>
                                <w:sz w:val="24"/>
                                <w:szCs w:val="24"/>
                                <w:u w:val="single"/>
                              </w:rPr>
                            </w:pPr>
                            <w:r>
                              <w:rPr>
                                <w:rFonts w:ascii="宋体" w:eastAsia="宋体" w:hAnsi="宋体"/>
                                <w:sz w:val="24"/>
                                <w:szCs w:val="24"/>
                                <w:u w:val="single"/>
                              </w:rPr>
                              <w:t xml:space="preserve">                                                                </w:t>
                            </w:r>
                          </w:p>
                          <w:p w14:paraId="6A45455D" w14:textId="77777777" w:rsidR="00D02725" w:rsidRDefault="000935A5">
                            <w:pPr>
                              <w:snapToGrid w:val="0"/>
                              <w:spacing w:line="360" w:lineRule="auto"/>
                              <w:rPr>
                                <w:rFonts w:ascii="宋体" w:eastAsia="宋体" w:hAnsi="宋体"/>
                                <w:sz w:val="24"/>
                                <w:szCs w:val="24"/>
                                <w:u w:val="single"/>
                              </w:rPr>
                            </w:pPr>
                            <w:r>
                              <w:rPr>
                                <w:rFonts w:ascii="宋体" w:eastAsia="宋体" w:hAnsi="宋体" w:hint="eastAsia"/>
                                <w:sz w:val="24"/>
                                <w:szCs w:val="24"/>
                              </w:rPr>
                              <w:t>有效期限：</w:t>
                            </w:r>
                            <w:r>
                              <w:rPr>
                                <w:rFonts w:ascii="宋体" w:eastAsia="宋体" w:hAnsi="宋体"/>
                                <w:sz w:val="24"/>
                                <w:szCs w:val="24"/>
                                <w:u w:val="single"/>
                              </w:rPr>
                              <w:t xml:space="preserve">                                                      </w:t>
                            </w:r>
                          </w:p>
                          <w:p w14:paraId="7E82E5EF" w14:textId="77777777" w:rsidR="00D02725" w:rsidRDefault="000935A5">
                            <w:pPr>
                              <w:snapToGrid w:val="0"/>
                              <w:spacing w:line="360" w:lineRule="auto"/>
                              <w:rPr>
                                <w:rFonts w:ascii="宋体" w:eastAsia="宋体" w:hAnsi="宋体"/>
                                <w:sz w:val="24"/>
                                <w:szCs w:val="24"/>
                              </w:rPr>
                            </w:pPr>
                            <w:r>
                              <w:rPr>
                                <w:rFonts w:ascii="宋体" w:eastAsia="宋体" w:hAnsi="宋体" w:hint="eastAsia"/>
                                <w:sz w:val="24"/>
                                <w:szCs w:val="24"/>
                              </w:rPr>
                              <w:t>附：代理人性别：</w:t>
                            </w:r>
                            <w:r>
                              <w:rPr>
                                <w:rFonts w:ascii="宋体" w:eastAsia="宋体" w:hAnsi="宋体"/>
                                <w:sz w:val="24"/>
                                <w:szCs w:val="24"/>
                                <w:u w:val="single"/>
                              </w:rPr>
                              <w:t xml:space="preserve">     </w:t>
                            </w:r>
                            <w:r>
                              <w:rPr>
                                <w:rFonts w:ascii="宋体" w:eastAsia="宋体" w:hAnsi="宋体" w:hint="eastAsia"/>
                                <w:sz w:val="24"/>
                                <w:szCs w:val="24"/>
                              </w:rPr>
                              <w:t>年龄：</w:t>
                            </w:r>
                            <w:r>
                              <w:rPr>
                                <w:rFonts w:ascii="宋体" w:eastAsia="宋体" w:hAnsi="宋体"/>
                                <w:sz w:val="24"/>
                                <w:szCs w:val="24"/>
                                <w:u w:val="single"/>
                              </w:rPr>
                              <w:t xml:space="preserve">     </w:t>
                            </w:r>
                            <w:r>
                              <w:rPr>
                                <w:rFonts w:ascii="宋体" w:eastAsia="宋体" w:hAnsi="宋体" w:hint="eastAsia"/>
                                <w:sz w:val="24"/>
                                <w:szCs w:val="24"/>
                              </w:rPr>
                              <w:t>身份证号码：</w:t>
                            </w:r>
                            <w:r>
                              <w:rPr>
                                <w:rFonts w:ascii="宋体" w:eastAsia="宋体" w:hAnsi="宋体"/>
                                <w:sz w:val="24"/>
                                <w:szCs w:val="24"/>
                                <w:u w:val="single"/>
                              </w:rPr>
                              <w:t xml:space="preserve">                    </w:t>
                            </w:r>
                          </w:p>
                          <w:p w14:paraId="7EBC0A44" w14:textId="77777777" w:rsidR="00D02725" w:rsidRDefault="000935A5">
                            <w:pPr>
                              <w:snapToGrid w:val="0"/>
                              <w:spacing w:line="360" w:lineRule="auto"/>
                              <w:ind w:firstLine="560"/>
                              <w:rPr>
                                <w:rFonts w:ascii="宋体" w:eastAsia="宋体" w:hAnsi="宋体"/>
                                <w:sz w:val="24"/>
                                <w:szCs w:val="24"/>
                                <w:u w:val="single"/>
                              </w:rPr>
                            </w:pPr>
                            <w:r>
                              <w:rPr>
                                <w:rFonts w:ascii="宋体" w:eastAsia="宋体" w:hAnsi="宋体" w:hint="eastAsia"/>
                                <w:sz w:val="24"/>
                                <w:szCs w:val="24"/>
                              </w:rPr>
                              <w:t>注册号码：</w:t>
                            </w:r>
                            <w:r>
                              <w:rPr>
                                <w:rFonts w:ascii="宋体" w:eastAsia="宋体" w:hAnsi="宋体"/>
                                <w:sz w:val="24"/>
                                <w:szCs w:val="24"/>
                                <w:u w:val="single"/>
                              </w:rPr>
                              <w:t xml:space="preserve">                  </w:t>
                            </w:r>
                            <w:r>
                              <w:rPr>
                                <w:rFonts w:ascii="宋体" w:eastAsia="宋体" w:hAnsi="宋体" w:hint="eastAsia"/>
                                <w:sz w:val="24"/>
                                <w:szCs w:val="24"/>
                              </w:rPr>
                              <w:t>企业类型：</w:t>
                            </w:r>
                            <w:r>
                              <w:rPr>
                                <w:rFonts w:ascii="宋体" w:eastAsia="宋体" w:hAnsi="宋体"/>
                                <w:sz w:val="24"/>
                                <w:szCs w:val="24"/>
                                <w:u w:val="single"/>
                              </w:rPr>
                              <w:t xml:space="preserve">                      </w:t>
                            </w:r>
                          </w:p>
                          <w:p w14:paraId="0EE2CA11" w14:textId="77777777" w:rsidR="00D02725" w:rsidRDefault="000935A5">
                            <w:pPr>
                              <w:snapToGrid w:val="0"/>
                              <w:spacing w:line="360" w:lineRule="auto"/>
                              <w:ind w:firstLine="560"/>
                              <w:rPr>
                                <w:rFonts w:ascii="宋体" w:eastAsia="宋体" w:hAnsi="宋体"/>
                                <w:sz w:val="24"/>
                                <w:szCs w:val="24"/>
                                <w:u w:val="single"/>
                              </w:rPr>
                            </w:pPr>
                            <w:r>
                              <w:rPr>
                                <w:rFonts w:ascii="宋体" w:eastAsia="宋体" w:hAnsi="宋体" w:hint="eastAsia"/>
                                <w:sz w:val="24"/>
                                <w:szCs w:val="24"/>
                              </w:rPr>
                              <w:t>经营范围：</w:t>
                            </w:r>
                            <w:r>
                              <w:rPr>
                                <w:rFonts w:ascii="宋体" w:eastAsia="宋体" w:hAnsi="宋体"/>
                                <w:sz w:val="24"/>
                                <w:szCs w:val="24"/>
                                <w:u w:val="single"/>
                              </w:rPr>
                              <w:t xml:space="preserve">                                                  </w:t>
                            </w:r>
                          </w:p>
                          <w:p w14:paraId="2D6EAF4A" w14:textId="77777777" w:rsidR="00D02725" w:rsidRDefault="000935A5">
                            <w:pPr>
                              <w:snapToGrid w:val="0"/>
                              <w:spacing w:line="360" w:lineRule="auto"/>
                              <w:ind w:firstLine="560"/>
                              <w:rPr>
                                <w:rFonts w:ascii="宋体" w:eastAsia="宋体" w:hAnsi="宋体"/>
                                <w:sz w:val="24"/>
                                <w:szCs w:val="24"/>
                              </w:rPr>
                            </w:pPr>
                            <w:r>
                              <w:rPr>
                                <w:rFonts w:ascii="宋体" w:eastAsia="宋体" w:hAnsi="宋体" w:hint="eastAsia"/>
                                <w:sz w:val="24"/>
                                <w:szCs w:val="24"/>
                              </w:rPr>
                              <w:t>法定代表人（负责人）：</w:t>
                            </w:r>
                            <w:r>
                              <w:rPr>
                                <w:rFonts w:ascii="宋体" w:eastAsia="宋体" w:hAnsi="宋体"/>
                                <w:sz w:val="24"/>
                                <w:szCs w:val="24"/>
                                <w:u w:val="single"/>
                              </w:rPr>
                              <w:t xml:space="preserve">                 </w:t>
                            </w:r>
                            <w:r>
                              <w:rPr>
                                <w:rFonts w:ascii="宋体" w:eastAsia="宋体" w:hAnsi="宋体" w:hint="eastAsia"/>
                                <w:sz w:val="24"/>
                                <w:szCs w:val="24"/>
                              </w:rPr>
                              <w:t>（签字</w:t>
                            </w:r>
                            <w:r>
                              <w:rPr>
                                <w:rFonts w:ascii="宋体" w:eastAsia="宋体" w:hAnsi="宋体" w:hint="eastAsia"/>
                                <w:color w:val="000000"/>
                                <w:sz w:val="24"/>
                                <w:szCs w:val="24"/>
                              </w:rPr>
                              <w:t>或盖章</w:t>
                            </w:r>
                            <w:r>
                              <w:rPr>
                                <w:rFonts w:ascii="宋体" w:eastAsia="宋体" w:hAnsi="宋体" w:hint="eastAsia"/>
                                <w:sz w:val="24"/>
                                <w:szCs w:val="24"/>
                              </w:rPr>
                              <w:t>）</w:t>
                            </w:r>
                          </w:p>
                          <w:p w14:paraId="0A477DCE" w14:textId="77777777" w:rsidR="00D02725" w:rsidRDefault="000935A5">
                            <w:pPr>
                              <w:snapToGrid w:val="0"/>
                              <w:spacing w:line="360" w:lineRule="auto"/>
                              <w:ind w:firstLine="560"/>
                              <w:rPr>
                                <w:rFonts w:ascii="宋体" w:eastAsia="宋体" w:hAnsi="宋体"/>
                                <w:sz w:val="24"/>
                                <w:szCs w:val="24"/>
                              </w:rPr>
                            </w:pPr>
                            <w:r>
                              <w:rPr>
                                <w:rFonts w:ascii="宋体" w:eastAsia="宋体" w:hAnsi="宋体" w:hint="eastAsia"/>
                                <w:sz w:val="24"/>
                                <w:szCs w:val="24"/>
                              </w:rPr>
                              <w:t>授权单位：（盖单位章）</w:t>
                            </w:r>
                            <w:r>
                              <w:rPr>
                                <w:rFonts w:ascii="宋体" w:eastAsia="宋体" w:hAnsi="宋体"/>
                                <w:sz w:val="24"/>
                                <w:szCs w:val="24"/>
                                <w:u w:val="single"/>
                              </w:rPr>
                              <w:t xml:space="preserve">                     </w:t>
                            </w:r>
                            <w:r>
                              <w:rPr>
                                <w:rFonts w:ascii="宋体" w:eastAsia="宋体" w:hAnsi="宋体"/>
                                <w:sz w:val="24"/>
                                <w:szCs w:val="24"/>
                              </w:rPr>
                              <w:t xml:space="preserve"> </w:t>
                            </w:r>
                          </w:p>
                          <w:p w14:paraId="73B20C18" w14:textId="77777777" w:rsidR="00D02725" w:rsidRDefault="000935A5">
                            <w:pPr>
                              <w:spacing w:line="360" w:lineRule="auto"/>
                              <w:ind w:firstLine="7000"/>
                              <w:rPr>
                                <w:rFonts w:ascii="宋体" w:eastAsia="宋体" w:hAnsi="宋体"/>
                                <w:sz w:val="24"/>
                                <w:szCs w:val="24"/>
                              </w:rPr>
                            </w:pPr>
                            <w:r>
                              <w:rPr>
                                <w:rFonts w:ascii="宋体" w:eastAsia="宋体" w:hAnsi="宋体" w:hint="eastAsia"/>
                                <w:sz w:val="24"/>
                                <w:szCs w:val="24"/>
                              </w:rPr>
                              <w:t>年</w:t>
                            </w:r>
                            <w:r>
                              <w:rPr>
                                <w:rFonts w:ascii="宋体" w:eastAsia="宋体" w:hAnsi="宋体"/>
                                <w:sz w:val="24"/>
                                <w:szCs w:val="24"/>
                              </w:rPr>
                              <w:t xml:space="preserve">  </w:t>
                            </w:r>
                            <w:r>
                              <w:rPr>
                                <w:rFonts w:ascii="宋体" w:eastAsia="宋体" w:hAnsi="宋体" w:hint="eastAsia"/>
                                <w:sz w:val="24"/>
                                <w:szCs w:val="24"/>
                              </w:rPr>
                              <w:t>月</w:t>
                            </w:r>
                            <w:r>
                              <w:rPr>
                                <w:rFonts w:ascii="宋体" w:eastAsia="宋体" w:hAnsi="宋体"/>
                                <w:sz w:val="24"/>
                                <w:szCs w:val="24"/>
                              </w:rPr>
                              <w:t xml:space="preserve">   </w:t>
                            </w:r>
                            <w:r>
                              <w:rPr>
                                <w:rFonts w:ascii="宋体" w:eastAsia="宋体" w:hAnsi="宋体" w:hint="eastAsia"/>
                                <w:sz w:val="24"/>
                                <w:szCs w:val="24"/>
                              </w:rPr>
                              <w:t>日</w:t>
                            </w:r>
                          </w:p>
                        </w:txbxContent>
                      </wps:txbx>
                      <wps:bodyPr upright="1">
                        <a:noAutofit/>
                      </wps:bodyPr>
                    </wps:wsp>
                  </a:graphicData>
                </a:graphic>
              </wp:anchor>
            </w:drawing>
          </mc:Choice>
          <mc:Fallback>
            <w:pict>
              <v:shape w14:anchorId="0C102B33" id="文本框 23" o:spid="_x0000_s1027" type="#_x0000_t202" style="position:absolute;left:0;text-align:left;margin-left:-10.55pt;margin-top:10.5pt;width:468pt;height:218.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">
                <v:textbox>
                  <w:txbxContent>
                    <w:p w14:paraId="7EE19579" w14:textId="77777777" w:rsidR="00D02725" w:rsidRDefault="000935A5">
                      <w:pPr>
                        <w:spacing w:before="120" w:line="360" w:lineRule="auto"/>
                        <w:ind w:firstLine="560"/>
                        <w:rPr>
                          <w:rFonts w:ascii="宋体" w:eastAsia="宋体" w:hAnsi="宋体"/>
                          <w:sz w:val="24"/>
                          <w:szCs w:val="24"/>
                        </w:rPr>
                      </w:pPr>
                      <w:r>
                        <w:rPr>
                          <w:rFonts w:ascii="宋体" w:eastAsia="宋体" w:hAnsi="宋体" w:hint="eastAsia"/>
                          <w:sz w:val="24"/>
                          <w:szCs w:val="24"/>
                        </w:rPr>
                        <w:t>兹授权</w:t>
                      </w:r>
                      <w:r>
                        <w:rPr>
                          <w:rFonts w:ascii="宋体" w:eastAsia="宋体" w:hAnsi="宋体"/>
                          <w:sz w:val="24"/>
                          <w:szCs w:val="24"/>
                          <w:u w:val="single"/>
                        </w:rPr>
                        <w:t xml:space="preserve">                </w:t>
                      </w:r>
                      <w:r>
                        <w:rPr>
                          <w:rFonts w:ascii="宋体" w:eastAsia="宋体" w:hAnsi="宋体" w:hint="eastAsia"/>
                          <w:sz w:val="24"/>
                          <w:szCs w:val="24"/>
                        </w:rPr>
                        <w:t>为我方委托代理人，其权限是：</w:t>
                      </w:r>
                      <w:r>
                        <w:rPr>
                          <w:rFonts w:ascii="宋体" w:eastAsia="宋体" w:hAnsi="宋体"/>
                          <w:sz w:val="24"/>
                          <w:szCs w:val="24"/>
                          <w:u w:val="single"/>
                        </w:rPr>
                        <w:t xml:space="preserve">          </w:t>
                      </w:r>
                    </w:p>
                    <w:p w14:paraId="2F3047F5" w14:textId="77777777" w:rsidR="00D02725" w:rsidRDefault="000935A5">
                      <w:pPr>
                        <w:snapToGrid w:val="0"/>
                        <w:spacing w:line="360" w:lineRule="auto"/>
                        <w:rPr>
                          <w:rFonts w:ascii="宋体" w:eastAsia="宋体" w:hAnsi="宋体"/>
                          <w:sz w:val="24"/>
                          <w:szCs w:val="24"/>
                          <w:u w:val="single"/>
                        </w:rPr>
                      </w:pPr>
                      <w:r>
                        <w:rPr>
                          <w:rFonts w:ascii="宋体" w:eastAsia="宋体" w:hAnsi="宋体"/>
                          <w:sz w:val="24"/>
                          <w:szCs w:val="24"/>
                          <w:u w:val="single"/>
                        </w:rPr>
                        <w:t xml:space="preserve">                                                                </w:t>
                      </w:r>
                    </w:p>
                    <w:p w14:paraId="6A45455D" w14:textId="77777777" w:rsidR="00D02725" w:rsidRDefault="000935A5">
                      <w:pPr>
                        <w:snapToGrid w:val="0"/>
                        <w:spacing w:line="360" w:lineRule="auto"/>
                        <w:rPr>
                          <w:rFonts w:ascii="宋体" w:eastAsia="宋体" w:hAnsi="宋体"/>
                          <w:sz w:val="24"/>
                          <w:szCs w:val="24"/>
                          <w:u w:val="single"/>
                        </w:rPr>
                      </w:pPr>
                      <w:r>
                        <w:rPr>
                          <w:rFonts w:ascii="宋体" w:eastAsia="宋体" w:hAnsi="宋体" w:hint="eastAsia"/>
                          <w:sz w:val="24"/>
                          <w:szCs w:val="24"/>
                        </w:rPr>
                        <w:t>有效期限：</w:t>
                      </w:r>
                      <w:r>
                        <w:rPr>
                          <w:rFonts w:ascii="宋体" w:eastAsia="宋体" w:hAnsi="宋体"/>
                          <w:sz w:val="24"/>
                          <w:szCs w:val="24"/>
                          <w:u w:val="single"/>
                        </w:rPr>
                        <w:t xml:space="preserve">                                                      </w:t>
                      </w:r>
                    </w:p>
                    <w:p w14:paraId="7E82E5EF" w14:textId="77777777" w:rsidR="00D02725" w:rsidRDefault="000935A5">
                      <w:pPr>
                        <w:snapToGrid w:val="0"/>
                        <w:spacing w:line="360" w:lineRule="auto"/>
                        <w:rPr>
                          <w:rFonts w:ascii="宋体" w:eastAsia="宋体" w:hAnsi="宋体"/>
                          <w:sz w:val="24"/>
                          <w:szCs w:val="24"/>
                        </w:rPr>
                      </w:pPr>
                      <w:r>
                        <w:rPr>
                          <w:rFonts w:ascii="宋体" w:eastAsia="宋体" w:hAnsi="宋体" w:hint="eastAsia"/>
                          <w:sz w:val="24"/>
                          <w:szCs w:val="24"/>
                        </w:rPr>
                        <w:t>附：代理人性别：</w:t>
                      </w:r>
                      <w:r>
                        <w:rPr>
                          <w:rFonts w:ascii="宋体" w:eastAsia="宋体" w:hAnsi="宋体"/>
                          <w:sz w:val="24"/>
                          <w:szCs w:val="24"/>
                          <w:u w:val="single"/>
                        </w:rPr>
                        <w:t xml:space="preserve">     </w:t>
                      </w:r>
                      <w:r>
                        <w:rPr>
                          <w:rFonts w:ascii="宋体" w:eastAsia="宋体" w:hAnsi="宋体" w:hint="eastAsia"/>
                          <w:sz w:val="24"/>
                          <w:szCs w:val="24"/>
                        </w:rPr>
                        <w:t>年龄：</w:t>
                      </w:r>
                      <w:r>
                        <w:rPr>
                          <w:rFonts w:ascii="宋体" w:eastAsia="宋体" w:hAnsi="宋体"/>
                          <w:sz w:val="24"/>
                          <w:szCs w:val="24"/>
                          <w:u w:val="single"/>
                        </w:rPr>
                        <w:t xml:space="preserve">     </w:t>
                      </w:r>
                      <w:r>
                        <w:rPr>
                          <w:rFonts w:ascii="宋体" w:eastAsia="宋体" w:hAnsi="宋体" w:hint="eastAsia"/>
                          <w:sz w:val="24"/>
                          <w:szCs w:val="24"/>
                        </w:rPr>
                        <w:t>身份证号码：</w:t>
                      </w:r>
                      <w:r>
                        <w:rPr>
                          <w:rFonts w:ascii="宋体" w:eastAsia="宋体" w:hAnsi="宋体"/>
                          <w:sz w:val="24"/>
                          <w:szCs w:val="24"/>
                          <w:u w:val="single"/>
                        </w:rPr>
                        <w:t xml:space="preserve">                    </w:t>
                      </w:r>
                    </w:p>
                    <w:p w14:paraId="7EBC0A44" w14:textId="77777777" w:rsidR="00D02725" w:rsidRDefault="000935A5">
                      <w:pPr>
                        <w:snapToGrid w:val="0"/>
                        <w:spacing w:line="360" w:lineRule="auto"/>
                        <w:ind w:firstLine="560"/>
                        <w:rPr>
                          <w:rFonts w:ascii="宋体" w:eastAsia="宋体" w:hAnsi="宋体"/>
                          <w:sz w:val="24"/>
                          <w:szCs w:val="24"/>
                          <w:u w:val="single"/>
                        </w:rPr>
                      </w:pPr>
                      <w:r>
                        <w:rPr>
                          <w:rFonts w:ascii="宋体" w:eastAsia="宋体" w:hAnsi="宋体" w:hint="eastAsia"/>
                          <w:sz w:val="24"/>
                          <w:szCs w:val="24"/>
                        </w:rPr>
                        <w:t>注册号码：</w:t>
                      </w:r>
                      <w:r>
                        <w:rPr>
                          <w:rFonts w:ascii="宋体" w:eastAsia="宋体" w:hAnsi="宋体"/>
                          <w:sz w:val="24"/>
                          <w:szCs w:val="24"/>
                          <w:u w:val="single"/>
                        </w:rPr>
                        <w:t xml:space="preserve">                  </w:t>
                      </w:r>
                      <w:r>
                        <w:rPr>
                          <w:rFonts w:ascii="宋体" w:eastAsia="宋体" w:hAnsi="宋体" w:hint="eastAsia"/>
                          <w:sz w:val="24"/>
                          <w:szCs w:val="24"/>
                        </w:rPr>
                        <w:t>企业类型：</w:t>
                      </w:r>
                      <w:r>
                        <w:rPr>
                          <w:rFonts w:ascii="宋体" w:eastAsia="宋体" w:hAnsi="宋体"/>
                          <w:sz w:val="24"/>
                          <w:szCs w:val="24"/>
                          <w:u w:val="single"/>
                        </w:rPr>
                        <w:t xml:space="preserve">                      </w:t>
                      </w:r>
                    </w:p>
                    <w:p w14:paraId="0EE2CA11" w14:textId="77777777" w:rsidR="00D02725" w:rsidRDefault="000935A5">
                      <w:pPr>
                        <w:snapToGrid w:val="0"/>
                        <w:spacing w:line="360" w:lineRule="auto"/>
                        <w:ind w:firstLine="560"/>
                        <w:rPr>
                          <w:rFonts w:ascii="宋体" w:eastAsia="宋体" w:hAnsi="宋体"/>
                          <w:sz w:val="24"/>
                          <w:szCs w:val="24"/>
                          <w:u w:val="single"/>
                        </w:rPr>
                      </w:pPr>
                      <w:r>
                        <w:rPr>
                          <w:rFonts w:ascii="宋体" w:eastAsia="宋体" w:hAnsi="宋体" w:hint="eastAsia"/>
                          <w:sz w:val="24"/>
                          <w:szCs w:val="24"/>
                        </w:rPr>
                        <w:t>经营范围：</w:t>
                      </w:r>
                      <w:r>
                        <w:rPr>
                          <w:rFonts w:ascii="宋体" w:eastAsia="宋体" w:hAnsi="宋体"/>
                          <w:sz w:val="24"/>
                          <w:szCs w:val="24"/>
                          <w:u w:val="single"/>
                        </w:rPr>
                        <w:t xml:space="preserve">                                                  </w:t>
                      </w:r>
                    </w:p>
                    <w:p w14:paraId="2D6EAF4A" w14:textId="77777777" w:rsidR="00D02725" w:rsidRDefault="000935A5">
                      <w:pPr>
                        <w:snapToGrid w:val="0"/>
                        <w:spacing w:line="360" w:lineRule="auto"/>
                        <w:ind w:firstLine="560"/>
                        <w:rPr>
                          <w:rFonts w:ascii="宋体" w:eastAsia="宋体" w:hAnsi="宋体"/>
                          <w:sz w:val="24"/>
                          <w:szCs w:val="24"/>
                        </w:rPr>
                      </w:pPr>
                      <w:r>
                        <w:rPr>
                          <w:rFonts w:ascii="宋体" w:eastAsia="宋体" w:hAnsi="宋体" w:hint="eastAsia"/>
                          <w:sz w:val="24"/>
                          <w:szCs w:val="24"/>
                        </w:rPr>
                        <w:t>法定代表人（负责人）：</w:t>
                      </w:r>
                      <w:r>
                        <w:rPr>
                          <w:rFonts w:ascii="宋体" w:eastAsia="宋体" w:hAnsi="宋体"/>
                          <w:sz w:val="24"/>
                          <w:szCs w:val="24"/>
                          <w:u w:val="single"/>
                        </w:rPr>
                        <w:t xml:space="preserve">                 </w:t>
                      </w:r>
                      <w:r>
                        <w:rPr>
                          <w:rFonts w:ascii="宋体" w:eastAsia="宋体" w:hAnsi="宋体" w:hint="eastAsia"/>
                          <w:sz w:val="24"/>
                          <w:szCs w:val="24"/>
                        </w:rPr>
                        <w:t>（签字</w:t>
                      </w:r>
                      <w:r>
                        <w:rPr>
                          <w:rFonts w:ascii="宋体" w:eastAsia="宋体" w:hAnsi="宋体" w:hint="eastAsia"/>
                          <w:color w:val="000000"/>
                          <w:sz w:val="24"/>
                          <w:szCs w:val="24"/>
                        </w:rPr>
                        <w:t>或盖章</w:t>
                      </w:r>
                      <w:r>
                        <w:rPr>
                          <w:rFonts w:ascii="宋体" w:eastAsia="宋体" w:hAnsi="宋体" w:hint="eastAsia"/>
                          <w:sz w:val="24"/>
                          <w:szCs w:val="24"/>
                        </w:rPr>
                        <w:t>）</w:t>
                      </w:r>
                    </w:p>
                    <w:p w14:paraId="0A477DCE" w14:textId="77777777" w:rsidR="00D02725" w:rsidRDefault="000935A5">
                      <w:pPr>
                        <w:snapToGrid w:val="0"/>
                        <w:spacing w:line="360" w:lineRule="auto"/>
                        <w:ind w:firstLine="560"/>
                        <w:rPr>
                          <w:rFonts w:ascii="宋体" w:eastAsia="宋体" w:hAnsi="宋体"/>
                          <w:sz w:val="24"/>
                          <w:szCs w:val="24"/>
                        </w:rPr>
                      </w:pPr>
                      <w:r>
                        <w:rPr>
                          <w:rFonts w:ascii="宋体" w:eastAsia="宋体" w:hAnsi="宋体" w:hint="eastAsia"/>
                          <w:sz w:val="24"/>
                          <w:szCs w:val="24"/>
                        </w:rPr>
                        <w:t>授权单位：（盖单位章）</w:t>
                      </w:r>
                      <w:r>
                        <w:rPr>
                          <w:rFonts w:ascii="宋体" w:eastAsia="宋体" w:hAnsi="宋体"/>
                          <w:sz w:val="24"/>
                          <w:szCs w:val="24"/>
                          <w:u w:val="single"/>
                        </w:rPr>
                        <w:t xml:space="preserve">                     </w:t>
                      </w:r>
                      <w:r>
                        <w:rPr>
                          <w:rFonts w:ascii="宋体" w:eastAsia="宋体" w:hAnsi="宋体"/>
                          <w:sz w:val="24"/>
                          <w:szCs w:val="24"/>
                        </w:rPr>
                        <w:t xml:space="preserve"> </w:t>
                      </w:r>
                    </w:p>
                    <w:p w14:paraId="73B20C18" w14:textId="77777777" w:rsidR="00D02725" w:rsidRDefault="000935A5">
                      <w:pPr>
                        <w:spacing w:line="360" w:lineRule="auto"/>
                        <w:ind w:firstLine="7000"/>
                        <w:rPr>
                          <w:rFonts w:ascii="宋体" w:eastAsia="宋体" w:hAnsi="宋体"/>
                          <w:sz w:val="24"/>
                          <w:szCs w:val="24"/>
                        </w:rPr>
                      </w:pPr>
                      <w:r>
                        <w:rPr>
                          <w:rFonts w:ascii="宋体" w:eastAsia="宋体" w:hAnsi="宋体" w:hint="eastAsia"/>
                          <w:sz w:val="24"/>
                          <w:szCs w:val="24"/>
                        </w:rPr>
                        <w:t>年</w:t>
                      </w:r>
                      <w:r>
                        <w:rPr>
                          <w:rFonts w:ascii="宋体" w:eastAsia="宋体" w:hAnsi="宋体"/>
                          <w:sz w:val="24"/>
                          <w:szCs w:val="24"/>
                        </w:rPr>
                        <w:t xml:space="preserve">  </w:t>
                      </w:r>
                      <w:r>
                        <w:rPr>
                          <w:rFonts w:ascii="宋体" w:eastAsia="宋体" w:hAnsi="宋体" w:hint="eastAsia"/>
                          <w:sz w:val="24"/>
                          <w:szCs w:val="24"/>
                        </w:rPr>
                        <w:t>月</w:t>
                      </w:r>
                      <w:r>
                        <w:rPr>
                          <w:rFonts w:ascii="宋体" w:eastAsia="宋体" w:hAnsi="宋体"/>
                          <w:sz w:val="24"/>
                          <w:szCs w:val="24"/>
                        </w:rPr>
                        <w:t xml:space="preserve">   </w:t>
                      </w:r>
                      <w:r>
                        <w:rPr>
                          <w:rFonts w:ascii="宋体" w:eastAsia="宋体" w:hAnsi="宋体" w:hint="eastAsia"/>
                          <w:sz w:val="24"/>
                          <w:szCs w:val="24"/>
                        </w:rPr>
                        <w:t>日</w:t>
                      </w:r>
                    </w:p>
                  </w:txbxContent>
                </v:textbox>
              </v:shape>
            </w:pict>
          </mc:Fallback>
        </mc:AlternateContent>
      </w:r>
    </w:p>
    <w:p w14:paraId="1CBAEA2A" w14:textId="77777777" w:rsidR="00D02725" w:rsidRDefault="00D02725">
      <w:pPr>
        <w:pStyle w:val="af0"/>
        <w:rPr>
          <w:rFonts w:ascii="宋体" w:hAnsi="宋体"/>
        </w:rPr>
      </w:pPr>
    </w:p>
    <w:p w14:paraId="49B60887" w14:textId="77777777" w:rsidR="00D02725" w:rsidRDefault="00D02725">
      <w:pPr>
        <w:pStyle w:val="af0"/>
        <w:rPr>
          <w:rFonts w:ascii="宋体" w:hAnsi="宋体"/>
        </w:rPr>
      </w:pPr>
    </w:p>
    <w:p w14:paraId="6771F084" w14:textId="77777777" w:rsidR="00D02725" w:rsidRDefault="00D02725">
      <w:pPr>
        <w:pStyle w:val="af0"/>
        <w:rPr>
          <w:rFonts w:ascii="宋体" w:hAnsi="宋体"/>
        </w:rPr>
      </w:pPr>
    </w:p>
    <w:p w14:paraId="1924F11D" w14:textId="77777777" w:rsidR="00D02725" w:rsidRDefault="00D02725">
      <w:pPr>
        <w:pStyle w:val="af0"/>
        <w:rPr>
          <w:rFonts w:ascii="宋体" w:hAnsi="宋体"/>
        </w:rPr>
      </w:pPr>
    </w:p>
    <w:p w14:paraId="3942B45C" w14:textId="77777777" w:rsidR="00D02725" w:rsidRDefault="00D02725">
      <w:pPr>
        <w:pStyle w:val="af0"/>
        <w:rPr>
          <w:rFonts w:ascii="宋体" w:hAnsi="宋体"/>
        </w:rPr>
      </w:pPr>
    </w:p>
    <w:p w14:paraId="4F0E0A8F" w14:textId="77777777" w:rsidR="00D02725" w:rsidRDefault="00D02725">
      <w:pPr>
        <w:spacing w:line="360" w:lineRule="auto"/>
        <w:jc w:val="left"/>
        <w:rPr>
          <w:rFonts w:ascii="宋体" w:eastAsia="宋体" w:hAnsi="宋体"/>
        </w:rPr>
      </w:pPr>
    </w:p>
    <w:p w14:paraId="68B7E152" w14:textId="77777777" w:rsidR="00D02725" w:rsidRDefault="00D02725">
      <w:pPr>
        <w:spacing w:line="360" w:lineRule="auto"/>
        <w:jc w:val="left"/>
        <w:rPr>
          <w:rFonts w:ascii="宋体" w:eastAsia="宋体" w:hAnsi="宋体"/>
        </w:rPr>
      </w:pPr>
    </w:p>
    <w:p w14:paraId="714BEAAA" w14:textId="77777777" w:rsidR="00D02725" w:rsidRDefault="00D02725">
      <w:pPr>
        <w:spacing w:line="360" w:lineRule="auto"/>
        <w:jc w:val="left"/>
        <w:rPr>
          <w:rFonts w:ascii="宋体" w:eastAsia="宋体" w:hAnsi="宋体"/>
        </w:rPr>
      </w:pPr>
    </w:p>
    <w:p w14:paraId="087680D6" w14:textId="77777777" w:rsidR="00D02725" w:rsidRDefault="00D02725">
      <w:pPr>
        <w:spacing w:line="360" w:lineRule="auto"/>
        <w:jc w:val="left"/>
        <w:rPr>
          <w:rFonts w:ascii="宋体" w:eastAsia="宋体" w:hAnsi="宋体"/>
        </w:rPr>
      </w:pPr>
    </w:p>
    <w:p w14:paraId="453935A2" w14:textId="77777777" w:rsidR="00D02725" w:rsidRDefault="00D02725">
      <w:pPr>
        <w:spacing w:line="360" w:lineRule="auto"/>
        <w:jc w:val="left"/>
        <w:rPr>
          <w:rFonts w:ascii="宋体" w:eastAsia="宋体" w:hAnsi="宋体"/>
        </w:rPr>
      </w:pPr>
    </w:p>
    <w:p w14:paraId="3ECB61EA" w14:textId="77777777" w:rsidR="00D02725" w:rsidRDefault="000935A5">
      <w:pPr>
        <w:spacing w:line="360" w:lineRule="auto"/>
        <w:jc w:val="left"/>
        <w:rPr>
          <w:rFonts w:ascii="宋体" w:eastAsia="宋体" w:hAnsi="宋体"/>
        </w:rPr>
      </w:pPr>
      <w:r>
        <w:rPr>
          <w:rFonts w:ascii="宋体" w:eastAsia="宋体" w:hAnsi="宋体" w:hint="eastAsia"/>
        </w:rPr>
        <w:t>备注：也可使用工商管理部门的格式填写。</w:t>
      </w:r>
    </w:p>
    <w:p w14:paraId="1B783496" w14:textId="77777777" w:rsidR="00D02725" w:rsidRDefault="000935A5">
      <w:pPr>
        <w:widowControl/>
        <w:jc w:val="left"/>
        <w:rPr>
          <w:rFonts w:ascii="宋体" w:eastAsia="宋体" w:hAnsi="宋体"/>
        </w:rPr>
      </w:pPr>
      <w:r>
        <w:rPr>
          <w:rFonts w:ascii="宋体" w:eastAsia="宋体" w:hAnsi="宋体"/>
        </w:rPr>
        <w:br w:type="page"/>
      </w:r>
    </w:p>
    <w:p w14:paraId="6D862B84" w14:textId="77777777" w:rsidR="00D02725" w:rsidRDefault="000935A5">
      <w:pPr>
        <w:pStyle w:val="2"/>
        <w:rPr>
          <w:color w:val="auto"/>
        </w:rPr>
      </w:pPr>
      <w:bookmarkStart w:id="554" w:name="_Toc138238200"/>
      <w:r>
        <w:rPr>
          <w:rFonts w:hint="eastAsia"/>
          <w:color w:val="auto"/>
        </w:rPr>
        <w:lastRenderedPageBreak/>
        <w:t>三、</w:t>
      </w:r>
      <w:bookmarkStart w:id="555" w:name="_Toc152042581"/>
      <w:bookmarkStart w:id="556" w:name="_Toc247514284"/>
      <w:bookmarkStart w:id="557" w:name="_Toc152045792"/>
      <w:bookmarkStart w:id="558" w:name="_Toc144974861"/>
      <w:bookmarkStart w:id="559" w:name="_Toc384308381"/>
      <w:bookmarkStart w:id="560" w:name="_Toc247527832"/>
      <w:bookmarkStart w:id="561" w:name="_Toc352691666"/>
      <w:bookmarkStart w:id="562" w:name="_Toc13469"/>
      <w:bookmarkStart w:id="563" w:name="_Toc300835214"/>
      <w:bookmarkStart w:id="564" w:name="_Toc369531702"/>
      <w:bookmarkStart w:id="565" w:name="_Toc361508757"/>
      <w:r>
        <w:rPr>
          <w:rFonts w:hint="eastAsia"/>
          <w:color w:val="auto"/>
        </w:rPr>
        <w:t>投标保证金</w:t>
      </w:r>
      <w:bookmarkEnd w:id="554"/>
      <w:r>
        <w:rPr>
          <w:rFonts w:hint="eastAsia"/>
          <w:color w:val="auto"/>
        </w:rPr>
        <w:t>（如要求）</w:t>
      </w:r>
    </w:p>
    <w:p w14:paraId="4F405CAA" w14:textId="77777777" w:rsidR="00D02725" w:rsidRDefault="000935A5">
      <w:pPr>
        <w:spacing w:line="360" w:lineRule="auto"/>
        <w:rPr>
          <w:rFonts w:ascii="宋体" w:eastAsia="宋体" w:hAnsi="宋体"/>
          <w:sz w:val="24"/>
          <w:szCs w:val="24"/>
        </w:rPr>
      </w:pPr>
      <w:r>
        <w:rPr>
          <w:rFonts w:ascii="宋体" w:eastAsia="宋体" w:hAnsi="宋体" w:hint="eastAsia"/>
          <w:sz w:val="24"/>
          <w:szCs w:val="24"/>
        </w:rPr>
        <w:t>附保证金凭证。</w:t>
      </w:r>
    </w:p>
    <w:bookmarkEnd w:id="555"/>
    <w:bookmarkEnd w:id="556"/>
    <w:bookmarkEnd w:id="557"/>
    <w:bookmarkEnd w:id="558"/>
    <w:bookmarkEnd w:id="559"/>
    <w:bookmarkEnd w:id="560"/>
    <w:bookmarkEnd w:id="561"/>
    <w:bookmarkEnd w:id="562"/>
    <w:bookmarkEnd w:id="563"/>
    <w:bookmarkEnd w:id="564"/>
    <w:bookmarkEnd w:id="565"/>
    <w:p w14:paraId="732FCD61" w14:textId="77777777" w:rsidR="00D02725" w:rsidRDefault="000935A5">
      <w:pPr>
        <w:widowControl/>
        <w:jc w:val="left"/>
        <w:rPr>
          <w:rFonts w:ascii="宋体" w:eastAsia="宋体" w:hAnsi="宋体"/>
        </w:rPr>
      </w:pPr>
      <w:r>
        <w:rPr>
          <w:rFonts w:ascii="宋体" w:eastAsia="宋体" w:hAnsi="宋体"/>
        </w:rPr>
        <w:br w:type="page"/>
      </w:r>
    </w:p>
    <w:p w14:paraId="0BE70A76" w14:textId="77777777" w:rsidR="00D02725" w:rsidRDefault="00D02725">
      <w:pPr>
        <w:pStyle w:val="2"/>
        <w:rPr>
          <w:color w:val="auto"/>
        </w:rPr>
        <w:sectPr w:rsidR="00D02725" w:rsidSect="0073276C">
          <w:footerReference w:type="even" r:id="rId22"/>
          <w:pgSz w:w="11906" w:h="16838"/>
          <w:pgMar w:top="1440" w:right="1800" w:bottom="1440" w:left="1800" w:header="851" w:footer="680" w:gutter="0"/>
          <w:cols w:space="720"/>
          <w:docGrid w:linePitch="286"/>
        </w:sectPr>
      </w:pPr>
    </w:p>
    <w:p w14:paraId="39890D09" w14:textId="77777777" w:rsidR="00D02725" w:rsidRDefault="000935A5">
      <w:pPr>
        <w:pStyle w:val="2"/>
        <w:rPr>
          <w:color w:val="auto"/>
        </w:rPr>
      </w:pPr>
      <w:bookmarkStart w:id="566" w:name="_Toc138238201"/>
      <w:r>
        <w:rPr>
          <w:rFonts w:hint="eastAsia"/>
          <w:color w:val="auto"/>
        </w:rPr>
        <w:lastRenderedPageBreak/>
        <w:t>四、投标报价表</w:t>
      </w:r>
      <w:bookmarkEnd w:id="566"/>
    </w:p>
    <w:p w14:paraId="59C5E6A3" w14:textId="77777777" w:rsidR="00D02725" w:rsidRDefault="00D02725">
      <w:pPr>
        <w:spacing w:line="360" w:lineRule="auto"/>
        <w:jc w:val="center"/>
        <w:rPr>
          <w:rFonts w:ascii="宋体" w:eastAsia="宋体" w:hAnsi="宋体" w:cs="宋体"/>
          <w:b/>
          <w:bCs/>
          <w:kern w:val="0"/>
          <w:sz w:val="30"/>
          <w:szCs w:val="30"/>
          <w:lang w:bidi="ar"/>
        </w:rPr>
      </w:pPr>
      <w:bookmarkStart w:id="567" w:name="_Toc361508760"/>
    </w:p>
    <w:p w14:paraId="182DE94A" w14:textId="646511B0" w:rsidR="00D02725" w:rsidRDefault="006C1A11">
      <w:pPr>
        <w:spacing w:line="360" w:lineRule="auto"/>
        <w:jc w:val="center"/>
        <w:rPr>
          <w:rFonts w:ascii="宋体" w:eastAsia="宋体" w:hAnsi="宋体" w:cs="宋体"/>
          <w:b/>
          <w:bCs/>
          <w:kern w:val="0"/>
          <w:sz w:val="30"/>
          <w:szCs w:val="30"/>
          <w:lang w:bidi="ar"/>
        </w:rPr>
      </w:pPr>
      <w:r w:rsidRPr="006C1A11">
        <w:rPr>
          <w:rFonts w:ascii="宋体" w:eastAsia="宋体" w:hAnsi="宋体" w:cs="宋体" w:hint="eastAsia"/>
          <w:b/>
          <w:bCs/>
          <w:kern w:val="0"/>
          <w:sz w:val="30"/>
          <w:szCs w:val="30"/>
          <w:lang w:bidi="ar"/>
        </w:rPr>
        <w:t>花都区大陵北地块建设项目勘察</w:t>
      </w:r>
    </w:p>
    <w:p w14:paraId="345B68D7" w14:textId="32EAA040" w:rsidR="00D02725" w:rsidRDefault="000935A5">
      <w:pPr>
        <w:spacing w:line="360" w:lineRule="auto"/>
        <w:jc w:val="center"/>
        <w:rPr>
          <w:rFonts w:ascii="宋体" w:eastAsia="宋体" w:hAnsi="宋体" w:cs="宋体"/>
          <w:b/>
          <w:bCs/>
          <w:kern w:val="0"/>
          <w:sz w:val="30"/>
          <w:szCs w:val="30"/>
          <w:lang w:bidi="ar"/>
        </w:rPr>
      </w:pPr>
      <w:r>
        <w:rPr>
          <w:rFonts w:ascii="宋体" w:eastAsia="宋体" w:hAnsi="宋体" w:cs="宋体" w:hint="eastAsia"/>
          <w:b/>
          <w:bCs/>
          <w:kern w:val="0"/>
          <w:sz w:val="30"/>
          <w:szCs w:val="30"/>
          <w:lang w:bidi="ar"/>
        </w:rPr>
        <w:t>投标报价</w:t>
      </w:r>
      <w:r w:rsidR="00CB2425">
        <w:rPr>
          <w:rFonts w:ascii="宋体" w:eastAsia="宋体" w:hAnsi="宋体" w:cs="宋体" w:hint="eastAsia"/>
          <w:b/>
          <w:bCs/>
          <w:kern w:val="0"/>
          <w:sz w:val="30"/>
          <w:szCs w:val="30"/>
          <w:lang w:bidi="ar"/>
        </w:rPr>
        <w:t>表</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126"/>
        <w:gridCol w:w="1701"/>
        <w:gridCol w:w="1276"/>
        <w:gridCol w:w="1134"/>
        <w:gridCol w:w="992"/>
        <w:gridCol w:w="1423"/>
      </w:tblGrid>
      <w:tr w:rsidR="00EC1E1D" w:rsidRPr="00CB2425" w14:paraId="711370BB" w14:textId="77777777" w:rsidTr="00027225">
        <w:trPr>
          <w:jc w:val="center"/>
        </w:trPr>
        <w:tc>
          <w:tcPr>
            <w:tcW w:w="846" w:type="dxa"/>
            <w:shd w:val="clear" w:color="auto" w:fill="auto"/>
            <w:vAlign w:val="center"/>
          </w:tcPr>
          <w:p w14:paraId="3B2B6000" w14:textId="77777777" w:rsidR="00861900" w:rsidRPr="00CB2425" w:rsidRDefault="00861900" w:rsidP="00CB2425">
            <w:pPr>
              <w:jc w:val="center"/>
              <w:rPr>
                <w:rFonts w:ascii="宋体" w:eastAsia="宋体" w:hAnsi="宋体" w:cs="Times New Roman"/>
                <w:sz w:val="24"/>
              </w:rPr>
            </w:pPr>
            <w:bookmarkStart w:id="568" w:name="_Hlk155790357"/>
            <w:bookmarkStart w:id="569" w:name="_Toc138238202"/>
            <w:r w:rsidRPr="00CB2425">
              <w:rPr>
                <w:rFonts w:ascii="宋体" w:eastAsia="宋体" w:hAnsi="宋体" w:cs="Times New Roman" w:hint="eastAsia"/>
                <w:sz w:val="24"/>
              </w:rPr>
              <w:t>序号</w:t>
            </w:r>
          </w:p>
        </w:tc>
        <w:tc>
          <w:tcPr>
            <w:tcW w:w="2126" w:type="dxa"/>
            <w:shd w:val="clear" w:color="auto" w:fill="auto"/>
            <w:vAlign w:val="center"/>
          </w:tcPr>
          <w:p w14:paraId="0A0EB160"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工作分项</w:t>
            </w:r>
          </w:p>
        </w:tc>
        <w:tc>
          <w:tcPr>
            <w:tcW w:w="1701" w:type="dxa"/>
            <w:shd w:val="clear" w:color="auto" w:fill="auto"/>
            <w:vAlign w:val="center"/>
          </w:tcPr>
          <w:p w14:paraId="47EC740A"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工作量/孔、平方米、点</w:t>
            </w:r>
          </w:p>
        </w:tc>
        <w:tc>
          <w:tcPr>
            <w:tcW w:w="1276" w:type="dxa"/>
            <w:shd w:val="clear" w:color="auto" w:fill="auto"/>
            <w:vAlign w:val="center"/>
          </w:tcPr>
          <w:p w14:paraId="552C6DE3"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预估平均孔深/米</w:t>
            </w:r>
          </w:p>
        </w:tc>
        <w:tc>
          <w:tcPr>
            <w:tcW w:w="1134" w:type="dxa"/>
            <w:shd w:val="clear" w:color="auto" w:fill="auto"/>
            <w:vAlign w:val="center"/>
          </w:tcPr>
          <w:p w14:paraId="24807788"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总进尺/米</w:t>
            </w:r>
          </w:p>
        </w:tc>
        <w:tc>
          <w:tcPr>
            <w:tcW w:w="992" w:type="dxa"/>
            <w:shd w:val="clear" w:color="auto" w:fill="auto"/>
            <w:vAlign w:val="center"/>
          </w:tcPr>
          <w:p w14:paraId="6F765C9E"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单价/元</w:t>
            </w:r>
          </w:p>
        </w:tc>
        <w:tc>
          <w:tcPr>
            <w:tcW w:w="1423" w:type="dxa"/>
            <w:shd w:val="clear" w:color="auto" w:fill="auto"/>
            <w:vAlign w:val="center"/>
          </w:tcPr>
          <w:p w14:paraId="2ACC0CCA" w14:textId="77777777" w:rsidR="00861900" w:rsidRPr="00CB2425" w:rsidRDefault="00861900" w:rsidP="00CB2425">
            <w:pPr>
              <w:rPr>
                <w:rFonts w:ascii="宋体" w:eastAsia="宋体" w:hAnsi="宋体" w:cs="Times New Roman"/>
                <w:sz w:val="24"/>
              </w:rPr>
            </w:pPr>
            <w:r w:rsidRPr="00CB2425">
              <w:rPr>
                <w:rFonts w:ascii="宋体" w:eastAsia="宋体" w:hAnsi="宋体" w:cs="Times New Roman" w:hint="eastAsia"/>
                <w:sz w:val="24"/>
              </w:rPr>
              <w:t>总价/元</w:t>
            </w:r>
          </w:p>
        </w:tc>
      </w:tr>
      <w:tr w:rsidR="00EC1E1D" w:rsidRPr="00CB2425" w14:paraId="5A5C5718" w14:textId="77777777" w:rsidTr="00027225">
        <w:trPr>
          <w:cantSplit/>
          <w:trHeight w:val="726"/>
          <w:jc w:val="center"/>
        </w:trPr>
        <w:tc>
          <w:tcPr>
            <w:tcW w:w="846" w:type="dxa"/>
            <w:shd w:val="clear" w:color="auto" w:fill="auto"/>
            <w:vAlign w:val="center"/>
          </w:tcPr>
          <w:p w14:paraId="11D89D7D"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1</w:t>
            </w:r>
          </w:p>
        </w:tc>
        <w:tc>
          <w:tcPr>
            <w:tcW w:w="2126" w:type="dxa"/>
            <w:shd w:val="clear" w:color="auto" w:fill="auto"/>
            <w:vAlign w:val="center"/>
          </w:tcPr>
          <w:p w14:paraId="3E1E7916" w14:textId="0FB95D4D" w:rsidR="00861900" w:rsidRPr="00CB2425" w:rsidRDefault="00EC1E1D">
            <w:pPr>
              <w:jc w:val="center"/>
              <w:rPr>
                <w:rFonts w:ascii="宋体" w:eastAsia="宋体" w:hAnsi="宋体" w:cs="Times New Roman"/>
                <w:sz w:val="24"/>
              </w:rPr>
            </w:pPr>
            <w:r>
              <w:rPr>
                <w:rFonts w:ascii="宋体" w:eastAsia="宋体" w:hAnsi="宋体" w:cs="Times New Roman" w:hint="eastAsia"/>
                <w:sz w:val="24"/>
              </w:rPr>
              <w:t>勘察（详勘、超前钻）</w:t>
            </w:r>
          </w:p>
        </w:tc>
        <w:tc>
          <w:tcPr>
            <w:tcW w:w="1701" w:type="dxa"/>
            <w:shd w:val="clear" w:color="auto" w:fill="auto"/>
            <w:vAlign w:val="center"/>
          </w:tcPr>
          <w:p w14:paraId="6006E35A" w14:textId="2DEF89F8" w:rsidR="00861900" w:rsidRPr="00CB2425" w:rsidRDefault="00861900" w:rsidP="00861900">
            <w:pPr>
              <w:jc w:val="center"/>
              <w:rPr>
                <w:rFonts w:ascii="宋体" w:eastAsia="宋体" w:hAnsi="宋体" w:cs="Times New Roman"/>
                <w:sz w:val="24"/>
              </w:rPr>
            </w:pPr>
            <w:r w:rsidRPr="00CB2425">
              <w:rPr>
                <w:rFonts w:ascii="宋体" w:eastAsia="宋体" w:hAnsi="宋体" w:cs="Times New Roman" w:hint="eastAsia"/>
                <w:sz w:val="24"/>
              </w:rPr>
              <w:t>1</w:t>
            </w:r>
            <w:r w:rsidRPr="00CB2425">
              <w:rPr>
                <w:rFonts w:ascii="宋体" w:eastAsia="宋体" w:hAnsi="宋体" w:cs="Times New Roman"/>
                <w:sz w:val="24"/>
              </w:rPr>
              <w:t>75</w:t>
            </w:r>
          </w:p>
        </w:tc>
        <w:tc>
          <w:tcPr>
            <w:tcW w:w="1276" w:type="dxa"/>
            <w:shd w:val="clear" w:color="auto" w:fill="auto"/>
            <w:vAlign w:val="center"/>
          </w:tcPr>
          <w:p w14:paraId="034CEE48" w14:textId="62B6FB73" w:rsidR="00861900" w:rsidRPr="00CB2425" w:rsidRDefault="00861900" w:rsidP="00861900">
            <w:pPr>
              <w:jc w:val="center"/>
              <w:rPr>
                <w:rFonts w:ascii="宋体" w:eastAsia="宋体" w:hAnsi="宋体" w:cs="Times New Roman"/>
                <w:sz w:val="24"/>
              </w:rPr>
            </w:pPr>
            <w:r w:rsidRPr="00CB2425">
              <w:rPr>
                <w:rFonts w:ascii="宋体" w:eastAsia="宋体" w:hAnsi="宋体" w:cs="Times New Roman" w:hint="eastAsia"/>
                <w:sz w:val="24"/>
              </w:rPr>
              <w:t>3</w:t>
            </w:r>
            <w:r w:rsidRPr="00CB2425">
              <w:rPr>
                <w:rFonts w:ascii="宋体" w:eastAsia="宋体" w:hAnsi="宋体" w:cs="Times New Roman"/>
                <w:sz w:val="24"/>
              </w:rPr>
              <w:t>5</w:t>
            </w:r>
          </w:p>
        </w:tc>
        <w:tc>
          <w:tcPr>
            <w:tcW w:w="1134" w:type="dxa"/>
            <w:shd w:val="clear" w:color="auto" w:fill="auto"/>
            <w:vAlign w:val="center"/>
          </w:tcPr>
          <w:p w14:paraId="395DF9ED" w14:textId="550F2D96" w:rsidR="00861900" w:rsidRPr="00CB2425" w:rsidRDefault="00861900" w:rsidP="00861900">
            <w:pPr>
              <w:jc w:val="center"/>
              <w:rPr>
                <w:rFonts w:ascii="宋体" w:eastAsia="宋体" w:hAnsi="宋体" w:cs="Times New Roman"/>
                <w:sz w:val="24"/>
              </w:rPr>
            </w:pPr>
            <w:r w:rsidRPr="00CB2425">
              <w:rPr>
                <w:rFonts w:ascii="宋体" w:eastAsia="宋体" w:hAnsi="宋体" w:cs="Times New Roman" w:hint="eastAsia"/>
                <w:sz w:val="24"/>
              </w:rPr>
              <w:t>6</w:t>
            </w:r>
            <w:r w:rsidRPr="00CB2425">
              <w:rPr>
                <w:rFonts w:ascii="宋体" w:eastAsia="宋体" w:hAnsi="宋体" w:cs="Times New Roman"/>
                <w:sz w:val="24"/>
              </w:rPr>
              <w:t>125</w:t>
            </w:r>
          </w:p>
        </w:tc>
        <w:tc>
          <w:tcPr>
            <w:tcW w:w="992" w:type="dxa"/>
            <w:shd w:val="clear" w:color="auto" w:fill="auto"/>
            <w:vAlign w:val="center"/>
          </w:tcPr>
          <w:p w14:paraId="6549D4A9" w14:textId="591DB8B1" w:rsidR="00861900" w:rsidRPr="00CB2425" w:rsidRDefault="00861900" w:rsidP="00CB2425">
            <w:pPr>
              <w:jc w:val="center"/>
              <w:rPr>
                <w:rFonts w:ascii="宋体" w:eastAsia="宋体" w:hAnsi="宋体" w:cs="Times New Roman"/>
                <w:sz w:val="24"/>
              </w:rPr>
            </w:pPr>
          </w:p>
        </w:tc>
        <w:tc>
          <w:tcPr>
            <w:tcW w:w="1423" w:type="dxa"/>
            <w:shd w:val="clear" w:color="auto" w:fill="auto"/>
            <w:vAlign w:val="center"/>
          </w:tcPr>
          <w:p w14:paraId="5C7046E3" w14:textId="77777777" w:rsidR="00861900" w:rsidRPr="00CB2425" w:rsidRDefault="00861900" w:rsidP="00027225">
            <w:pPr>
              <w:widowControl/>
              <w:ind w:right="880"/>
              <w:jc w:val="center"/>
              <w:rPr>
                <w:rFonts w:ascii="等线" w:eastAsia="等线" w:hAnsi="等线" w:cs="Times New Roman"/>
                <w:color w:val="000000"/>
                <w:kern w:val="0"/>
                <w:sz w:val="22"/>
              </w:rPr>
            </w:pPr>
          </w:p>
        </w:tc>
      </w:tr>
      <w:tr w:rsidR="00EC1E1D" w:rsidRPr="00CB2425" w14:paraId="189281DF" w14:textId="77777777" w:rsidTr="00027225">
        <w:trPr>
          <w:jc w:val="center"/>
        </w:trPr>
        <w:tc>
          <w:tcPr>
            <w:tcW w:w="846" w:type="dxa"/>
            <w:shd w:val="clear" w:color="auto" w:fill="auto"/>
            <w:vAlign w:val="center"/>
          </w:tcPr>
          <w:p w14:paraId="261EB1B7"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2</w:t>
            </w:r>
          </w:p>
        </w:tc>
        <w:tc>
          <w:tcPr>
            <w:tcW w:w="2126" w:type="dxa"/>
            <w:shd w:val="clear" w:color="auto" w:fill="auto"/>
            <w:vAlign w:val="center"/>
          </w:tcPr>
          <w:p w14:paraId="02948251" w14:textId="77777777" w:rsidR="00861900" w:rsidRPr="00CB2425" w:rsidRDefault="00861900">
            <w:pPr>
              <w:jc w:val="center"/>
              <w:rPr>
                <w:rFonts w:ascii="宋体" w:eastAsia="宋体" w:hAnsi="宋体" w:cs="Times New Roman"/>
                <w:sz w:val="24"/>
              </w:rPr>
            </w:pPr>
            <w:r w:rsidRPr="00CB2425">
              <w:rPr>
                <w:rFonts w:ascii="宋体" w:eastAsia="宋体" w:hAnsi="宋体" w:cs="Times New Roman" w:hint="eastAsia"/>
                <w:sz w:val="24"/>
              </w:rPr>
              <w:t>管线探测（按红线外扩5m）</w:t>
            </w:r>
          </w:p>
        </w:tc>
        <w:tc>
          <w:tcPr>
            <w:tcW w:w="1701" w:type="dxa"/>
            <w:shd w:val="clear" w:color="auto" w:fill="auto"/>
            <w:vAlign w:val="center"/>
          </w:tcPr>
          <w:p w14:paraId="48FDDD14"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6</w:t>
            </w:r>
            <w:r w:rsidRPr="00CB2425">
              <w:rPr>
                <w:rFonts w:ascii="宋体" w:eastAsia="宋体" w:hAnsi="宋体" w:cs="Times New Roman"/>
                <w:sz w:val="24"/>
              </w:rPr>
              <w:t>0000</w:t>
            </w:r>
          </w:p>
        </w:tc>
        <w:tc>
          <w:tcPr>
            <w:tcW w:w="1276" w:type="dxa"/>
            <w:shd w:val="clear" w:color="auto" w:fill="auto"/>
            <w:vAlign w:val="center"/>
          </w:tcPr>
          <w:p w14:paraId="4E17252D"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1134" w:type="dxa"/>
            <w:shd w:val="clear" w:color="auto" w:fill="auto"/>
            <w:vAlign w:val="center"/>
          </w:tcPr>
          <w:p w14:paraId="68FA122D"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992" w:type="dxa"/>
            <w:shd w:val="clear" w:color="auto" w:fill="auto"/>
            <w:vAlign w:val="center"/>
          </w:tcPr>
          <w:p w14:paraId="5C983897" w14:textId="77777777" w:rsidR="00861900" w:rsidRPr="00CB2425" w:rsidRDefault="00861900" w:rsidP="00CB2425">
            <w:pPr>
              <w:jc w:val="center"/>
              <w:rPr>
                <w:rFonts w:ascii="宋体" w:eastAsia="宋体" w:hAnsi="宋体" w:cs="Times New Roman"/>
                <w:sz w:val="24"/>
              </w:rPr>
            </w:pPr>
          </w:p>
        </w:tc>
        <w:tc>
          <w:tcPr>
            <w:tcW w:w="1423" w:type="dxa"/>
            <w:shd w:val="clear" w:color="auto" w:fill="auto"/>
            <w:vAlign w:val="center"/>
          </w:tcPr>
          <w:p w14:paraId="56BFD671" w14:textId="77777777" w:rsidR="00861900" w:rsidRPr="00CB2425" w:rsidRDefault="00861900" w:rsidP="00CB2425">
            <w:pPr>
              <w:jc w:val="center"/>
              <w:rPr>
                <w:rFonts w:ascii="等线" w:eastAsia="等线" w:hAnsi="等线" w:cs="Times New Roman"/>
                <w:color w:val="000000"/>
                <w:sz w:val="22"/>
              </w:rPr>
            </w:pPr>
          </w:p>
        </w:tc>
      </w:tr>
      <w:tr w:rsidR="00EC1E1D" w:rsidRPr="00CB2425" w14:paraId="06070E28" w14:textId="77777777" w:rsidTr="00027225">
        <w:trPr>
          <w:jc w:val="center"/>
        </w:trPr>
        <w:tc>
          <w:tcPr>
            <w:tcW w:w="846" w:type="dxa"/>
            <w:shd w:val="clear" w:color="auto" w:fill="auto"/>
            <w:vAlign w:val="center"/>
          </w:tcPr>
          <w:p w14:paraId="478D132A"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3</w:t>
            </w:r>
          </w:p>
        </w:tc>
        <w:tc>
          <w:tcPr>
            <w:tcW w:w="2126" w:type="dxa"/>
            <w:shd w:val="clear" w:color="auto" w:fill="auto"/>
            <w:vAlign w:val="center"/>
          </w:tcPr>
          <w:p w14:paraId="0A251338" w14:textId="77777777" w:rsidR="00861900" w:rsidRPr="00CB2425" w:rsidRDefault="00861900">
            <w:pPr>
              <w:jc w:val="center"/>
              <w:rPr>
                <w:rFonts w:ascii="宋体" w:eastAsia="宋体" w:hAnsi="宋体" w:cs="Times New Roman"/>
                <w:sz w:val="24"/>
              </w:rPr>
            </w:pPr>
            <w:r w:rsidRPr="00CB2425">
              <w:rPr>
                <w:rFonts w:ascii="宋体" w:eastAsia="宋体" w:hAnsi="宋体" w:cs="Times New Roman" w:hint="eastAsia"/>
                <w:sz w:val="24"/>
              </w:rPr>
              <w:t>地形探测（按红线外扩5m）</w:t>
            </w:r>
          </w:p>
        </w:tc>
        <w:tc>
          <w:tcPr>
            <w:tcW w:w="1701" w:type="dxa"/>
            <w:shd w:val="clear" w:color="auto" w:fill="auto"/>
            <w:vAlign w:val="center"/>
          </w:tcPr>
          <w:p w14:paraId="16A1CD1E"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6</w:t>
            </w:r>
            <w:r w:rsidRPr="00CB2425">
              <w:rPr>
                <w:rFonts w:ascii="宋体" w:eastAsia="宋体" w:hAnsi="宋体" w:cs="Times New Roman"/>
                <w:sz w:val="24"/>
              </w:rPr>
              <w:t>0000</w:t>
            </w:r>
          </w:p>
        </w:tc>
        <w:tc>
          <w:tcPr>
            <w:tcW w:w="1276" w:type="dxa"/>
            <w:shd w:val="clear" w:color="auto" w:fill="auto"/>
            <w:vAlign w:val="center"/>
          </w:tcPr>
          <w:p w14:paraId="5846C35A"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1134" w:type="dxa"/>
            <w:shd w:val="clear" w:color="auto" w:fill="auto"/>
            <w:vAlign w:val="center"/>
          </w:tcPr>
          <w:p w14:paraId="2DC12A2A"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992" w:type="dxa"/>
            <w:shd w:val="clear" w:color="auto" w:fill="auto"/>
            <w:vAlign w:val="center"/>
          </w:tcPr>
          <w:p w14:paraId="667B5842" w14:textId="77777777" w:rsidR="00861900" w:rsidRPr="00CB2425" w:rsidRDefault="00861900" w:rsidP="00CB2425">
            <w:pPr>
              <w:jc w:val="center"/>
              <w:rPr>
                <w:rFonts w:ascii="宋体" w:eastAsia="宋体" w:hAnsi="宋体" w:cs="Times New Roman"/>
                <w:sz w:val="24"/>
              </w:rPr>
            </w:pPr>
          </w:p>
        </w:tc>
        <w:tc>
          <w:tcPr>
            <w:tcW w:w="1423" w:type="dxa"/>
            <w:shd w:val="clear" w:color="auto" w:fill="auto"/>
            <w:vAlign w:val="center"/>
          </w:tcPr>
          <w:p w14:paraId="24F5D55D" w14:textId="77777777" w:rsidR="00861900" w:rsidRPr="00CB2425" w:rsidRDefault="00861900" w:rsidP="00CB2425">
            <w:pPr>
              <w:jc w:val="center"/>
              <w:rPr>
                <w:rFonts w:ascii="等线" w:eastAsia="等线" w:hAnsi="等线" w:cs="Times New Roman"/>
                <w:color w:val="000000"/>
                <w:sz w:val="22"/>
              </w:rPr>
            </w:pPr>
          </w:p>
        </w:tc>
      </w:tr>
      <w:tr w:rsidR="00EC1E1D" w:rsidRPr="00CB2425" w14:paraId="1389A026" w14:textId="77777777" w:rsidTr="00027225">
        <w:trPr>
          <w:jc w:val="center"/>
        </w:trPr>
        <w:tc>
          <w:tcPr>
            <w:tcW w:w="846" w:type="dxa"/>
            <w:shd w:val="clear" w:color="auto" w:fill="auto"/>
            <w:vAlign w:val="center"/>
          </w:tcPr>
          <w:p w14:paraId="57B6BEF1"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4</w:t>
            </w:r>
          </w:p>
        </w:tc>
        <w:tc>
          <w:tcPr>
            <w:tcW w:w="2126" w:type="dxa"/>
            <w:shd w:val="clear" w:color="auto" w:fill="auto"/>
            <w:vAlign w:val="center"/>
          </w:tcPr>
          <w:p w14:paraId="18C7F60D" w14:textId="77777777" w:rsidR="00861900" w:rsidRPr="00CB2425" w:rsidRDefault="00861900">
            <w:pPr>
              <w:jc w:val="center"/>
              <w:rPr>
                <w:rFonts w:ascii="宋体" w:eastAsia="宋体" w:hAnsi="宋体" w:cs="Times New Roman"/>
                <w:sz w:val="24"/>
              </w:rPr>
            </w:pPr>
            <w:r w:rsidRPr="00CB2425">
              <w:rPr>
                <w:rFonts w:ascii="宋体" w:eastAsia="宋体" w:hAnsi="宋体" w:cs="Times New Roman" w:hint="eastAsia"/>
                <w:sz w:val="24"/>
              </w:rPr>
              <w:t>剪切波速</w:t>
            </w:r>
          </w:p>
        </w:tc>
        <w:tc>
          <w:tcPr>
            <w:tcW w:w="1701" w:type="dxa"/>
            <w:shd w:val="clear" w:color="auto" w:fill="auto"/>
            <w:vAlign w:val="center"/>
          </w:tcPr>
          <w:p w14:paraId="3B94CB1B"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1</w:t>
            </w:r>
            <w:r w:rsidRPr="00CB2425">
              <w:rPr>
                <w:rFonts w:ascii="宋体" w:eastAsia="宋体" w:hAnsi="宋体" w:cs="Times New Roman"/>
                <w:sz w:val="24"/>
              </w:rPr>
              <w:t>2</w:t>
            </w:r>
          </w:p>
        </w:tc>
        <w:tc>
          <w:tcPr>
            <w:tcW w:w="1276" w:type="dxa"/>
            <w:shd w:val="clear" w:color="auto" w:fill="auto"/>
            <w:vAlign w:val="center"/>
          </w:tcPr>
          <w:p w14:paraId="56409AAE"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1134" w:type="dxa"/>
            <w:shd w:val="clear" w:color="auto" w:fill="auto"/>
            <w:vAlign w:val="center"/>
          </w:tcPr>
          <w:p w14:paraId="077AF72E"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992" w:type="dxa"/>
            <w:shd w:val="clear" w:color="auto" w:fill="auto"/>
            <w:vAlign w:val="center"/>
          </w:tcPr>
          <w:p w14:paraId="13695DC1" w14:textId="77777777" w:rsidR="00861900" w:rsidRPr="00CB2425" w:rsidRDefault="00861900" w:rsidP="00CB2425">
            <w:pPr>
              <w:jc w:val="center"/>
              <w:rPr>
                <w:rFonts w:ascii="宋体" w:eastAsia="宋体" w:hAnsi="宋体" w:cs="Times New Roman"/>
                <w:sz w:val="24"/>
              </w:rPr>
            </w:pPr>
          </w:p>
        </w:tc>
        <w:tc>
          <w:tcPr>
            <w:tcW w:w="1423" w:type="dxa"/>
            <w:shd w:val="clear" w:color="auto" w:fill="auto"/>
            <w:vAlign w:val="center"/>
          </w:tcPr>
          <w:p w14:paraId="4C3E77E0" w14:textId="77777777" w:rsidR="00861900" w:rsidRPr="00CB2425" w:rsidRDefault="00861900" w:rsidP="00CB2425">
            <w:pPr>
              <w:jc w:val="center"/>
              <w:rPr>
                <w:rFonts w:ascii="等线" w:eastAsia="等线" w:hAnsi="等线" w:cs="Times New Roman"/>
                <w:color w:val="000000"/>
                <w:sz w:val="22"/>
              </w:rPr>
            </w:pPr>
          </w:p>
        </w:tc>
      </w:tr>
      <w:tr w:rsidR="00EC1E1D" w:rsidRPr="00CB2425" w14:paraId="6F7CB5ED" w14:textId="77777777" w:rsidTr="00027225">
        <w:trPr>
          <w:jc w:val="center"/>
        </w:trPr>
        <w:tc>
          <w:tcPr>
            <w:tcW w:w="846" w:type="dxa"/>
            <w:shd w:val="clear" w:color="auto" w:fill="auto"/>
            <w:vAlign w:val="center"/>
          </w:tcPr>
          <w:p w14:paraId="21D18821"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5</w:t>
            </w:r>
          </w:p>
        </w:tc>
        <w:tc>
          <w:tcPr>
            <w:tcW w:w="2126" w:type="dxa"/>
            <w:shd w:val="clear" w:color="auto" w:fill="auto"/>
            <w:vAlign w:val="center"/>
          </w:tcPr>
          <w:p w14:paraId="7E6027E9" w14:textId="4254AA7C" w:rsidR="00861900" w:rsidRPr="00CB2425" w:rsidRDefault="00861900">
            <w:pPr>
              <w:jc w:val="center"/>
              <w:rPr>
                <w:rFonts w:ascii="宋体" w:eastAsia="宋体" w:hAnsi="宋体" w:cs="Times New Roman"/>
                <w:sz w:val="24"/>
              </w:rPr>
            </w:pPr>
            <w:r>
              <w:rPr>
                <w:rFonts w:ascii="宋体" w:eastAsia="宋体" w:hAnsi="宋体" w:cs="Times New Roman" w:hint="eastAsia"/>
                <w:sz w:val="24"/>
              </w:rPr>
              <w:t>土壤氡</w:t>
            </w:r>
            <w:r w:rsidR="00EC1E1D">
              <w:rPr>
                <w:rFonts w:ascii="宋体" w:eastAsia="宋体" w:hAnsi="宋体" w:cs="Times New Roman" w:hint="eastAsia"/>
                <w:sz w:val="24"/>
              </w:rPr>
              <w:t>浓度</w:t>
            </w:r>
            <w:r>
              <w:rPr>
                <w:rFonts w:ascii="宋体" w:eastAsia="宋体" w:hAnsi="宋体" w:cs="Times New Roman" w:hint="eastAsia"/>
                <w:sz w:val="24"/>
              </w:rPr>
              <w:t>检测</w:t>
            </w:r>
          </w:p>
        </w:tc>
        <w:tc>
          <w:tcPr>
            <w:tcW w:w="1701" w:type="dxa"/>
            <w:shd w:val="clear" w:color="auto" w:fill="auto"/>
            <w:vAlign w:val="center"/>
          </w:tcPr>
          <w:p w14:paraId="6710FDC9" w14:textId="451D2C77" w:rsidR="00861900" w:rsidRPr="00CB2425" w:rsidRDefault="00876C2C" w:rsidP="00CB2425">
            <w:pPr>
              <w:jc w:val="center"/>
              <w:rPr>
                <w:rFonts w:ascii="宋体" w:eastAsia="宋体" w:hAnsi="宋体" w:cs="Times New Roman"/>
                <w:sz w:val="24"/>
              </w:rPr>
            </w:pPr>
            <w:r>
              <w:rPr>
                <w:rFonts w:ascii="宋体" w:eastAsia="宋体" w:hAnsi="宋体" w:cs="Times New Roman"/>
                <w:sz w:val="24"/>
              </w:rPr>
              <w:t>560</w:t>
            </w:r>
          </w:p>
        </w:tc>
        <w:tc>
          <w:tcPr>
            <w:tcW w:w="1276" w:type="dxa"/>
            <w:shd w:val="clear" w:color="auto" w:fill="auto"/>
            <w:vAlign w:val="center"/>
          </w:tcPr>
          <w:p w14:paraId="11E4EE60"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1134" w:type="dxa"/>
            <w:shd w:val="clear" w:color="auto" w:fill="auto"/>
            <w:vAlign w:val="center"/>
          </w:tcPr>
          <w:p w14:paraId="16999100" w14:textId="77777777" w:rsidR="00861900" w:rsidRPr="00CB2425" w:rsidRDefault="00861900" w:rsidP="00CB2425">
            <w:pPr>
              <w:jc w:val="center"/>
              <w:rPr>
                <w:rFonts w:ascii="宋体" w:eastAsia="宋体" w:hAnsi="宋体" w:cs="Times New Roman"/>
                <w:sz w:val="24"/>
              </w:rPr>
            </w:pPr>
            <w:r w:rsidRPr="00CB2425">
              <w:rPr>
                <w:rFonts w:ascii="宋体" w:eastAsia="宋体" w:hAnsi="宋体" w:cs="Times New Roman" w:hint="eastAsia"/>
                <w:sz w:val="24"/>
              </w:rPr>
              <w:t>\</w:t>
            </w:r>
          </w:p>
        </w:tc>
        <w:tc>
          <w:tcPr>
            <w:tcW w:w="992" w:type="dxa"/>
            <w:shd w:val="clear" w:color="auto" w:fill="auto"/>
            <w:vAlign w:val="center"/>
          </w:tcPr>
          <w:p w14:paraId="1C5C625A" w14:textId="77777777" w:rsidR="00861900" w:rsidRPr="00CB2425" w:rsidRDefault="00861900" w:rsidP="00CB2425">
            <w:pPr>
              <w:jc w:val="center"/>
              <w:rPr>
                <w:rFonts w:ascii="宋体" w:eastAsia="宋体" w:hAnsi="宋体" w:cs="Times New Roman"/>
                <w:sz w:val="24"/>
              </w:rPr>
            </w:pPr>
          </w:p>
        </w:tc>
        <w:tc>
          <w:tcPr>
            <w:tcW w:w="1423" w:type="dxa"/>
            <w:shd w:val="clear" w:color="auto" w:fill="auto"/>
            <w:vAlign w:val="center"/>
          </w:tcPr>
          <w:p w14:paraId="1F35D6C3" w14:textId="77777777" w:rsidR="00861900" w:rsidRPr="00CB2425" w:rsidRDefault="00861900" w:rsidP="00CB2425">
            <w:pPr>
              <w:jc w:val="center"/>
              <w:rPr>
                <w:rFonts w:ascii="等线" w:eastAsia="等线" w:hAnsi="等线" w:cs="Times New Roman"/>
                <w:color w:val="000000"/>
                <w:sz w:val="22"/>
              </w:rPr>
            </w:pPr>
          </w:p>
        </w:tc>
      </w:tr>
      <w:tr w:rsidR="00EC1E1D" w:rsidRPr="00CB2425" w14:paraId="2D38040E" w14:textId="77777777" w:rsidTr="00027225">
        <w:trPr>
          <w:jc w:val="center"/>
        </w:trPr>
        <w:tc>
          <w:tcPr>
            <w:tcW w:w="846" w:type="dxa"/>
            <w:shd w:val="clear" w:color="auto" w:fill="auto"/>
            <w:vAlign w:val="center"/>
          </w:tcPr>
          <w:p w14:paraId="0EE30258" w14:textId="590045CE" w:rsidR="00876C2C" w:rsidRPr="00CB2425" w:rsidRDefault="00876C2C" w:rsidP="00CB2425">
            <w:pPr>
              <w:jc w:val="center"/>
              <w:rPr>
                <w:rFonts w:ascii="宋体" w:eastAsia="宋体" w:hAnsi="宋体" w:cs="Times New Roman"/>
                <w:sz w:val="24"/>
              </w:rPr>
            </w:pPr>
            <w:r>
              <w:rPr>
                <w:rFonts w:ascii="宋体" w:eastAsia="宋体" w:hAnsi="宋体" w:cs="Times New Roman" w:hint="eastAsia"/>
                <w:sz w:val="24"/>
              </w:rPr>
              <w:t>6</w:t>
            </w:r>
          </w:p>
        </w:tc>
        <w:tc>
          <w:tcPr>
            <w:tcW w:w="2126" w:type="dxa"/>
            <w:shd w:val="clear" w:color="auto" w:fill="auto"/>
            <w:vAlign w:val="center"/>
          </w:tcPr>
          <w:p w14:paraId="35DDAAEF" w14:textId="1EE9C0F0" w:rsidR="00876C2C" w:rsidRPr="00CB2425" w:rsidDel="00345C07" w:rsidRDefault="00876C2C">
            <w:pPr>
              <w:jc w:val="center"/>
              <w:rPr>
                <w:rFonts w:ascii="宋体" w:eastAsia="宋体" w:hAnsi="宋体" w:cs="Times New Roman"/>
                <w:sz w:val="24"/>
              </w:rPr>
            </w:pPr>
            <w:r>
              <w:rPr>
                <w:rFonts w:ascii="宋体" w:eastAsia="宋体" w:hAnsi="宋体" w:cs="Times New Roman" w:hint="eastAsia"/>
                <w:sz w:val="24"/>
              </w:rPr>
              <w:t>抽水试验</w:t>
            </w:r>
          </w:p>
        </w:tc>
        <w:tc>
          <w:tcPr>
            <w:tcW w:w="1701" w:type="dxa"/>
            <w:shd w:val="clear" w:color="auto" w:fill="auto"/>
            <w:vAlign w:val="center"/>
          </w:tcPr>
          <w:p w14:paraId="13F358CF" w14:textId="73F1AA62" w:rsidR="00876C2C" w:rsidRPr="00CB2425" w:rsidDel="00345C07" w:rsidRDefault="00876C2C" w:rsidP="00CB2425">
            <w:pPr>
              <w:jc w:val="center"/>
              <w:rPr>
                <w:rFonts w:ascii="宋体" w:eastAsia="宋体" w:hAnsi="宋体" w:cs="Times New Roman"/>
                <w:sz w:val="24"/>
              </w:rPr>
            </w:pPr>
            <w:r>
              <w:rPr>
                <w:rFonts w:ascii="宋体" w:eastAsia="宋体" w:hAnsi="宋体" w:cs="Times New Roman" w:hint="eastAsia"/>
                <w:sz w:val="24"/>
              </w:rPr>
              <w:t>4</w:t>
            </w:r>
          </w:p>
        </w:tc>
        <w:tc>
          <w:tcPr>
            <w:tcW w:w="1276" w:type="dxa"/>
            <w:shd w:val="clear" w:color="auto" w:fill="auto"/>
            <w:vAlign w:val="center"/>
          </w:tcPr>
          <w:p w14:paraId="79A2C9B3" w14:textId="77777777" w:rsidR="00876C2C" w:rsidRPr="00CB2425" w:rsidRDefault="00876C2C" w:rsidP="00CB2425">
            <w:pPr>
              <w:jc w:val="center"/>
              <w:rPr>
                <w:rFonts w:ascii="宋体" w:eastAsia="宋体" w:hAnsi="宋体" w:cs="Times New Roman"/>
                <w:sz w:val="24"/>
              </w:rPr>
            </w:pPr>
          </w:p>
        </w:tc>
        <w:tc>
          <w:tcPr>
            <w:tcW w:w="1134" w:type="dxa"/>
            <w:shd w:val="clear" w:color="auto" w:fill="auto"/>
            <w:vAlign w:val="center"/>
          </w:tcPr>
          <w:p w14:paraId="7520C352" w14:textId="77777777" w:rsidR="00876C2C" w:rsidRPr="00CB2425" w:rsidRDefault="00876C2C" w:rsidP="00CB2425">
            <w:pPr>
              <w:jc w:val="center"/>
              <w:rPr>
                <w:rFonts w:ascii="宋体" w:eastAsia="宋体" w:hAnsi="宋体" w:cs="Times New Roman"/>
                <w:sz w:val="24"/>
              </w:rPr>
            </w:pPr>
          </w:p>
        </w:tc>
        <w:tc>
          <w:tcPr>
            <w:tcW w:w="992" w:type="dxa"/>
            <w:shd w:val="clear" w:color="auto" w:fill="auto"/>
            <w:vAlign w:val="center"/>
          </w:tcPr>
          <w:p w14:paraId="04F22531" w14:textId="77777777" w:rsidR="00876C2C" w:rsidRPr="00CB2425" w:rsidRDefault="00876C2C" w:rsidP="00CB2425">
            <w:pPr>
              <w:jc w:val="center"/>
              <w:rPr>
                <w:rFonts w:ascii="宋体" w:eastAsia="宋体" w:hAnsi="宋体" w:cs="Times New Roman"/>
                <w:sz w:val="24"/>
              </w:rPr>
            </w:pPr>
          </w:p>
        </w:tc>
        <w:tc>
          <w:tcPr>
            <w:tcW w:w="1423" w:type="dxa"/>
            <w:shd w:val="clear" w:color="auto" w:fill="auto"/>
            <w:vAlign w:val="center"/>
          </w:tcPr>
          <w:p w14:paraId="58897AC7" w14:textId="77777777" w:rsidR="00876C2C" w:rsidRPr="00CB2425" w:rsidRDefault="00876C2C" w:rsidP="00CB2425">
            <w:pPr>
              <w:jc w:val="center"/>
              <w:rPr>
                <w:rFonts w:ascii="等线" w:eastAsia="等线" w:hAnsi="等线" w:cs="Times New Roman"/>
                <w:color w:val="000000"/>
                <w:sz w:val="22"/>
              </w:rPr>
            </w:pPr>
          </w:p>
        </w:tc>
      </w:tr>
      <w:tr w:rsidR="00EC1E1D" w:rsidRPr="00CB2425" w14:paraId="49EAC1E9" w14:textId="77777777" w:rsidTr="00027225">
        <w:trPr>
          <w:jc w:val="center"/>
        </w:trPr>
        <w:tc>
          <w:tcPr>
            <w:tcW w:w="846" w:type="dxa"/>
            <w:shd w:val="clear" w:color="auto" w:fill="auto"/>
            <w:vAlign w:val="center"/>
          </w:tcPr>
          <w:p w14:paraId="1E5C430E" w14:textId="0B3FADC5" w:rsidR="00CB2425" w:rsidRPr="00CB2425" w:rsidRDefault="00876C2C" w:rsidP="00CB2425">
            <w:pPr>
              <w:jc w:val="center"/>
              <w:rPr>
                <w:rFonts w:ascii="宋体" w:eastAsia="宋体" w:hAnsi="宋体" w:cs="Times New Roman"/>
                <w:sz w:val="24"/>
              </w:rPr>
            </w:pPr>
            <w:r>
              <w:rPr>
                <w:rFonts w:ascii="宋体" w:eastAsia="宋体" w:hAnsi="宋体" w:cs="Times New Roman"/>
                <w:sz w:val="24"/>
              </w:rPr>
              <w:t>7</w:t>
            </w:r>
          </w:p>
        </w:tc>
        <w:tc>
          <w:tcPr>
            <w:tcW w:w="7229" w:type="dxa"/>
            <w:gridSpan w:val="5"/>
            <w:shd w:val="clear" w:color="auto" w:fill="auto"/>
            <w:vAlign w:val="center"/>
          </w:tcPr>
          <w:p w14:paraId="54853099" w14:textId="24533AF8" w:rsidR="00CB2425" w:rsidRPr="00CB2425" w:rsidRDefault="00CB2425" w:rsidP="00CB2425">
            <w:pPr>
              <w:jc w:val="center"/>
              <w:rPr>
                <w:rFonts w:ascii="宋体" w:eastAsia="宋体" w:hAnsi="宋体" w:cs="Times New Roman"/>
                <w:sz w:val="24"/>
              </w:rPr>
            </w:pPr>
            <w:r w:rsidRPr="00CB2425">
              <w:rPr>
                <w:rFonts w:ascii="宋体" w:eastAsia="宋体" w:hAnsi="宋体" w:cs="Times New Roman" w:hint="eastAsia"/>
                <w:sz w:val="24"/>
              </w:rPr>
              <w:t>合计</w:t>
            </w:r>
            <w:r w:rsidR="00EC1E1D">
              <w:rPr>
                <w:rFonts w:ascii="宋体" w:eastAsia="宋体" w:hAnsi="宋体" w:cs="Times New Roman" w:hint="eastAsia"/>
                <w:sz w:val="24"/>
              </w:rPr>
              <w:t>（1</w:t>
            </w:r>
            <w:r w:rsidR="00EC1E1D">
              <w:rPr>
                <w:rFonts w:ascii="宋体" w:eastAsia="宋体" w:hAnsi="宋体" w:cs="Times New Roman"/>
                <w:sz w:val="24"/>
              </w:rPr>
              <w:t>+2+3+4+5+6</w:t>
            </w:r>
            <w:r w:rsidR="00EC1E1D">
              <w:rPr>
                <w:rFonts w:ascii="宋体" w:eastAsia="宋体" w:hAnsi="宋体" w:cs="Times New Roman" w:hint="eastAsia"/>
                <w:sz w:val="24"/>
              </w:rPr>
              <w:t>）</w:t>
            </w:r>
          </w:p>
        </w:tc>
        <w:tc>
          <w:tcPr>
            <w:tcW w:w="1423" w:type="dxa"/>
            <w:shd w:val="clear" w:color="auto" w:fill="auto"/>
            <w:vAlign w:val="center"/>
          </w:tcPr>
          <w:p w14:paraId="14A6467C" w14:textId="77777777" w:rsidR="00CB2425" w:rsidRPr="00CB2425" w:rsidRDefault="00CB2425" w:rsidP="00027225">
            <w:pPr>
              <w:widowControl/>
              <w:rPr>
                <w:rFonts w:ascii="等线" w:eastAsia="等线" w:hAnsi="等线" w:cs="Times New Roman"/>
                <w:color w:val="000000"/>
                <w:kern w:val="0"/>
                <w:sz w:val="22"/>
              </w:rPr>
            </w:pPr>
          </w:p>
        </w:tc>
      </w:tr>
    </w:tbl>
    <w:bookmarkEnd w:id="568"/>
    <w:p w14:paraId="009EBFB5" w14:textId="77777777" w:rsidR="00CB2425" w:rsidRDefault="00CB2425" w:rsidP="00CB2425">
      <w:r>
        <w:rPr>
          <w:rFonts w:hint="eastAsia"/>
        </w:rPr>
        <w:t>备注：</w:t>
      </w:r>
    </w:p>
    <w:p w14:paraId="652D3122" w14:textId="77777777" w:rsidR="00CB2425" w:rsidRDefault="00CB2425">
      <w:r>
        <w:t>1、投标报价为报价标评标依据。应包括服务成本、法定税费和企业的利润。</w:t>
      </w:r>
    </w:p>
    <w:p w14:paraId="11C2CFE7" w14:textId="1CFD4F4D" w:rsidR="00CB2425" w:rsidRDefault="00CB2425">
      <w:r>
        <w:t>2、有效报价：投标报价不超过最高限价。</w:t>
      </w:r>
    </w:p>
    <w:p w14:paraId="1BB9FB80" w14:textId="75472F6A" w:rsidR="00EC1E1D" w:rsidRPr="00027225" w:rsidRDefault="00EC1E1D" w:rsidP="00027225">
      <w:pPr>
        <w:pStyle w:val="a0"/>
        <w:spacing w:after="0"/>
        <w:ind w:leftChars="1" w:left="283" w:hangingChars="134" w:hanging="281"/>
        <w:rPr>
          <w:rFonts w:asciiTheme="minorHAnsi" w:eastAsiaTheme="minorEastAsia" w:hAnsiTheme="minorHAnsi" w:cstheme="minorBidi"/>
          <w:szCs w:val="22"/>
        </w:rPr>
      </w:pPr>
      <w:r>
        <w:rPr>
          <w:rFonts w:asciiTheme="minorHAnsi" w:eastAsiaTheme="minorEastAsia" w:hAnsiTheme="minorHAnsi" w:cstheme="minorBidi"/>
          <w:szCs w:val="22"/>
        </w:rPr>
        <w:t>3</w:t>
      </w:r>
      <w:r>
        <w:rPr>
          <w:rFonts w:asciiTheme="minorHAnsi" w:eastAsiaTheme="minorEastAsia" w:hAnsiTheme="minorHAnsi" w:cstheme="minorBidi" w:hint="eastAsia"/>
          <w:szCs w:val="22"/>
        </w:rPr>
        <w:t>、</w:t>
      </w:r>
      <w:r w:rsidRPr="00027225">
        <w:rPr>
          <w:rFonts w:asciiTheme="minorHAnsi" w:eastAsiaTheme="minorEastAsia" w:hAnsiTheme="minorHAnsi" w:cstheme="minorBidi" w:hint="eastAsia"/>
          <w:szCs w:val="22"/>
        </w:rPr>
        <w:t>勘察（详勘、超前钻）综合单价包含工程地质测绘和调査、勘探和取样、原位测试、波速测试、室内试验、检验、分析计算、数据处理费用及钻孔完成后回灌（含材料）、二次进场、勘察过程中人工、材料、机械等一切费用。</w:t>
      </w:r>
    </w:p>
    <w:p w14:paraId="3CD81012" w14:textId="7A24AFAB" w:rsidR="00EC1E1D" w:rsidRPr="00EC1E1D" w:rsidRDefault="00EC1E1D" w:rsidP="00027225">
      <w:pPr>
        <w:pStyle w:val="a0"/>
        <w:spacing w:after="0"/>
      </w:pPr>
      <w:r>
        <w:rPr>
          <w:rFonts w:asciiTheme="minorHAnsi" w:eastAsiaTheme="minorEastAsia" w:hAnsiTheme="minorHAnsi" w:cstheme="minorBidi"/>
          <w:szCs w:val="22"/>
        </w:rPr>
        <w:t>4</w:t>
      </w:r>
      <w:r>
        <w:rPr>
          <w:rFonts w:asciiTheme="minorHAnsi" w:eastAsiaTheme="minorEastAsia" w:hAnsiTheme="minorHAnsi" w:cstheme="minorBidi" w:hint="eastAsia"/>
          <w:szCs w:val="22"/>
        </w:rPr>
        <w:t>、土壤</w:t>
      </w:r>
      <w:r w:rsidRPr="00EC1E1D">
        <w:rPr>
          <w:rFonts w:asciiTheme="minorHAnsi" w:eastAsiaTheme="minorEastAsia" w:hAnsiTheme="minorHAnsi" w:cstheme="minorBidi"/>
          <w:szCs w:val="22"/>
        </w:rPr>
        <w:t>氡浓度测试综合单价包含检测过程中所需的人工、材料等一切费用。</w:t>
      </w:r>
    </w:p>
    <w:p w14:paraId="79AE9B18" w14:textId="24FA1E8F" w:rsidR="00CB2425" w:rsidRDefault="00EC1E1D">
      <w:r>
        <w:t>5</w:t>
      </w:r>
      <w:r w:rsidR="00CB2425">
        <w:t>、结算方式：综合单价，按实际工作量结算。(具体结算方式详见合同)。</w:t>
      </w:r>
    </w:p>
    <w:p w14:paraId="3A80E12E" w14:textId="2A730C12" w:rsidR="00CB2425" w:rsidRDefault="00EC1E1D">
      <w:r>
        <w:t>6</w:t>
      </w:r>
      <w:r w:rsidR="00CB2425">
        <w:t>、报价保留2位小数。</w:t>
      </w:r>
    </w:p>
    <w:p w14:paraId="65C0E9CE" w14:textId="77777777" w:rsidR="00CB2425" w:rsidRDefault="00CB2425" w:rsidP="00CB2425">
      <w:pPr>
        <w:pStyle w:val="a0"/>
      </w:pPr>
    </w:p>
    <w:p w14:paraId="21108DC9" w14:textId="77777777" w:rsidR="00CB2425" w:rsidRDefault="00CB2425" w:rsidP="00CB2425"/>
    <w:p w14:paraId="39759055" w14:textId="77777777" w:rsidR="00CB2425" w:rsidRDefault="00CB2425" w:rsidP="00CB2425">
      <w:pPr>
        <w:pStyle w:val="a0"/>
      </w:pPr>
    </w:p>
    <w:p w14:paraId="14AFBC8D" w14:textId="77777777" w:rsidR="00CB2425" w:rsidRDefault="00CB2425" w:rsidP="00CB2425"/>
    <w:p w14:paraId="3B208B2B" w14:textId="77777777" w:rsidR="00CB2425" w:rsidRPr="00CB2425" w:rsidRDefault="00CB2425" w:rsidP="00CB2425">
      <w:pPr>
        <w:pStyle w:val="a0"/>
      </w:pPr>
    </w:p>
    <w:p w14:paraId="1F728D88" w14:textId="77777777" w:rsidR="00CB2425" w:rsidRPr="00CB2425" w:rsidRDefault="00CB2425" w:rsidP="00CB2425">
      <w:pPr>
        <w:widowControl/>
        <w:ind w:firstLineChars="1500" w:firstLine="3150"/>
        <w:jc w:val="right"/>
        <w:rPr>
          <w:rFonts w:ascii="宋体" w:eastAsia="宋体" w:hAnsi="宋体" w:cs="宋体"/>
          <w:color w:val="000000"/>
          <w:szCs w:val="21"/>
        </w:rPr>
      </w:pPr>
      <w:r w:rsidRPr="00CB2425">
        <w:rPr>
          <w:rFonts w:ascii="宋体" w:eastAsia="宋体" w:hAnsi="宋体" w:cs="宋体" w:hint="eastAsia"/>
          <w:color w:val="000000"/>
          <w:szCs w:val="21"/>
        </w:rPr>
        <w:t>投标人:       (公章)</w:t>
      </w:r>
    </w:p>
    <w:p w14:paraId="08AC6CC2" w14:textId="77777777" w:rsidR="00CB2425" w:rsidRPr="00CB2425" w:rsidRDefault="00CB2425" w:rsidP="00CB2425">
      <w:pPr>
        <w:spacing w:after="120"/>
        <w:ind w:leftChars="200" w:left="420" w:firstLineChars="200" w:firstLine="420"/>
        <w:rPr>
          <w:rFonts w:ascii="宋体" w:eastAsia="宋体" w:hAnsi="宋体" w:cs="Times New Roman"/>
          <w:color w:val="000000"/>
          <w:szCs w:val="21"/>
        </w:rPr>
      </w:pPr>
    </w:p>
    <w:p w14:paraId="59D4F37D" w14:textId="77777777" w:rsidR="00CB2425" w:rsidRPr="00CB2425" w:rsidRDefault="00CB2425" w:rsidP="00CB2425">
      <w:pPr>
        <w:widowControl/>
        <w:jc w:val="right"/>
        <w:rPr>
          <w:rFonts w:ascii="宋体" w:eastAsia="宋体" w:hAnsi="宋体" w:cs="宋体"/>
          <w:color w:val="000000"/>
          <w:szCs w:val="21"/>
        </w:rPr>
      </w:pPr>
      <w:r w:rsidRPr="00CB2425">
        <w:rPr>
          <w:rFonts w:ascii="宋体" w:eastAsia="宋体" w:hAnsi="宋体" w:cs="宋体" w:hint="eastAsia"/>
          <w:color w:val="000000"/>
          <w:szCs w:val="21"/>
        </w:rPr>
        <w:t xml:space="preserve">                                           日期:      年    月    日</w:t>
      </w:r>
    </w:p>
    <w:p w14:paraId="77402079" w14:textId="77777777" w:rsidR="00D02725" w:rsidRDefault="00D02725"/>
    <w:p w14:paraId="33DB6B2A" w14:textId="77777777" w:rsidR="006C1A11" w:rsidRDefault="006C1A11">
      <w:pPr>
        <w:widowControl/>
        <w:jc w:val="left"/>
        <w:rPr>
          <w:rFonts w:ascii="宋体" w:eastAsia="宋体" w:hAnsi="宋体" w:cs="Times New Roman"/>
          <w:b/>
          <w:sz w:val="30"/>
          <w:szCs w:val="30"/>
        </w:rPr>
      </w:pPr>
      <w:r>
        <w:br w:type="page"/>
      </w:r>
    </w:p>
    <w:p w14:paraId="722ABF4F" w14:textId="5FD97146" w:rsidR="00D02725" w:rsidRDefault="000935A5">
      <w:pPr>
        <w:pStyle w:val="2"/>
        <w:rPr>
          <w:color w:val="auto"/>
        </w:rPr>
      </w:pPr>
      <w:r>
        <w:rPr>
          <w:rFonts w:hint="eastAsia"/>
          <w:color w:val="auto"/>
        </w:rPr>
        <w:lastRenderedPageBreak/>
        <w:t>五、资格审查资料</w:t>
      </w:r>
      <w:bookmarkEnd w:id="569"/>
    </w:p>
    <w:p w14:paraId="6CFA358E" w14:textId="77777777" w:rsidR="00D02725" w:rsidRDefault="000935A5">
      <w:pPr>
        <w:spacing w:line="360" w:lineRule="auto"/>
        <w:rPr>
          <w:rFonts w:ascii="宋体" w:eastAsia="宋体" w:hAnsi="宋体"/>
          <w:sz w:val="24"/>
          <w:szCs w:val="24"/>
        </w:rPr>
      </w:pPr>
      <w:r>
        <w:rPr>
          <w:rFonts w:ascii="宋体" w:eastAsia="宋体" w:hAnsi="宋体" w:hint="eastAsia"/>
          <w:sz w:val="24"/>
          <w:szCs w:val="24"/>
        </w:rPr>
        <w:t>根据招标公告“投标人资格要求”提供相关资料。</w:t>
      </w:r>
    </w:p>
    <w:p w14:paraId="55E56C2A" w14:textId="77777777" w:rsidR="00D02725" w:rsidRDefault="000935A5">
      <w:pPr>
        <w:widowControl/>
        <w:jc w:val="left"/>
        <w:rPr>
          <w:rFonts w:ascii="宋体" w:eastAsia="宋体" w:hAnsi="宋体" w:cs="Times New Roman"/>
          <w:b/>
          <w:sz w:val="30"/>
          <w:szCs w:val="30"/>
        </w:rPr>
      </w:pPr>
      <w:r>
        <w:rPr>
          <w:rFonts w:ascii="宋体" w:eastAsia="宋体" w:hAnsi="宋体"/>
        </w:rPr>
        <w:br w:type="page"/>
      </w:r>
    </w:p>
    <w:p w14:paraId="5D737088" w14:textId="77777777" w:rsidR="00D02725" w:rsidRDefault="000935A5">
      <w:pPr>
        <w:pStyle w:val="2"/>
        <w:rPr>
          <w:color w:val="auto"/>
        </w:rPr>
      </w:pPr>
      <w:bookmarkStart w:id="570" w:name="_Toc138238203"/>
      <w:r>
        <w:rPr>
          <w:rFonts w:hint="eastAsia"/>
          <w:color w:val="auto"/>
        </w:rPr>
        <w:lastRenderedPageBreak/>
        <w:t>六、投标人声明</w:t>
      </w:r>
      <w:bookmarkEnd w:id="570"/>
    </w:p>
    <w:p w14:paraId="30B0F31D" w14:textId="77777777" w:rsidR="00D02725" w:rsidRDefault="000935A5">
      <w:pPr>
        <w:pStyle w:val="aff0"/>
        <w:ind w:firstLine="0"/>
        <w:jc w:val="left"/>
        <w:rPr>
          <w:rFonts w:ascii="宋体" w:eastAsia="宋体" w:hAnsi="宋体"/>
          <w:color w:val="auto"/>
          <w:sz w:val="24"/>
          <w:szCs w:val="24"/>
        </w:rPr>
      </w:pPr>
      <w:r>
        <w:rPr>
          <w:rFonts w:ascii="宋体" w:eastAsia="宋体" w:hAnsi="宋体" w:hint="eastAsia"/>
          <w:color w:val="auto"/>
          <w:sz w:val="24"/>
          <w:szCs w:val="24"/>
        </w:rPr>
        <w:t>按招标公告附件一提供。</w:t>
      </w:r>
    </w:p>
    <w:p w14:paraId="0F6B73FC" w14:textId="77777777" w:rsidR="00D02725" w:rsidRDefault="00D02725">
      <w:pPr>
        <w:spacing w:line="360" w:lineRule="auto"/>
        <w:rPr>
          <w:rFonts w:ascii="宋体" w:eastAsia="宋体" w:hAnsi="宋体"/>
        </w:rPr>
      </w:pPr>
    </w:p>
    <w:p w14:paraId="284D32DC" w14:textId="77777777" w:rsidR="00D02725" w:rsidRDefault="00D02725">
      <w:pPr>
        <w:rPr>
          <w:rFonts w:ascii="宋体" w:eastAsia="宋体" w:hAnsi="宋体"/>
        </w:rPr>
        <w:sectPr w:rsidR="00D02725" w:rsidSect="0073276C">
          <w:pgSz w:w="11906" w:h="16838"/>
          <w:pgMar w:top="1440" w:right="1800" w:bottom="1440" w:left="1800" w:header="720" w:footer="720" w:gutter="0"/>
          <w:cols w:space="720"/>
          <w:docGrid w:linePitch="286"/>
        </w:sectPr>
      </w:pPr>
    </w:p>
    <w:p w14:paraId="34A4F11F" w14:textId="77777777" w:rsidR="00D02725" w:rsidRDefault="000935A5">
      <w:pPr>
        <w:pStyle w:val="2"/>
        <w:rPr>
          <w:color w:val="auto"/>
        </w:rPr>
      </w:pPr>
      <w:bookmarkStart w:id="571" w:name="_Toc138238204"/>
      <w:bookmarkStart w:id="572" w:name="_Toc533084451"/>
      <w:bookmarkEnd w:id="567"/>
      <w:r>
        <w:rPr>
          <w:rFonts w:hint="eastAsia"/>
          <w:color w:val="auto"/>
        </w:rPr>
        <w:lastRenderedPageBreak/>
        <w:t>七、商务部分证明材料</w:t>
      </w:r>
      <w:bookmarkEnd w:id="571"/>
    </w:p>
    <w:bookmarkEnd w:id="572"/>
    <w:p w14:paraId="36C30BE0" w14:textId="77777777" w:rsidR="00D02725" w:rsidRDefault="000935A5">
      <w:pPr>
        <w:spacing w:line="360" w:lineRule="auto"/>
        <w:rPr>
          <w:rFonts w:ascii="宋体" w:eastAsia="宋体" w:hAnsi="宋体"/>
          <w:sz w:val="24"/>
          <w:szCs w:val="24"/>
        </w:rPr>
      </w:pPr>
      <w:r>
        <w:rPr>
          <w:rFonts w:ascii="宋体" w:eastAsia="宋体" w:hAnsi="宋体" w:hint="eastAsia"/>
          <w:sz w:val="24"/>
          <w:szCs w:val="24"/>
        </w:rPr>
        <w:t>根据商务部分评分标准提供相关证明材料。</w:t>
      </w:r>
    </w:p>
    <w:p w14:paraId="73AB7381" w14:textId="77777777" w:rsidR="00D02725" w:rsidRDefault="000935A5">
      <w:pPr>
        <w:spacing w:line="360" w:lineRule="auto"/>
        <w:rPr>
          <w:rFonts w:ascii="宋体" w:eastAsia="宋体" w:hAnsi="宋体"/>
        </w:rPr>
      </w:pPr>
      <w:r>
        <w:rPr>
          <w:rFonts w:ascii="宋体" w:eastAsia="宋体" w:hAnsi="宋体"/>
          <w:sz w:val="24"/>
          <w:szCs w:val="24"/>
        </w:rPr>
        <w:br w:type="page"/>
      </w:r>
    </w:p>
    <w:p w14:paraId="137B019E" w14:textId="77777777" w:rsidR="00D02725" w:rsidRDefault="000935A5">
      <w:pPr>
        <w:pStyle w:val="2"/>
        <w:rPr>
          <w:color w:val="auto"/>
        </w:rPr>
      </w:pPr>
      <w:bookmarkStart w:id="573" w:name="_Toc138238205"/>
      <w:r>
        <w:rPr>
          <w:rFonts w:hint="eastAsia"/>
          <w:color w:val="auto"/>
        </w:rPr>
        <w:lastRenderedPageBreak/>
        <w:t>八、技术服务方案</w:t>
      </w:r>
      <w:bookmarkEnd w:id="573"/>
    </w:p>
    <w:p w14:paraId="70F9D7A6" w14:textId="77777777" w:rsidR="00D02725" w:rsidRDefault="000935A5">
      <w:pPr>
        <w:widowControl/>
        <w:jc w:val="left"/>
        <w:rPr>
          <w:rFonts w:ascii="宋体" w:eastAsia="宋体" w:hAnsi="宋体"/>
          <w:sz w:val="24"/>
          <w:szCs w:val="24"/>
        </w:rPr>
      </w:pPr>
      <w:r>
        <w:rPr>
          <w:rFonts w:ascii="宋体" w:eastAsia="宋体" w:hAnsi="宋体" w:hint="eastAsia"/>
          <w:sz w:val="24"/>
          <w:szCs w:val="24"/>
        </w:rPr>
        <w:t>根据技术服务方案评分标准自行编制。</w:t>
      </w:r>
    </w:p>
    <w:p w14:paraId="3BD2DF8F" w14:textId="77777777" w:rsidR="00D02725" w:rsidRDefault="000935A5">
      <w:pPr>
        <w:widowControl/>
        <w:jc w:val="left"/>
        <w:rPr>
          <w:rFonts w:ascii="宋体" w:eastAsia="宋体" w:hAnsi="宋体" w:cs="Times New Roman"/>
          <w:szCs w:val="24"/>
        </w:rPr>
      </w:pPr>
      <w:r>
        <w:rPr>
          <w:rFonts w:ascii="宋体" w:eastAsia="宋体" w:hAnsi="宋体"/>
        </w:rPr>
        <w:br w:type="page"/>
      </w:r>
    </w:p>
    <w:p w14:paraId="23D74C4A" w14:textId="77777777" w:rsidR="00D02725" w:rsidRDefault="000935A5">
      <w:pPr>
        <w:pStyle w:val="2"/>
        <w:rPr>
          <w:color w:val="auto"/>
        </w:rPr>
      </w:pPr>
      <w:bookmarkStart w:id="574" w:name="_Toc138238206"/>
      <w:r>
        <w:rPr>
          <w:rFonts w:hint="eastAsia"/>
          <w:color w:val="auto"/>
        </w:rPr>
        <w:lastRenderedPageBreak/>
        <w:t>九、其他资料</w:t>
      </w:r>
      <w:bookmarkEnd w:id="574"/>
    </w:p>
    <w:p w14:paraId="15967679" w14:textId="77777777" w:rsidR="00D02725" w:rsidRDefault="000935A5">
      <w:pPr>
        <w:spacing w:line="360" w:lineRule="auto"/>
        <w:jc w:val="left"/>
        <w:rPr>
          <w:rFonts w:ascii="宋体" w:eastAsia="宋体" w:hAnsi="宋体"/>
          <w:sz w:val="24"/>
          <w:szCs w:val="24"/>
        </w:rPr>
      </w:pPr>
      <w:r>
        <w:rPr>
          <w:rFonts w:ascii="宋体" w:eastAsia="宋体" w:hAnsi="宋体" w:hint="eastAsia"/>
          <w:sz w:val="24"/>
          <w:szCs w:val="24"/>
        </w:rPr>
        <w:t>投标人认为有必要提交的其他资料，格式自定。</w:t>
      </w:r>
    </w:p>
    <w:p w14:paraId="484BAD4A" w14:textId="77777777" w:rsidR="00D02725" w:rsidRDefault="000935A5">
      <w:pPr>
        <w:widowControl/>
        <w:jc w:val="left"/>
        <w:rPr>
          <w:rFonts w:ascii="宋体" w:eastAsia="宋体" w:hAnsi="宋体"/>
          <w:sz w:val="24"/>
          <w:szCs w:val="24"/>
        </w:rPr>
      </w:pPr>
      <w:r>
        <w:rPr>
          <w:rFonts w:ascii="宋体" w:eastAsia="宋体" w:hAnsi="宋体"/>
          <w:sz w:val="24"/>
          <w:szCs w:val="24"/>
        </w:rPr>
        <w:br w:type="page"/>
      </w:r>
    </w:p>
    <w:p w14:paraId="1A43C59A" w14:textId="77777777" w:rsidR="00D02725" w:rsidRDefault="000935A5">
      <w:pPr>
        <w:pStyle w:val="1"/>
        <w:rPr>
          <w:color w:val="auto"/>
        </w:rPr>
      </w:pPr>
      <w:bookmarkStart w:id="575" w:name="_Toc138238207"/>
      <w:bookmarkStart w:id="576" w:name="_Toc138236407"/>
      <w:r>
        <w:rPr>
          <w:rFonts w:hint="eastAsia"/>
          <w:color w:val="auto"/>
        </w:rPr>
        <w:lastRenderedPageBreak/>
        <w:t>第七章 否决性条款</w:t>
      </w:r>
      <w:bookmarkEnd w:id="575"/>
      <w:bookmarkEnd w:id="576"/>
    </w:p>
    <w:p w14:paraId="350076FE" w14:textId="77777777" w:rsidR="00D02725" w:rsidRDefault="000935A5">
      <w:pPr>
        <w:widowControl/>
        <w:spacing w:line="360" w:lineRule="auto"/>
        <w:ind w:firstLineChars="176" w:firstLine="424"/>
        <w:jc w:val="left"/>
        <w:rPr>
          <w:rFonts w:ascii="宋体" w:eastAsia="宋体" w:hAnsi="宋体"/>
          <w:b/>
          <w:sz w:val="24"/>
          <w:szCs w:val="24"/>
        </w:rPr>
      </w:pPr>
      <w:r>
        <w:rPr>
          <w:rFonts w:ascii="宋体" w:eastAsia="宋体" w:hAnsi="宋体"/>
          <w:b/>
          <w:sz w:val="24"/>
          <w:szCs w:val="24"/>
        </w:rPr>
        <w:t>一、拒绝受理投标文件的情形</w:t>
      </w:r>
    </w:p>
    <w:p w14:paraId="6DE1C424" w14:textId="77777777" w:rsidR="00D02725" w:rsidRDefault="000935A5">
      <w:pPr>
        <w:widowControl/>
        <w:spacing w:line="360" w:lineRule="auto"/>
        <w:ind w:firstLineChars="176" w:firstLine="424"/>
        <w:jc w:val="left"/>
        <w:rPr>
          <w:rFonts w:ascii="宋体" w:eastAsia="宋体" w:hAnsi="宋体"/>
          <w:b/>
          <w:sz w:val="24"/>
          <w:szCs w:val="24"/>
          <w:u w:val="single"/>
        </w:rPr>
      </w:pPr>
      <w:r>
        <w:rPr>
          <w:rFonts w:ascii="宋体" w:eastAsia="宋体" w:hAnsi="宋体"/>
          <w:b/>
          <w:sz w:val="24"/>
          <w:szCs w:val="24"/>
          <w:u w:val="single"/>
        </w:rPr>
        <w:t>1、投标人未在招标公告规定的时间内获取招标文件及办理投标登记；</w:t>
      </w:r>
    </w:p>
    <w:p w14:paraId="092E7911" w14:textId="77777777" w:rsidR="00D02725" w:rsidRDefault="000935A5">
      <w:pPr>
        <w:widowControl/>
        <w:spacing w:line="360" w:lineRule="auto"/>
        <w:ind w:firstLineChars="176" w:firstLine="424"/>
        <w:jc w:val="left"/>
        <w:rPr>
          <w:rFonts w:ascii="宋体" w:eastAsia="宋体" w:hAnsi="宋体"/>
          <w:b/>
          <w:sz w:val="24"/>
          <w:szCs w:val="24"/>
          <w:u w:val="single"/>
        </w:rPr>
      </w:pPr>
      <w:r>
        <w:rPr>
          <w:rFonts w:ascii="宋体" w:eastAsia="宋体" w:hAnsi="宋体"/>
          <w:b/>
          <w:sz w:val="24"/>
          <w:szCs w:val="24"/>
          <w:u w:val="single"/>
        </w:rPr>
        <w:t>2、投标人未在招标公告规定的时间内按要求递交投标文件</w:t>
      </w:r>
      <w:r>
        <w:rPr>
          <w:rFonts w:ascii="宋体" w:eastAsia="宋体" w:hAnsi="宋体" w:hint="eastAsia"/>
          <w:b/>
          <w:sz w:val="24"/>
          <w:szCs w:val="24"/>
          <w:u w:val="single"/>
        </w:rPr>
        <w:t>。</w:t>
      </w:r>
    </w:p>
    <w:p w14:paraId="56E72883" w14:textId="77777777" w:rsidR="00D02725" w:rsidRDefault="000935A5">
      <w:pPr>
        <w:widowControl/>
        <w:spacing w:line="360" w:lineRule="auto"/>
        <w:ind w:firstLineChars="176" w:firstLine="424"/>
        <w:jc w:val="left"/>
        <w:rPr>
          <w:rFonts w:ascii="宋体" w:eastAsia="宋体" w:hAnsi="宋体"/>
          <w:b/>
          <w:sz w:val="24"/>
          <w:szCs w:val="24"/>
        </w:rPr>
      </w:pPr>
      <w:r>
        <w:rPr>
          <w:rFonts w:ascii="宋体" w:eastAsia="宋体" w:hAnsi="宋体" w:hint="eastAsia"/>
          <w:b/>
          <w:sz w:val="24"/>
          <w:szCs w:val="24"/>
        </w:rPr>
        <w:t>二、作无效投标的情形</w:t>
      </w:r>
    </w:p>
    <w:p w14:paraId="7D0A114A" w14:textId="77777777" w:rsidR="00D02725" w:rsidRDefault="000935A5">
      <w:pPr>
        <w:widowControl/>
        <w:spacing w:line="360" w:lineRule="auto"/>
        <w:ind w:firstLineChars="176" w:firstLine="424"/>
        <w:jc w:val="left"/>
        <w:rPr>
          <w:rFonts w:ascii="宋体" w:eastAsia="宋体" w:hAnsi="宋体"/>
          <w:b/>
          <w:sz w:val="24"/>
          <w:szCs w:val="24"/>
          <w:u w:val="single"/>
        </w:rPr>
      </w:pPr>
      <w:r>
        <w:rPr>
          <w:rFonts w:ascii="宋体" w:eastAsia="宋体" w:hAnsi="宋体"/>
          <w:b/>
          <w:sz w:val="24"/>
          <w:szCs w:val="24"/>
          <w:u w:val="single"/>
        </w:rPr>
        <w:t>1、投标文件不符合招标文件评标办法中形式评审标准、资格评审标准、响应性评审标准的要求。</w:t>
      </w:r>
    </w:p>
    <w:p w14:paraId="06462CB6" w14:textId="77777777" w:rsidR="00D02725" w:rsidRDefault="00D02725">
      <w:pPr>
        <w:widowControl/>
        <w:spacing w:line="360" w:lineRule="auto"/>
        <w:jc w:val="left"/>
        <w:rPr>
          <w:rFonts w:ascii="宋体" w:eastAsia="宋体" w:hAnsi="宋体"/>
          <w:sz w:val="24"/>
          <w:szCs w:val="24"/>
        </w:rPr>
      </w:pPr>
    </w:p>
    <w:sectPr w:rsidR="00D027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763F5" w14:textId="77777777" w:rsidR="0073276C" w:rsidRDefault="0073276C">
      <w:r>
        <w:separator/>
      </w:r>
    </w:p>
  </w:endnote>
  <w:endnote w:type="continuationSeparator" w:id="0">
    <w:p w14:paraId="5261259A" w14:textId="77777777" w:rsidR="0073276C" w:rsidRDefault="00732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1F76A" w14:textId="77777777" w:rsidR="00D02725" w:rsidRDefault="00D02725">
    <w:pPr>
      <w:pStyle w:val="ab"/>
      <w:jc w:val="center"/>
      <w:rPr>
        <w:rFonts w:ascii="宋体" w:hAnsi="宋体"/>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473AC" w14:textId="77777777" w:rsidR="00D02725" w:rsidRDefault="000935A5">
    <w:pPr>
      <w:pStyle w:val="ab"/>
      <w:jc w:val="center"/>
      <w:rPr>
        <w:rFonts w:ascii="宋体" w:hAnsi="宋体"/>
        <w:sz w:val="21"/>
        <w:szCs w:val="21"/>
      </w:rPr>
    </w:pPr>
    <w:r>
      <w:rPr>
        <w:noProof/>
        <w:sz w:val="21"/>
      </w:rPr>
      <mc:AlternateContent>
        <mc:Choice Requires="wps">
          <w:drawing>
            <wp:anchor distT="0" distB="0" distL="114300" distR="114300" simplePos="0" relativeHeight="251664384" behindDoc="0" locked="0" layoutInCell="1" allowOverlap="1" wp14:anchorId="121F1B24" wp14:editId="1C2B747E">
              <wp:simplePos x="0" y="0"/>
              <wp:positionH relativeFrom="margin">
                <wp:posOffset>2602381</wp:posOffset>
              </wp:positionH>
              <wp:positionV relativeFrom="paragraph">
                <wp:posOffset>-172061</wp:posOffset>
              </wp:positionV>
              <wp:extent cx="321869" cy="248717"/>
              <wp:effectExtent l="0" t="0" r="2540" b="0"/>
              <wp:wrapNone/>
              <wp:docPr id="6" name="文本框 6"/>
              <wp:cNvGraphicFramePr/>
              <a:graphic xmlns:a="http://schemas.openxmlformats.org/drawingml/2006/main">
                <a:graphicData uri="http://schemas.microsoft.com/office/word/2010/wordprocessingShape">
                  <wps:wsp>
                    <wps:cNvSpPr txBox="1"/>
                    <wps:spPr>
                      <a:xfrm>
                        <a:off x="0" y="0"/>
                        <a:ext cx="321869" cy="24871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B99152" w14:textId="77777777" w:rsidR="00D02725" w:rsidRDefault="000935A5">
                          <w:pPr>
                            <w:pStyle w:val="ab"/>
                            <w:jc w:val="cente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26</w:t>
                          </w:r>
                          <w:r>
                            <w:rPr>
                              <w:rFonts w:ascii="宋体" w:hAnsi="宋体"/>
                              <w:sz w:val="21"/>
                              <w:szCs w:val="21"/>
                              <w:lang w:val="zh-C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121F1B24" id="_x0000_t202" coordsize="21600,21600" o:spt="202" path="m,l,21600r21600,l21600,xe">
              <v:stroke joinstyle="miter"/>
              <v:path gradientshapeok="t" o:connecttype="rect"/>
            </v:shapetype>
            <v:shape id="文本框 6" o:spid="_x0000_s1028" type="#_x0000_t202" style="position:absolute;left:0;text-align:left;margin-left:204.9pt;margin-top:-13.55pt;width:25.35pt;height:19.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" filled="f" stroked="f" strokeweight=".5pt">
              <v:textbox inset="0,0,0,0">
                <w:txbxContent>
                  <w:p w14:paraId="6AB99152" w14:textId="77777777" w:rsidR="00D02725" w:rsidRDefault="000935A5">
                    <w:pPr>
                      <w:pStyle w:val="ab"/>
                      <w:jc w:val="cente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26</w:t>
                    </w:r>
                    <w:r>
                      <w:rPr>
                        <w:rFonts w:ascii="宋体" w:hAnsi="宋体"/>
                        <w:sz w:val="21"/>
                        <w:szCs w:val="21"/>
                        <w:lang w:val="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D62F5" w14:textId="77777777" w:rsidR="00CB2425" w:rsidRDefault="00CB2425">
    <w:pPr>
      <w:pStyle w:val="ab"/>
      <w:framePr w:wrap="around" w:vAnchor="text" w:hAnchor="margin" w:xAlign="right" w:y="1"/>
      <w:rPr>
        <w:rStyle w:val="af3"/>
      </w:rPr>
    </w:pPr>
    <w:r>
      <w:fldChar w:fldCharType="begin"/>
    </w:r>
    <w:r>
      <w:rPr>
        <w:rStyle w:val="af3"/>
      </w:rPr>
      <w:instrText xml:space="preserve">PAGE  </w:instrText>
    </w:r>
    <w:r>
      <w:fldChar w:fldCharType="end"/>
    </w:r>
  </w:p>
  <w:p w14:paraId="15EA0861" w14:textId="77777777" w:rsidR="00CB2425" w:rsidRDefault="00CB2425">
    <w:pPr>
      <w:pStyle w:val="ab"/>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362C2" w14:textId="77777777" w:rsidR="00CB2425" w:rsidRPr="002F3F7C" w:rsidRDefault="00000000" w:rsidP="00F608A7">
    <w:pPr>
      <w:pStyle w:val="ab"/>
      <w:jc w:val="center"/>
    </w:pPr>
    <w:sdt>
      <w:sdtPr>
        <w:id w:val="-1200706633"/>
        <w:docPartObj>
          <w:docPartGallery w:val="Page Numbers (Top of Page)"/>
          <w:docPartUnique/>
        </w:docPartObj>
      </w:sdtPr>
      <w:sdtContent>
        <w:r w:rsidR="00CB2425">
          <w:rPr>
            <w:lang w:val="zh-CN"/>
          </w:rPr>
          <w:t xml:space="preserve"> </w:t>
        </w:r>
        <w:r w:rsidR="00CB2425">
          <w:rPr>
            <w:b/>
            <w:sz w:val="24"/>
            <w:szCs w:val="24"/>
          </w:rPr>
          <w:fldChar w:fldCharType="begin"/>
        </w:r>
        <w:r w:rsidR="00CB2425">
          <w:rPr>
            <w:b/>
          </w:rPr>
          <w:instrText>PAGE</w:instrText>
        </w:r>
        <w:r w:rsidR="00CB2425">
          <w:rPr>
            <w:b/>
            <w:sz w:val="24"/>
            <w:szCs w:val="24"/>
          </w:rPr>
          <w:fldChar w:fldCharType="separate"/>
        </w:r>
        <w:r w:rsidR="00CB2425">
          <w:rPr>
            <w:b/>
            <w:sz w:val="24"/>
          </w:rPr>
          <w:t>1</w:t>
        </w:r>
        <w:r w:rsidR="00CB2425">
          <w:rPr>
            <w:b/>
            <w:sz w:val="24"/>
            <w:szCs w:val="24"/>
          </w:rPr>
          <w:fldChar w:fldCharType="end"/>
        </w:r>
        <w:r w:rsidR="00CB2425">
          <w:rPr>
            <w:lang w:val="zh-CN"/>
          </w:rPr>
          <w:t xml:space="preserve"> </w:t>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0504680"/>
      <w:docPartObj>
        <w:docPartGallery w:val="Page Numbers (Bottom of Page)"/>
        <w:docPartUnique/>
      </w:docPartObj>
    </w:sdtPr>
    <w:sdtContent>
      <w:sdt>
        <w:sdtPr>
          <w:id w:val="-573744257"/>
          <w:docPartObj>
            <w:docPartGallery w:val="Page Numbers (Top of Page)"/>
            <w:docPartUnique/>
          </w:docPartObj>
        </w:sdtPr>
        <w:sdtContent>
          <w:p w14:paraId="59BB334D" w14:textId="77777777" w:rsidR="00CB2425" w:rsidRDefault="00CB2425" w:rsidP="00F608A7">
            <w:pPr>
              <w:pStyle w:val="ab"/>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0</w:t>
            </w:r>
            <w:r>
              <w:rPr>
                <w:b/>
                <w:sz w:val="24"/>
                <w:szCs w:val="24"/>
              </w:rPr>
              <w:fldChar w:fldCharType="end"/>
            </w:r>
            <w:r>
              <w:rPr>
                <w:lang w:val="zh-CN"/>
              </w:rPr>
              <w:t xml:space="preserve"> </w:t>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AD4D7" w14:textId="55D66D3D" w:rsidR="003945A3" w:rsidRDefault="003945A3" w:rsidP="00BC19DB">
    <w:pPr>
      <w:pStyle w:val="ab"/>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8A891" w14:textId="74443D7F" w:rsidR="00D02725" w:rsidRDefault="000935A5">
    <w:pPr>
      <w:pStyle w:val="ab"/>
      <w:framePr w:wrap="around" w:vAnchor="text" w:hAnchor="margin" w:xAlign="right" w:y="1"/>
      <w:rPr>
        <w:rStyle w:val="af3"/>
      </w:rPr>
    </w:pPr>
    <w:r>
      <w:fldChar w:fldCharType="begin"/>
    </w:r>
    <w:r>
      <w:rPr>
        <w:rStyle w:val="af3"/>
      </w:rPr>
      <w:instrText xml:space="preserve">PAGE  </w:instrText>
    </w:r>
    <w:r>
      <w:fldChar w:fldCharType="separate"/>
    </w:r>
    <w:r w:rsidR="006C1A11">
      <w:rPr>
        <w:rStyle w:val="af3"/>
        <w:noProof/>
      </w:rPr>
      <w:t>42</w:t>
    </w:r>
    <w:r>
      <w:fldChar w:fldCharType="end"/>
    </w:r>
  </w:p>
  <w:p w14:paraId="7E777566" w14:textId="77777777" w:rsidR="00D02725" w:rsidRDefault="00D02725">
    <w:pPr>
      <w:pStyle w:val="ab"/>
      <w:ind w:right="360"/>
    </w:pPr>
  </w:p>
  <w:p w14:paraId="5B7C775E" w14:textId="77777777" w:rsidR="00DC5B89" w:rsidRDefault="00DC5B89"/>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407F9" w14:textId="77777777" w:rsidR="00D02725" w:rsidRDefault="000935A5">
    <w:pPr>
      <w:pStyle w:val="ab"/>
      <w:framePr w:wrap="around" w:vAnchor="text" w:hAnchor="margin" w:xAlign="right" w:y="1"/>
      <w:rPr>
        <w:rStyle w:val="af3"/>
      </w:rPr>
    </w:pPr>
    <w:r>
      <w:fldChar w:fldCharType="begin"/>
    </w:r>
    <w:r>
      <w:rPr>
        <w:rStyle w:val="af3"/>
      </w:rPr>
      <w:instrText xml:space="preserve">PAGE  </w:instrText>
    </w:r>
    <w:r>
      <w:fldChar w:fldCharType="end"/>
    </w:r>
  </w:p>
  <w:p w14:paraId="3A22C781" w14:textId="77777777" w:rsidR="00D02725" w:rsidRDefault="00D02725">
    <w:pPr>
      <w:pStyle w:val="a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3F073" w14:textId="77777777" w:rsidR="0073276C" w:rsidRDefault="0073276C">
      <w:r>
        <w:separator/>
      </w:r>
    </w:p>
  </w:footnote>
  <w:footnote w:type="continuationSeparator" w:id="0">
    <w:p w14:paraId="45A77B44" w14:textId="77777777" w:rsidR="0073276C" w:rsidRDefault="007327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C5D45" w14:textId="77777777" w:rsidR="00CB2425" w:rsidRDefault="00CB2425">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22A48" w14:textId="46CDA961" w:rsidR="003945A3" w:rsidRDefault="003945A3">
    <w:pPr>
      <w:pStyle w:val="ad"/>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7EF892"/>
    <w:multiLevelType w:val="singleLevel"/>
    <w:tmpl w:val="A07EF892"/>
    <w:lvl w:ilvl="0">
      <w:start w:val="1"/>
      <w:numFmt w:val="chineseCounting"/>
      <w:suff w:val="nothing"/>
      <w:lvlText w:val="（%1）"/>
      <w:lvlJc w:val="left"/>
      <w:rPr>
        <w:rFonts w:hint="eastAsia"/>
      </w:rPr>
    </w:lvl>
  </w:abstractNum>
  <w:abstractNum w:abstractNumId="1" w15:restartNumberingAfterBreak="0">
    <w:nsid w:val="E98CE263"/>
    <w:multiLevelType w:val="singleLevel"/>
    <w:tmpl w:val="E98CE263"/>
    <w:lvl w:ilvl="0">
      <w:start w:val="1"/>
      <w:numFmt w:val="chineseCounting"/>
      <w:suff w:val="nothing"/>
      <w:lvlText w:val="%1、"/>
      <w:lvlJc w:val="left"/>
      <w:rPr>
        <w:rFonts w:hint="eastAsia"/>
      </w:rPr>
    </w:lvl>
  </w:abstractNum>
  <w:abstractNum w:abstractNumId="2" w15:restartNumberingAfterBreak="0">
    <w:nsid w:val="35209A9B"/>
    <w:multiLevelType w:val="singleLevel"/>
    <w:tmpl w:val="35209A9B"/>
    <w:lvl w:ilvl="0">
      <w:start w:val="3"/>
      <w:numFmt w:val="decimal"/>
      <w:suff w:val="nothing"/>
      <w:lvlText w:val="（%1）"/>
      <w:lvlJc w:val="left"/>
    </w:lvl>
  </w:abstractNum>
  <w:abstractNum w:abstractNumId="3" w15:restartNumberingAfterBreak="0">
    <w:nsid w:val="40900B1E"/>
    <w:multiLevelType w:val="multilevel"/>
    <w:tmpl w:val="40900B1E"/>
    <w:lvl w:ilvl="0">
      <w:start w:val="1"/>
      <w:numFmt w:val="chineseCountingThousand"/>
      <w:suff w:val="space"/>
      <w:lvlText w:val="第%1章 "/>
      <w:lvlJc w:val="left"/>
      <w:pPr>
        <w:ind w:left="58" w:hanging="425"/>
      </w:pPr>
      <w:rPr>
        <w:rFonts w:ascii="微软雅黑" w:eastAsia="微软雅黑" w:hint="eastAsia"/>
        <w:b/>
        <w:i w:val="0"/>
        <w:sz w:val="32"/>
      </w:rPr>
    </w:lvl>
    <w:lvl w:ilvl="1">
      <w:start w:val="1"/>
      <w:numFmt w:val="chineseCountingThousand"/>
      <w:suff w:val="space"/>
      <w:lvlText w:val="第%2节 "/>
      <w:lvlJc w:val="left"/>
      <w:pPr>
        <w:ind w:left="200" w:hanging="283"/>
      </w:pPr>
      <w:rPr>
        <w:rFonts w:ascii="微软雅黑" w:eastAsia="微软雅黑" w:hint="eastAsia"/>
        <w:b/>
        <w:i w:val="0"/>
        <w:color w:val="auto"/>
        <w:sz w:val="30"/>
      </w:rPr>
    </w:lvl>
    <w:lvl w:ilvl="2">
      <w:start w:val="1"/>
      <w:numFmt w:val="chineseCountingThousand"/>
      <w:suff w:val="space"/>
      <w:lvlText w:val="%3、"/>
      <w:lvlJc w:val="left"/>
      <w:pPr>
        <w:ind w:left="937" w:hanging="737"/>
      </w:pPr>
      <w:rPr>
        <w:rFonts w:ascii="微软雅黑" w:eastAsia="微软雅黑" w:hint="eastAsia"/>
        <w:b/>
        <w:i w:val="0"/>
        <w:color w:val="auto"/>
        <w:sz w:val="28"/>
        <w:lang w:val="en-US"/>
      </w:rPr>
    </w:lvl>
    <w:lvl w:ilvl="3">
      <w:start w:val="1"/>
      <w:numFmt w:val="decimal"/>
      <w:pStyle w:val="4"/>
      <w:isLgl/>
      <w:suff w:val="space"/>
      <w:lvlText w:val="%3.%4."/>
      <w:lvlJc w:val="left"/>
      <w:pPr>
        <w:ind w:left="1872" w:hanging="1021"/>
      </w:pPr>
      <w:rPr>
        <w:rFonts w:ascii="宋体" w:eastAsia="宋体" w:hint="eastAsia"/>
        <w:b/>
        <w:i w:val="0"/>
        <w:color w:val="auto"/>
        <w:sz w:val="24"/>
      </w:rPr>
    </w:lvl>
    <w:lvl w:ilvl="4">
      <w:start w:val="1"/>
      <w:numFmt w:val="decimal"/>
      <w:isLgl/>
      <w:suff w:val="space"/>
      <w:lvlText w:val="%3.%4.%5."/>
      <w:lvlJc w:val="left"/>
      <w:pPr>
        <w:ind w:left="-367" w:firstLine="567"/>
      </w:pPr>
      <w:rPr>
        <w:rFonts w:ascii="宋体" w:eastAsia="宋体" w:hint="eastAsia"/>
        <w:b/>
        <w:i w:val="0"/>
        <w:color w:val="auto"/>
        <w:sz w:val="24"/>
      </w:rPr>
    </w:lvl>
    <w:lvl w:ilvl="5">
      <w:start w:val="1"/>
      <w:numFmt w:val="decimal"/>
      <w:isLgl/>
      <w:suff w:val="space"/>
      <w:lvlText w:val="(%6)."/>
      <w:lvlJc w:val="left"/>
      <w:pPr>
        <w:ind w:left="-367" w:firstLine="567"/>
      </w:pPr>
      <w:rPr>
        <w:rFonts w:ascii="宋体" w:eastAsia="宋体" w:hint="eastAsia"/>
        <w:b w:val="0"/>
        <w:i w:val="0"/>
        <w:color w:val="auto"/>
        <w:sz w:val="24"/>
      </w:rPr>
    </w:lvl>
    <w:lvl w:ilvl="6">
      <w:start w:val="1"/>
      <w:numFmt w:val="decimal"/>
      <w:isLgl/>
      <w:suff w:val="space"/>
      <w:lvlText w:val="%7)."/>
      <w:lvlJc w:val="left"/>
      <w:pPr>
        <w:ind w:left="-367" w:firstLine="567"/>
      </w:pPr>
      <w:rPr>
        <w:rFonts w:ascii="宋体" w:eastAsia="宋体" w:hint="eastAsia"/>
        <w:b w:val="0"/>
        <w:i w:val="0"/>
        <w:sz w:val="24"/>
      </w:rPr>
    </w:lvl>
    <w:lvl w:ilvl="7">
      <w:start w:val="1"/>
      <w:numFmt w:val="decimal"/>
      <w:isLgl/>
      <w:lvlText w:val="%1.%2.%3.%4.%5.%6.%7.%8."/>
      <w:lvlJc w:val="left"/>
      <w:pPr>
        <w:tabs>
          <w:tab w:val="left" w:pos="1793"/>
        </w:tabs>
        <w:ind w:left="1051" w:hanging="1418"/>
      </w:pPr>
      <w:rPr>
        <w:rFonts w:hint="eastAsia"/>
      </w:rPr>
    </w:lvl>
    <w:lvl w:ilvl="8">
      <w:start w:val="1"/>
      <w:numFmt w:val="decimal"/>
      <w:isLgl/>
      <w:lvlText w:val="%1.%2.%3.%4.%5.%6.%7.%8.%9."/>
      <w:lvlJc w:val="left"/>
      <w:pPr>
        <w:tabs>
          <w:tab w:val="left" w:pos="2153"/>
        </w:tabs>
        <w:ind w:left="1192" w:hanging="1559"/>
      </w:pPr>
      <w:rPr>
        <w:rFonts w:hint="eastAsia"/>
      </w:rPr>
    </w:lvl>
  </w:abstractNum>
  <w:abstractNum w:abstractNumId="4" w15:restartNumberingAfterBreak="0">
    <w:nsid w:val="6D244E7F"/>
    <w:multiLevelType w:val="multilevel"/>
    <w:tmpl w:val="6D244E7F"/>
    <w:lvl w:ilvl="0">
      <w:start w:val="1"/>
      <w:numFmt w:val="decimal"/>
      <w:lvlText w:val="%1、"/>
      <w:lvlJc w:val="left"/>
      <w:pPr>
        <w:tabs>
          <w:tab w:val="left" w:pos="0"/>
        </w:tabs>
        <w:ind w:left="0" w:firstLine="39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990602013">
    <w:abstractNumId w:val="3"/>
  </w:num>
  <w:num w:numId="2" w16cid:durableId="336855444">
    <w:abstractNumId w:val="2"/>
  </w:num>
  <w:num w:numId="3" w16cid:durableId="886260819">
    <w:abstractNumId w:val="1"/>
  </w:num>
  <w:num w:numId="4" w16cid:durableId="1916086325">
    <w:abstractNumId w:val="4"/>
  </w:num>
  <w:num w:numId="5" w16cid:durableId="1403988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GY1YzRmYzllMjY5ZTQxN2I0ODY5NWU4NmI3ZjEwOTUifQ=="/>
  </w:docVars>
  <w:rsids>
    <w:rsidRoot w:val="00E47EE4"/>
    <w:rsid w:val="000024DD"/>
    <w:rsid w:val="00015E16"/>
    <w:rsid w:val="00022967"/>
    <w:rsid w:val="00023A37"/>
    <w:rsid w:val="000248D8"/>
    <w:rsid w:val="00027225"/>
    <w:rsid w:val="00053955"/>
    <w:rsid w:val="000547A7"/>
    <w:rsid w:val="00062ADE"/>
    <w:rsid w:val="00067BAC"/>
    <w:rsid w:val="000710EF"/>
    <w:rsid w:val="00080F01"/>
    <w:rsid w:val="000825C1"/>
    <w:rsid w:val="000935A5"/>
    <w:rsid w:val="000966A2"/>
    <w:rsid w:val="000A29BC"/>
    <w:rsid w:val="000A70DA"/>
    <w:rsid w:val="000B2C7B"/>
    <w:rsid w:val="000B5678"/>
    <w:rsid w:val="000D60DC"/>
    <w:rsid w:val="000D730E"/>
    <w:rsid w:val="000E0941"/>
    <w:rsid w:val="000E1AB5"/>
    <w:rsid w:val="000E5086"/>
    <w:rsid w:val="000E660B"/>
    <w:rsid w:val="000F05B1"/>
    <w:rsid w:val="000F3265"/>
    <w:rsid w:val="000F520A"/>
    <w:rsid w:val="00104FCA"/>
    <w:rsid w:val="0010597A"/>
    <w:rsid w:val="0011603F"/>
    <w:rsid w:val="00121FF8"/>
    <w:rsid w:val="00124311"/>
    <w:rsid w:val="00135C7E"/>
    <w:rsid w:val="00150115"/>
    <w:rsid w:val="00151805"/>
    <w:rsid w:val="0015379E"/>
    <w:rsid w:val="00154F78"/>
    <w:rsid w:val="00155F59"/>
    <w:rsid w:val="001569A2"/>
    <w:rsid w:val="001619C8"/>
    <w:rsid w:val="00165045"/>
    <w:rsid w:val="001677A3"/>
    <w:rsid w:val="00171332"/>
    <w:rsid w:val="00171B7D"/>
    <w:rsid w:val="00175238"/>
    <w:rsid w:val="00187E4F"/>
    <w:rsid w:val="0019197A"/>
    <w:rsid w:val="00192820"/>
    <w:rsid w:val="00197A6F"/>
    <w:rsid w:val="001B10F0"/>
    <w:rsid w:val="001B2E53"/>
    <w:rsid w:val="001C0074"/>
    <w:rsid w:val="001C572B"/>
    <w:rsid w:val="001C751E"/>
    <w:rsid w:val="001D7CDF"/>
    <w:rsid w:val="001D7F53"/>
    <w:rsid w:val="001E04D0"/>
    <w:rsid w:val="001E1577"/>
    <w:rsid w:val="001F248D"/>
    <w:rsid w:val="001F55E1"/>
    <w:rsid w:val="00204051"/>
    <w:rsid w:val="002041DE"/>
    <w:rsid w:val="00204890"/>
    <w:rsid w:val="0020659B"/>
    <w:rsid w:val="00207B7E"/>
    <w:rsid w:val="00216588"/>
    <w:rsid w:val="0022411E"/>
    <w:rsid w:val="00225DCA"/>
    <w:rsid w:val="0022784D"/>
    <w:rsid w:val="00233494"/>
    <w:rsid w:val="00243F22"/>
    <w:rsid w:val="002453EB"/>
    <w:rsid w:val="00254CEA"/>
    <w:rsid w:val="0026138B"/>
    <w:rsid w:val="00262DCA"/>
    <w:rsid w:val="002636D6"/>
    <w:rsid w:val="00266966"/>
    <w:rsid w:val="0027043F"/>
    <w:rsid w:val="00270F67"/>
    <w:rsid w:val="00281040"/>
    <w:rsid w:val="00291F70"/>
    <w:rsid w:val="00293172"/>
    <w:rsid w:val="00293175"/>
    <w:rsid w:val="002A6895"/>
    <w:rsid w:val="002B0BFB"/>
    <w:rsid w:val="002B3286"/>
    <w:rsid w:val="002B3E76"/>
    <w:rsid w:val="002B53A9"/>
    <w:rsid w:val="002E2084"/>
    <w:rsid w:val="002E377B"/>
    <w:rsid w:val="002F0AF7"/>
    <w:rsid w:val="002F7705"/>
    <w:rsid w:val="003007A9"/>
    <w:rsid w:val="003059E3"/>
    <w:rsid w:val="0030691D"/>
    <w:rsid w:val="00325688"/>
    <w:rsid w:val="003315E5"/>
    <w:rsid w:val="00345807"/>
    <w:rsid w:val="00345C07"/>
    <w:rsid w:val="00347671"/>
    <w:rsid w:val="00351731"/>
    <w:rsid w:val="00366719"/>
    <w:rsid w:val="0036725C"/>
    <w:rsid w:val="0037130E"/>
    <w:rsid w:val="00380382"/>
    <w:rsid w:val="003945A3"/>
    <w:rsid w:val="00397FFB"/>
    <w:rsid w:val="003A7901"/>
    <w:rsid w:val="003A79A1"/>
    <w:rsid w:val="003B0DCC"/>
    <w:rsid w:val="003D3B3C"/>
    <w:rsid w:val="003D6393"/>
    <w:rsid w:val="003E1EBE"/>
    <w:rsid w:val="003E26AC"/>
    <w:rsid w:val="003F00BC"/>
    <w:rsid w:val="003F0C33"/>
    <w:rsid w:val="003F10D0"/>
    <w:rsid w:val="003F357B"/>
    <w:rsid w:val="003F3FC5"/>
    <w:rsid w:val="003F5A23"/>
    <w:rsid w:val="003F771E"/>
    <w:rsid w:val="00415E2B"/>
    <w:rsid w:val="00432399"/>
    <w:rsid w:val="004409EC"/>
    <w:rsid w:val="00441BA3"/>
    <w:rsid w:val="00451756"/>
    <w:rsid w:val="0045745E"/>
    <w:rsid w:val="00473A01"/>
    <w:rsid w:val="0047706D"/>
    <w:rsid w:val="00484EEA"/>
    <w:rsid w:val="0048526B"/>
    <w:rsid w:val="00486642"/>
    <w:rsid w:val="00487406"/>
    <w:rsid w:val="00497781"/>
    <w:rsid w:val="004A4DFD"/>
    <w:rsid w:val="004B0940"/>
    <w:rsid w:val="004B2CAF"/>
    <w:rsid w:val="004B2D1B"/>
    <w:rsid w:val="004D4590"/>
    <w:rsid w:val="004D732C"/>
    <w:rsid w:val="004D7807"/>
    <w:rsid w:val="004E2CB7"/>
    <w:rsid w:val="004E3F44"/>
    <w:rsid w:val="004E4203"/>
    <w:rsid w:val="004F1419"/>
    <w:rsid w:val="004F2647"/>
    <w:rsid w:val="004F2996"/>
    <w:rsid w:val="005016A7"/>
    <w:rsid w:val="005049E3"/>
    <w:rsid w:val="00505B63"/>
    <w:rsid w:val="005079E8"/>
    <w:rsid w:val="00512D5E"/>
    <w:rsid w:val="005148ED"/>
    <w:rsid w:val="00521C88"/>
    <w:rsid w:val="00526134"/>
    <w:rsid w:val="00537B88"/>
    <w:rsid w:val="00537C9A"/>
    <w:rsid w:val="00542725"/>
    <w:rsid w:val="005442D8"/>
    <w:rsid w:val="00544C99"/>
    <w:rsid w:val="0056361E"/>
    <w:rsid w:val="0057381A"/>
    <w:rsid w:val="00592425"/>
    <w:rsid w:val="0059779B"/>
    <w:rsid w:val="005A048E"/>
    <w:rsid w:val="005A6DC7"/>
    <w:rsid w:val="005A7295"/>
    <w:rsid w:val="005A793E"/>
    <w:rsid w:val="005B20D1"/>
    <w:rsid w:val="005B294F"/>
    <w:rsid w:val="005B3603"/>
    <w:rsid w:val="005B58FA"/>
    <w:rsid w:val="005C103D"/>
    <w:rsid w:val="005D2BC0"/>
    <w:rsid w:val="005D5BF0"/>
    <w:rsid w:val="005E07B8"/>
    <w:rsid w:val="005F3A0C"/>
    <w:rsid w:val="005F4291"/>
    <w:rsid w:val="00601C1F"/>
    <w:rsid w:val="006060D6"/>
    <w:rsid w:val="00606E0F"/>
    <w:rsid w:val="00607572"/>
    <w:rsid w:val="0061456A"/>
    <w:rsid w:val="00637862"/>
    <w:rsid w:val="00645093"/>
    <w:rsid w:val="006450E1"/>
    <w:rsid w:val="00645165"/>
    <w:rsid w:val="00657E2B"/>
    <w:rsid w:val="00660374"/>
    <w:rsid w:val="006711D4"/>
    <w:rsid w:val="006752D3"/>
    <w:rsid w:val="006775D4"/>
    <w:rsid w:val="00681BB4"/>
    <w:rsid w:val="00684DCF"/>
    <w:rsid w:val="00696D85"/>
    <w:rsid w:val="0069744E"/>
    <w:rsid w:val="006975C9"/>
    <w:rsid w:val="006B01FE"/>
    <w:rsid w:val="006B1A18"/>
    <w:rsid w:val="006B3316"/>
    <w:rsid w:val="006C0D69"/>
    <w:rsid w:val="006C1A11"/>
    <w:rsid w:val="006D3AB7"/>
    <w:rsid w:val="006D453D"/>
    <w:rsid w:val="006F1104"/>
    <w:rsid w:val="006F2B1D"/>
    <w:rsid w:val="006F3F45"/>
    <w:rsid w:val="006F5B6C"/>
    <w:rsid w:val="00700FCB"/>
    <w:rsid w:val="00713517"/>
    <w:rsid w:val="00714536"/>
    <w:rsid w:val="00726320"/>
    <w:rsid w:val="0073276C"/>
    <w:rsid w:val="00733B1E"/>
    <w:rsid w:val="00744C1C"/>
    <w:rsid w:val="00752000"/>
    <w:rsid w:val="0076064D"/>
    <w:rsid w:val="00777C49"/>
    <w:rsid w:val="007833DB"/>
    <w:rsid w:val="007846C5"/>
    <w:rsid w:val="00793DFD"/>
    <w:rsid w:val="00797DD0"/>
    <w:rsid w:val="007A0846"/>
    <w:rsid w:val="007A2A97"/>
    <w:rsid w:val="007A4FEF"/>
    <w:rsid w:val="007B2A5B"/>
    <w:rsid w:val="007C0BBF"/>
    <w:rsid w:val="007C1038"/>
    <w:rsid w:val="007C31E7"/>
    <w:rsid w:val="007C48F2"/>
    <w:rsid w:val="007C5A2C"/>
    <w:rsid w:val="007C6C07"/>
    <w:rsid w:val="007D6105"/>
    <w:rsid w:val="007D6615"/>
    <w:rsid w:val="007F0A1A"/>
    <w:rsid w:val="007F6434"/>
    <w:rsid w:val="00800D66"/>
    <w:rsid w:val="00801375"/>
    <w:rsid w:val="00811255"/>
    <w:rsid w:val="00822142"/>
    <w:rsid w:val="008258BF"/>
    <w:rsid w:val="00842D50"/>
    <w:rsid w:val="00845BFA"/>
    <w:rsid w:val="00851CA7"/>
    <w:rsid w:val="00857273"/>
    <w:rsid w:val="00861900"/>
    <w:rsid w:val="00865FAF"/>
    <w:rsid w:val="00876894"/>
    <w:rsid w:val="00876C2C"/>
    <w:rsid w:val="00876E17"/>
    <w:rsid w:val="00877896"/>
    <w:rsid w:val="00890D31"/>
    <w:rsid w:val="00895C0E"/>
    <w:rsid w:val="00896F38"/>
    <w:rsid w:val="008B68C8"/>
    <w:rsid w:val="008B6DB5"/>
    <w:rsid w:val="008B7701"/>
    <w:rsid w:val="008C06AF"/>
    <w:rsid w:val="008C0B4D"/>
    <w:rsid w:val="008C0EB2"/>
    <w:rsid w:val="008C5324"/>
    <w:rsid w:val="008C661D"/>
    <w:rsid w:val="008C774A"/>
    <w:rsid w:val="008D5689"/>
    <w:rsid w:val="008E10C4"/>
    <w:rsid w:val="008E15D1"/>
    <w:rsid w:val="008E791D"/>
    <w:rsid w:val="008F5AEC"/>
    <w:rsid w:val="0091651C"/>
    <w:rsid w:val="00924700"/>
    <w:rsid w:val="009278C6"/>
    <w:rsid w:val="009320F9"/>
    <w:rsid w:val="00945AA6"/>
    <w:rsid w:val="00953112"/>
    <w:rsid w:val="009554ED"/>
    <w:rsid w:val="009557CA"/>
    <w:rsid w:val="009570A2"/>
    <w:rsid w:val="0097165F"/>
    <w:rsid w:val="009722BF"/>
    <w:rsid w:val="009758AD"/>
    <w:rsid w:val="0097694E"/>
    <w:rsid w:val="0097781A"/>
    <w:rsid w:val="00980E09"/>
    <w:rsid w:val="00987DFD"/>
    <w:rsid w:val="009935F1"/>
    <w:rsid w:val="00993F1B"/>
    <w:rsid w:val="009A1DDC"/>
    <w:rsid w:val="009A3818"/>
    <w:rsid w:val="009A3F71"/>
    <w:rsid w:val="009D18C8"/>
    <w:rsid w:val="009E7C1E"/>
    <w:rsid w:val="009F0022"/>
    <w:rsid w:val="009F33B0"/>
    <w:rsid w:val="009F3A22"/>
    <w:rsid w:val="009F5598"/>
    <w:rsid w:val="00A00771"/>
    <w:rsid w:val="00A02074"/>
    <w:rsid w:val="00A0226D"/>
    <w:rsid w:val="00A0518B"/>
    <w:rsid w:val="00A1297F"/>
    <w:rsid w:val="00A13716"/>
    <w:rsid w:val="00A141FB"/>
    <w:rsid w:val="00A242E5"/>
    <w:rsid w:val="00A26C40"/>
    <w:rsid w:val="00A304BB"/>
    <w:rsid w:val="00A312FC"/>
    <w:rsid w:val="00A31649"/>
    <w:rsid w:val="00A374DF"/>
    <w:rsid w:val="00A63A5D"/>
    <w:rsid w:val="00A67344"/>
    <w:rsid w:val="00A77A5F"/>
    <w:rsid w:val="00A80829"/>
    <w:rsid w:val="00A824FF"/>
    <w:rsid w:val="00A82AB9"/>
    <w:rsid w:val="00A84A1D"/>
    <w:rsid w:val="00AA1915"/>
    <w:rsid w:val="00AA1E5B"/>
    <w:rsid w:val="00AA35AE"/>
    <w:rsid w:val="00AA36C6"/>
    <w:rsid w:val="00AA4A92"/>
    <w:rsid w:val="00AA4BE4"/>
    <w:rsid w:val="00AA7231"/>
    <w:rsid w:val="00AB0D05"/>
    <w:rsid w:val="00AB5785"/>
    <w:rsid w:val="00AC595C"/>
    <w:rsid w:val="00AC5D1B"/>
    <w:rsid w:val="00AC64B5"/>
    <w:rsid w:val="00AE0DD6"/>
    <w:rsid w:val="00AE3991"/>
    <w:rsid w:val="00AF1871"/>
    <w:rsid w:val="00B10EB5"/>
    <w:rsid w:val="00B20DF2"/>
    <w:rsid w:val="00B33716"/>
    <w:rsid w:val="00B51023"/>
    <w:rsid w:val="00B53706"/>
    <w:rsid w:val="00B57C2C"/>
    <w:rsid w:val="00B60857"/>
    <w:rsid w:val="00B703E9"/>
    <w:rsid w:val="00B750ED"/>
    <w:rsid w:val="00B81A50"/>
    <w:rsid w:val="00B825BE"/>
    <w:rsid w:val="00B91BAB"/>
    <w:rsid w:val="00B94464"/>
    <w:rsid w:val="00BA2C82"/>
    <w:rsid w:val="00BB0B10"/>
    <w:rsid w:val="00BC1F39"/>
    <w:rsid w:val="00BC2E7D"/>
    <w:rsid w:val="00BD15E3"/>
    <w:rsid w:val="00BD3ECC"/>
    <w:rsid w:val="00BD69DF"/>
    <w:rsid w:val="00BE1ACE"/>
    <w:rsid w:val="00BE425B"/>
    <w:rsid w:val="00C13237"/>
    <w:rsid w:val="00C13FEC"/>
    <w:rsid w:val="00C15806"/>
    <w:rsid w:val="00C2235F"/>
    <w:rsid w:val="00C323A9"/>
    <w:rsid w:val="00C34DAD"/>
    <w:rsid w:val="00C43F7F"/>
    <w:rsid w:val="00C47AD8"/>
    <w:rsid w:val="00C53B03"/>
    <w:rsid w:val="00C617A2"/>
    <w:rsid w:val="00C6690B"/>
    <w:rsid w:val="00C95435"/>
    <w:rsid w:val="00CA4998"/>
    <w:rsid w:val="00CB2425"/>
    <w:rsid w:val="00CB4779"/>
    <w:rsid w:val="00CB7255"/>
    <w:rsid w:val="00CC48C9"/>
    <w:rsid w:val="00CC5119"/>
    <w:rsid w:val="00CD201E"/>
    <w:rsid w:val="00CD3712"/>
    <w:rsid w:val="00CE06E4"/>
    <w:rsid w:val="00CE097F"/>
    <w:rsid w:val="00CE58B7"/>
    <w:rsid w:val="00CE7EF6"/>
    <w:rsid w:val="00CF0A8F"/>
    <w:rsid w:val="00D02725"/>
    <w:rsid w:val="00D028A3"/>
    <w:rsid w:val="00D17BE3"/>
    <w:rsid w:val="00D217D5"/>
    <w:rsid w:val="00D22336"/>
    <w:rsid w:val="00D32DA1"/>
    <w:rsid w:val="00D32E24"/>
    <w:rsid w:val="00D34CCD"/>
    <w:rsid w:val="00D35125"/>
    <w:rsid w:val="00D42B17"/>
    <w:rsid w:val="00D44769"/>
    <w:rsid w:val="00D4671F"/>
    <w:rsid w:val="00D5304B"/>
    <w:rsid w:val="00D64952"/>
    <w:rsid w:val="00D6588F"/>
    <w:rsid w:val="00D66243"/>
    <w:rsid w:val="00D7025A"/>
    <w:rsid w:val="00D709D8"/>
    <w:rsid w:val="00D71AA2"/>
    <w:rsid w:val="00D7641B"/>
    <w:rsid w:val="00D81044"/>
    <w:rsid w:val="00D81CF9"/>
    <w:rsid w:val="00D857A8"/>
    <w:rsid w:val="00D85912"/>
    <w:rsid w:val="00D9050E"/>
    <w:rsid w:val="00D90B3C"/>
    <w:rsid w:val="00D94790"/>
    <w:rsid w:val="00D97281"/>
    <w:rsid w:val="00DB6E69"/>
    <w:rsid w:val="00DC2504"/>
    <w:rsid w:val="00DC4DEA"/>
    <w:rsid w:val="00DC53D9"/>
    <w:rsid w:val="00DC554F"/>
    <w:rsid w:val="00DC561E"/>
    <w:rsid w:val="00DC5B89"/>
    <w:rsid w:val="00DD31C3"/>
    <w:rsid w:val="00DE11CE"/>
    <w:rsid w:val="00DE3B16"/>
    <w:rsid w:val="00DF4EB2"/>
    <w:rsid w:val="00E036F3"/>
    <w:rsid w:val="00E04CE7"/>
    <w:rsid w:val="00E06799"/>
    <w:rsid w:val="00E1096D"/>
    <w:rsid w:val="00E112ED"/>
    <w:rsid w:val="00E14F11"/>
    <w:rsid w:val="00E163FA"/>
    <w:rsid w:val="00E26FD0"/>
    <w:rsid w:val="00E2709B"/>
    <w:rsid w:val="00E364FB"/>
    <w:rsid w:val="00E4575F"/>
    <w:rsid w:val="00E47EE4"/>
    <w:rsid w:val="00E500F8"/>
    <w:rsid w:val="00E50405"/>
    <w:rsid w:val="00E50CBA"/>
    <w:rsid w:val="00E57484"/>
    <w:rsid w:val="00E66499"/>
    <w:rsid w:val="00E72300"/>
    <w:rsid w:val="00E72634"/>
    <w:rsid w:val="00E9189C"/>
    <w:rsid w:val="00E92D6A"/>
    <w:rsid w:val="00E9346D"/>
    <w:rsid w:val="00EA1F41"/>
    <w:rsid w:val="00EA28B5"/>
    <w:rsid w:val="00EA368D"/>
    <w:rsid w:val="00EA41D8"/>
    <w:rsid w:val="00EB1516"/>
    <w:rsid w:val="00EB396C"/>
    <w:rsid w:val="00EC1E1D"/>
    <w:rsid w:val="00EF15FB"/>
    <w:rsid w:val="00EF33F2"/>
    <w:rsid w:val="00EF342B"/>
    <w:rsid w:val="00F03ADD"/>
    <w:rsid w:val="00F05F77"/>
    <w:rsid w:val="00F07961"/>
    <w:rsid w:val="00F161BF"/>
    <w:rsid w:val="00F172CF"/>
    <w:rsid w:val="00F264CF"/>
    <w:rsid w:val="00F26FF6"/>
    <w:rsid w:val="00F3383B"/>
    <w:rsid w:val="00F358CB"/>
    <w:rsid w:val="00F44FD9"/>
    <w:rsid w:val="00F6608A"/>
    <w:rsid w:val="00F66264"/>
    <w:rsid w:val="00F71D33"/>
    <w:rsid w:val="00F76644"/>
    <w:rsid w:val="00F80E92"/>
    <w:rsid w:val="00F815B1"/>
    <w:rsid w:val="00FA476D"/>
    <w:rsid w:val="00FB1222"/>
    <w:rsid w:val="00FB3EBE"/>
    <w:rsid w:val="00FB7125"/>
    <w:rsid w:val="00FC18BE"/>
    <w:rsid w:val="00FC5BA1"/>
    <w:rsid w:val="00FD68CE"/>
    <w:rsid w:val="00FD751F"/>
    <w:rsid w:val="00FD7ECB"/>
    <w:rsid w:val="00FE149A"/>
    <w:rsid w:val="00FF03CC"/>
    <w:rsid w:val="01017684"/>
    <w:rsid w:val="01141165"/>
    <w:rsid w:val="01541EA9"/>
    <w:rsid w:val="017B7436"/>
    <w:rsid w:val="027345B1"/>
    <w:rsid w:val="02963DFC"/>
    <w:rsid w:val="029D518A"/>
    <w:rsid w:val="03731F2E"/>
    <w:rsid w:val="039B3DC0"/>
    <w:rsid w:val="03B46C2F"/>
    <w:rsid w:val="03C33C28"/>
    <w:rsid w:val="043D6C25"/>
    <w:rsid w:val="051E25B2"/>
    <w:rsid w:val="058D7738"/>
    <w:rsid w:val="06514C09"/>
    <w:rsid w:val="06F5367A"/>
    <w:rsid w:val="07153E89"/>
    <w:rsid w:val="07EC4BEA"/>
    <w:rsid w:val="09322AD0"/>
    <w:rsid w:val="09EF0B4F"/>
    <w:rsid w:val="0B3F3282"/>
    <w:rsid w:val="0C686809"/>
    <w:rsid w:val="0D9F26FE"/>
    <w:rsid w:val="0DC21F49"/>
    <w:rsid w:val="0F0F5662"/>
    <w:rsid w:val="0F1A028E"/>
    <w:rsid w:val="0F5D63CD"/>
    <w:rsid w:val="10141182"/>
    <w:rsid w:val="10352EA6"/>
    <w:rsid w:val="108300B5"/>
    <w:rsid w:val="115E01DA"/>
    <w:rsid w:val="12665599"/>
    <w:rsid w:val="128A74D9"/>
    <w:rsid w:val="129E4D32"/>
    <w:rsid w:val="12BC78AF"/>
    <w:rsid w:val="13B30CB1"/>
    <w:rsid w:val="14D40EDF"/>
    <w:rsid w:val="16ED3171"/>
    <w:rsid w:val="174165D4"/>
    <w:rsid w:val="175207E1"/>
    <w:rsid w:val="17C818A3"/>
    <w:rsid w:val="17E21B65"/>
    <w:rsid w:val="17F11DA8"/>
    <w:rsid w:val="19324427"/>
    <w:rsid w:val="194523AC"/>
    <w:rsid w:val="19EE47F1"/>
    <w:rsid w:val="1AC27A2C"/>
    <w:rsid w:val="1AFF2A2E"/>
    <w:rsid w:val="1B514B33"/>
    <w:rsid w:val="1B656D35"/>
    <w:rsid w:val="1D1F2B59"/>
    <w:rsid w:val="1D800154"/>
    <w:rsid w:val="1DD97567"/>
    <w:rsid w:val="1E191B93"/>
    <w:rsid w:val="1E403142"/>
    <w:rsid w:val="1ECE2BF1"/>
    <w:rsid w:val="1EF53F2C"/>
    <w:rsid w:val="1FA0254B"/>
    <w:rsid w:val="1FF24910"/>
    <w:rsid w:val="20855784"/>
    <w:rsid w:val="20EA3B15"/>
    <w:rsid w:val="214B42D7"/>
    <w:rsid w:val="21CA767A"/>
    <w:rsid w:val="2203471F"/>
    <w:rsid w:val="22060E92"/>
    <w:rsid w:val="22CA1B74"/>
    <w:rsid w:val="24CF3471"/>
    <w:rsid w:val="25B14925"/>
    <w:rsid w:val="25DA0320"/>
    <w:rsid w:val="26151358"/>
    <w:rsid w:val="26F23447"/>
    <w:rsid w:val="270C275B"/>
    <w:rsid w:val="274A5C10"/>
    <w:rsid w:val="27AB3D22"/>
    <w:rsid w:val="27E014F2"/>
    <w:rsid w:val="28321D4D"/>
    <w:rsid w:val="28485A15"/>
    <w:rsid w:val="28C57065"/>
    <w:rsid w:val="28CD3ECA"/>
    <w:rsid w:val="28FB65E3"/>
    <w:rsid w:val="29023E15"/>
    <w:rsid w:val="29CE5AA6"/>
    <w:rsid w:val="29D37560"/>
    <w:rsid w:val="2A506E02"/>
    <w:rsid w:val="2A790107"/>
    <w:rsid w:val="2A9C5BA4"/>
    <w:rsid w:val="2B3109E2"/>
    <w:rsid w:val="2BFF463C"/>
    <w:rsid w:val="2ED0406E"/>
    <w:rsid w:val="2FDC6A42"/>
    <w:rsid w:val="30B55C11"/>
    <w:rsid w:val="30DC4672"/>
    <w:rsid w:val="30F93D50"/>
    <w:rsid w:val="3139239E"/>
    <w:rsid w:val="31456F95"/>
    <w:rsid w:val="324234D5"/>
    <w:rsid w:val="335C05C6"/>
    <w:rsid w:val="338F274A"/>
    <w:rsid w:val="34346E4D"/>
    <w:rsid w:val="345B6AD0"/>
    <w:rsid w:val="35447564"/>
    <w:rsid w:val="35F9034E"/>
    <w:rsid w:val="362B1D6E"/>
    <w:rsid w:val="36385E4D"/>
    <w:rsid w:val="369D517D"/>
    <w:rsid w:val="37133692"/>
    <w:rsid w:val="378E50DD"/>
    <w:rsid w:val="37946E1B"/>
    <w:rsid w:val="379522F8"/>
    <w:rsid w:val="37C36E66"/>
    <w:rsid w:val="38845F0F"/>
    <w:rsid w:val="394A0EC1"/>
    <w:rsid w:val="3A624F78"/>
    <w:rsid w:val="3A6A7A6C"/>
    <w:rsid w:val="3A914FF9"/>
    <w:rsid w:val="3B5D137F"/>
    <w:rsid w:val="3BBF5B96"/>
    <w:rsid w:val="3C9E39FD"/>
    <w:rsid w:val="3CA37266"/>
    <w:rsid w:val="3D6C58AA"/>
    <w:rsid w:val="3DEE62BF"/>
    <w:rsid w:val="3F8C3FE1"/>
    <w:rsid w:val="40632F94"/>
    <w:rsid w:val="431E31A2"/>
    <w:rsid w:val="46284338"/>
    <w:rsid w:val="464078D3"/>
    <w:rsid w:val="46794B93"/>
    <w:rsid w:val="47451645"/>
    <w:rsid w:val="47CD5197"/>
    <w:rsid w:val="47D604EF"/>
    <w:rsid w:val="49382AE4"/>
    <w:rsid w:val="49804BB7"/>
    <w:rsid w:val="4A34774F"/>
    <w:rsid w:val="4AA04DE4"/>
    <w:rsid w:val="4ABD14F2"/>
    <w:rsid w:val="4B833461"/>
    <w:rsid w:val="4BEB6533"/>
    <w:rsid w:val="4C6F0F12"/>
    <w:rsid w:val="4D810EFD"/>
    <w:rsid w:val="4DB766CD"/>
    <w:rsid w:val="4DFC2F8F"/>
    <w:rsid w:val="4E092CA1"/>
    <w:rsid w:val="4E5F20B3"/>
    <w:rsid w:val="4E7C5777"/>
    <w:rsid w:val="4EFE780A"/>
    <w:rsid w:val="4FBC621D"/>
    <w:rsid w:val="5023629C"/>
    <w:rsid w:val="50E21CB3"/>
    <w:rsid w:val="50F87728"/>
    <w:rsid w:val="520D0FB1"/>
    <w:rsid w:val="524644C3"/>
    <w:rsid w:val="52754DA9"/>
    <w:rsid w:val="53165997"/>
    <w:rsid w:val="539B439B"/>
    <w:rsid w:val="53B611D5"/>
    <w:rsid w:val="54A31759"/>
    <w:rsid w:val="54FB1595"/>
    <w:rsid w:val="55306D65"/>
    <w:rsid w:val="555E38D2"/>
    <w:rsid w:val="557F235E"/>
    <w:rsid w:val="55807CEC"/>
    <w:rsid w:val="55E97640"/>
    <w:rsid w:val="564547CE"/>
    <w:rsid w:val="56A31EE4"/>
    <w:rsid w:val="56F72230"/>
    <w:rsid w:val="56FC33A3"/>
    <w:rsid w:val="57C245EC"/>
    <w:rsid w:val="583D0117"/>
    <w:rsid w:val="58975A79"/>
    <w:rsid w:val="59F40CA9"/>
    <w:rsid w:val="5A866ED1"/>
    <w:rsid w:val="5A8B6F17"/>
    <w:rsid w:val="5A9009D2"/>
    <w:rsid w:val="5C0D1BAE"/>
    <w:rsid w:val="5C11169E"/>
    <w:rsid w:val="5C967DF5"/>
    <w:rsid w:val="5CD31049"/>
    <w:rsid w:val="5D572A52"/>
    <w:rsid w:val="5D6D4FFA"/>
    <w:rsid w:val="5E0E058B"/>
    <w:rsid w:val="5E84084D"/>
    <w:rsid w:val="5E8A3B61"/>
    <w:rsid w:val="5ED412B0"/>
    <w:rsid w:val="5F4220CA"/>
    <w:rsid w:val="60D84E80"/>
    <w:rsid w:val="61121C1F"/>
    <w:rsid w:val="61BF3C80"/>
    <w:rsid w:val="622F6D22"/>
    <w:rsid w:val="652F6D54"/>
    <w:rsid w:val="654E2A4A"/>
    <w:rsid w:val="65FE0EE5"/>
    <w:rsid w:val="662D5327"/>
    <w:rsid w:val="66456B14"/>
    <w:rsid w:val="666176C6"/>
    <w:rsid w:val="6703077D"/>
    <w:rsid w:val="6760797E"/>
    <w:rsid w:val="67C25F42"/>
    <w:rsid w:val="68525518"/>
    <w:rsid w:val="68774F7F"/>
    <w:rsid w:val="69450BD9"/>
    <w:rsid w:val="69817558"/>
    <w:rsid w:val="6A132A85"/>
    <w:rsid w:val="6B3E1D84"/>
    <w:rsid w:val="6B8E4AB9"/>
    <w:rsid w:val="6BC8789F"/>
    <w:rsid w:val="6C242547"/>
    <w:rsid w:val="6D107750"/>
    <w:rsid w:val="6D134E32"/>
    <w:rsid w:val="6DEF7365"/>
    <w:rsid w:val="6ED30A35"/>
    <w:rsid w:val="6F8B656E"/>
    <w:rsid w:val="6FA32AFD"/>
    <w:rsid w:val="701557A9"/>
    <w:rsid w:val="7040034C"/>
    <w:rsid w:val="71D04CD8"/>
    <w:rsid w:val="7238577F"/>
    <w:rsid w:val="7249798C"/>
    <w:rsid w:val="730B4C41"/>
    <w:rsid w:val="73886292"/>
    <w:rsid w:val="738D5656"/>
    <w:rsid w:val="74123DAE"/>
    <w:rsid w:val="747D56CB"/>
    <w:rsid w:val="75061B64"/>
    <w:rsid w:val="75243D99"/>
    <w:rsid w:val="75BF27D5"/>
    <w:rsid w:val="76165DD7"/>
    <w:rsid w:val="761756AB"/>
    <w:rsid w:val="77302EC9"/>
    <w:rsid w:val="776225E2"/>
    <w:rsid w:val="783C589D"/>
    <w:rsid w:val="78511348"/>
    <w:rsid w:val="78770683"/>
    <w:rsid w:val="78D87374"/>
    <w:rsid w:val="791A5BDE"/>
    <w:rsid w:val="79DF2984"/>
    <w:rsid w:val="7A831561"/>
    <w:rsid w:val="7B2014A6"/>
    <w:rsid w:val="7B29035B"/>
    <w:rsid w:val="7B7D4202"/>
    <w:rsid w:val="7BBD2F8C"/>
    <w:rsid w:val="7C6B04FF"/>
    <w:rsid w:val="7C923CDE"/>
    <w:rsid w:val="7DFC36C4"/>
    <w:rsid w:val="7E3C65F7"/>
    <w:rsid w:val="7F005876"/>
    <w:rsid w:val="7F4F5EB6"/>
    <w:rsid w:val="7F94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81FCF26"/>
  <w15:docId w15:val="{6D736BC6-1753-4CE8-83D0-307D2F50E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qFormat="1"/>
    <w:lsdException w:name="Body Text First Indent 2" w:uiPriority="0" w:qFormat="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uiPriority="0" w:unhideWhenUsed="1" w:qFormat="1"/>
    <w:lsdException w:name="Hyperlink" w:qFormat="1"/>
    <w:lsdException w:name="FollowedHyperlink"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4"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pageBreakBefore/>
      <w:spacing w:after="120" w:line="276" w:lineRule="auto"/>
      <w:jc w:val="center"/>
      <w:outlineLvl w:val="0"/>
    </w:pPr>
    <w:rPr>
      <w:rFonts w:ascii="宋体" w:eastAsia="宋体" w:hAnsi="宋体" w:cs="Times New Roman"/>
      <w:b/>
      <w:color w:val="000000"/>
      <w:kern w:val="44"/>
      <w:sz w:val="32"/>
      <w:szCs w:val="32"/>
    </w:rPr>
  </w:style>
  <w:style w:type="paragraph" w:styleId="2">
    <w:name w:val="heading 2"/>
    <w:basedOn w:val="a"/>
    <w:next w:val="a"/>
    <w:link w:val="20"/>
    <w:uiPriority w:val="9"/>
    <w:qFormat/>
    <w:pPr>
      <w:spacing w:before="120" w:after="120" w:line="276" w:lineRule="auto"/>
      <w:jc w:val="left"/>
      <w:outlineLvl w:val="1"/>
    </w:pPr>
    <w:rPr>
      <w:rFonts w:ascii="宋体" w:eastAsia="宋体" w:hAnsi="宋体" w:cs="Times New Roman"/>
      <w:b/>
      <w:color w:val="000000"/>
      <w:sz w:val="30"/>
      <w:szCs w:val="30"/>
    </w:rPr>
  </w:style>
  <w:style w:type="paragraph" w:styleId="3">
    <w:name w:val="heading 3"/>
    <w:basedOn w:val="a"/>
    <w:next w:val="a"/>
    <w:link w:val="30"/>
    <w:qFormat/>
    <w:pPr>
      <w:keepNext/>
      <w:keepLines/>
      <w:spacing w:before="260" w:after="260" w:line="412" w:lineRule="auto"/>
      <w:ind w:firstLineChars="49" w:firstLine="49"/>
      <w:outlineLvl w:val="2"/>
    </w:pPr>
    <w:rPr>
      <w:rFonts w:ascii="黑体" w:eastAsia="黑体" w:hAnsi="Calibri" w:cs="Times New Roman"/>
      <w:sz w:val="28"/>
      <w:szCs w:val="20"/>
    </w:rPr>
  </w:style>
  <w:style w:type="paragraph" w:styleId="4">
    <w:name w:val="heading 4"/>
    <w:basedOn w:val="a"/>
    <w:next w:val="a"/>
    <w:qFormat/>
    <w:pPr>
      <w:numPr>
        <w:ilvl w:val="3"/>
        <w:numId w:val="1"/>
      </w:numPr>
      <w:ind w:firstLine="0"/>
      <w:outlineLvl w:val="3"/>
    </w:pPr>
    <w:rPr>
      <w:rFonts w:ascii="宋体" w:hAnsi="华文中宋"/>
      <w:b/>
    </w:rPr>
  </w:style>
  <w:style w:type="paragraph" w:styleId="6">
    <w:name w:val="heading 6"/>
    <w:basedOn w:val="a"/>
    <w:next w:val="a"/>
    <w:link w:val="61"/>
    <w:qFormat/>
    <w:pPr>
      <w:keepNext/>
      <w:keepLines/>
      <w:spacing w:before="240" w:after="64" w:line="320" w:lineRule="auto"/>
      <w:outlineLvl w:val="5"/>
    </w:pPr>
    <w:rPr>
      <w:rFonts w:ascii="Cambria" w:eastAsia="宋体" w:hAnsi="Cambria" w:cs="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11"/>
    <w:uiPriority w:val="99"/>
    <w:unhideWhenUsed/>
    <w:qFormat/>
    <w:pPr>
      <w:spacing w:after="120"/>
    </w:pPr>
    <w:rPr>
      <w:rFonts w:ascii="Calibri" w:eastAsia="宋体" w:hAnsi="Calibri" w:cs="Times New Roman"/>
      <w:szCs w:val="20"/>
    </w:rPr>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4">
    <w:name w:val="annotation text"/>
    <w:basedOn w:val="a"/>
    <w:link w:val="12"/>
    <w:qFormat/>
    <w:pPr>
      <w:jc w:val="left"/>
    </w:pPr>
    <w:rPr>
      <w:rFonts w:ascii="Calibri" w:eastAsia="宋体" w:hAnsi="Calibri" w:cs="Times New Roman"/>
    </w:rPr>
  </w:style>
  <w:style w:type="paragraph" w:styleId="31">
    <w:name w:val="Body Text 3"/>
    <w:basedOn w:val="a"/>
    <w:link w:val="32"/>
    <w:qFormat/>
    <w:rPr>
      <w:rFonts w:ascii="宋体" w:eastAsia="宋体" w:hAnsi="Calibri" w:cs="Times New Roman"/>
      <w:sz w:val="24"/>
      <w:szCs w:val="20"/>
    </w:rPr>
  </w:style>
  <w:style w:type="paragraph" w:styleId="a5">
    <w:name w:val="Body Text Indent"/>
    <w:basedOn w:val="a"/>
    <w:link w:val="13"/>
    <w:qFormat/>
    <w:pPr>
      <w:spacing w:after="120"/>
      <w:ind w:leftChars="200" w:left="420"/>
    </w:pPr>
    <w:rPr>
      <w:rFonts w:ascii="Calibri" w:eastAsia="宋体" w:hAnsi="Calibri" w:cs="Times New Roman"/>
    </w:rPr>
  </w:style>
  <w:style w:type="paragraph" w:styleId="a6">
    <w:name w:val="Block Text"/>
    <w:basedOn w:val="a"/>
    <w:unhideWhenUsed/>
    <w:qFormat/>
    <w:pPr>
      <w:spacing w:line="440" w:lineRule="exact"/>
      <w:ind w:leftChars="-257" w:left="-540" w:rightChars="-159" w:right="-334" w:firstLine="1140"/>
    </w:pPr>
    <w:rPr>
      <w:rFonts w:ascii="Times New Roman" w:eastAsia="宋体" w:hAnsi="Times New Roman" w:cs="Times New Roman"/>
      <w:sz w:val="24"/>
      <w:szCs w:val="20"/>
    </w:rPr>
  </w:style>
  <w:style w:type="paragraph" w:styleId="TOC5">
    <w:name w:val="toc 5"/>
    <w:basedOn w:val="a"/>
    <w:next w:val="a"/>
    <w:uiPriority w:val="39"/>
    <w:unhideWhenUsed/>
    <w:qFormat/>
    <w:pPr>
      <w:ind w:leftChars="800" w:left="1680"/>
    </w:pPr>
    <w:rPr>
      <w:rFonts w:ascii="Calibri" w:eastAsia="宋体" w:hAnsi="Calibri" w:cs="Times New Roman"/>
    </w:rPr>
  </w:style>
  <w:style w:type="paragraph" w:styleId="TOC3">
    <w:name w:val="toc 3"/>
    <w:basedOn w:val="a"/>
    <w:next w:val="a"/>
    <w:uiPriority w:val="39"/>
    <w:qFormat/>
    <w:pPr>
      <w:ind w:leftChars="400" w:left="400"/>
    </w:pPr>
    <w:rPr>
      <w:rFonts w:ascii="Calibri" w:eastAsia="宋体" w:hAnsi="Calibri" w:cs="Times New Roman"/>
    </w:rPr>
  </w:style>
  <w:style w:type="paragraph" w:styleId="a7">
    <w:name w:val="Plain Text"/>
    <w:basedOn w:val="a"/>
    <w:link w:val="a8"/>
    <w:qFormat/>
    <w:rPr>
      <w:rFonts w:ascii="宋体" w:eastAsia="宋体" w:hAnsi="Calibri" w:cs="Times New Roman"/>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9">
    <w:name w:val="Date"/>
    <w:basedOn w:val="a"/>
    <w:next w:val="a"/>
    <w:link w:val="14"/>
    <w:qFormat/>
    <w:pPr>
      <w:ind w:leftChars="2500" w:left="100"/>
    </w:pPr>
    <w:rPr>
      <w:rFonts w:ascii="Calibri" w:eastAsia="宋体" w:hAnsi="Calibri" w:cs="Times New Roman"/>
    </w:rPr>
  </w:style>
  <w:style w:type="paragraph" w:styleId="aa">
    <w:name w:val="Balloon Text"/>
    <w:basedOn w:val="a"/>
    <w:link w:val="15"/>
    <w:qFormat/>
    <w:rPr>
      <w:rFonts w:ascii="Calibri" w:eastAsia="宋体" w:hAnsi="Calibri" w:cs="Times New Roman"/>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Pr>
      <w:rFonts w:ascii="Calibri" w:eastAsia="宋体" w:hAnsi="Calibri" w:cs="Times New Roman"/>
    </w:rPr>
  </w:style>
  <w:style w:type="paragraph" w:styleId="TOC4">
    <w:name w:val="toc 4"/>
    <w:basedOn w:val="a"/>
    <w:next w:val="a"/>
    <w:uiPriority w:val="39"/>
    <w:unhideWhenUsed/>
    <w:qFormat/>
    <w:pPr>
      <w:ind w:leftChars="600" w:left="1260"/>
    </w:pPr>
    <w:rPr>
      <w:rFonts w:ascii="Calibri" w:eastAsia="宋体" w:hAnsi="Calibri" w:cs="Times New Roman"/>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qFormat/>
    <w:pPr>
      <w:ind w:leftChars="200" w:left="200"/>
    </w:pPr>
    <w:rPr>
      <w:rFonts w:ascii="Calibri" w:eastAsia="宋体" w:hAnsi="Calibri" w:cs="Times New Roman"/>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
    <w:name w:val="annotation subject"/>
    <w:basedOn w:val="a4"/>
    <w:next w:val="a4"/>
    <w:link w:val="16"/>
    <w:qFormat/>
    <w:rPr>
      <w:b/>
      <w:bCs/>
    </w:rPr>
  </w:style>
  <w:style w:type="paragraph" w:styleId="af0">
    <w:name w:val="Body Text First Indent"/>
    <w:basedOn w:val="a0"/>
    <w:link w:val="af1"/>
    <w:uiPriority w:val="99"/>
    <w:qFormat/>
    <w:pPr>
      <w:spacing w:line="312" w:lineRule="auto"/>
      <w:ind w:firstLine="420"/>
    </w:pPr>
    <w:rPr>
      <w:szCs w:val="24"/>
    </w:rPr>
  </w:style>
  <w:style w:type="paragraph" w:styleId="21">
    <w:name w:val="Body Text First Indent 2"/>
    <w:basedOn w:val="a5"/>
    <w:link w:val="22"/>
    <w:qFormat/>
    <w:pPr>
      <w:ind w:firstLineChars="200" w:firstLine="420"/>
    </w:pPr>
  </w:style>
  <w:style w:type="table" w:styleId="af2">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qFormat/>
  </w:style>
  <w:style w:type="character" w:styleId="af4">
    <w:name w:val="FollowedHyperlink"/>
    <w:uiPriority w:val="99"/>
    <w:unhideWhenUsed/>
    <w:qFormat/>
    <w:rPr>
      <w:color w:val="954F72"/>
      <w:u w:val="single"/>
    </w:rPr>
  </w:style>
  <w:style w:type="character" w:styleId="af5">
    <w:name w:val="Hyperlink"/>
    <w:uiPriority w:val="99"/>
    <w:qFormat/>
    <w:rPr>
      <w:color w:val="0000FF"/>
      <w:u w:val="single"/>
    </w:rPr>
  </w:style>
  <w:style w:type="character" w:styleId="af6">
    <w:name w:val="annotation reference"/>
    <w:qFormat/>
    <w:rPr>
      <w:sz w:val="21"/>
      <w:szCs w:val="21"/>
    </w:rPr>
  </w:style>
  <w:style w:type="paragraph" w:customStyle="1" w:styleId="150">
    <w:name w:val="样式 宋体 行距: 1.5 倍行距"/>
    <w:basedOn w:val="a"/>
    <w:qFormat/>
    <w:pPr>
      <w:jc w:val="center"/>
    </w:pPr>
    <w:rPr>
      <w:b/>
      <w:szCs w:val="20"/>
    </w:r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character" w:customStyle="1" w:styleId="10">
    <w:name w:val="标题 1 字符"/>
    <w:basedOn w:val="a1"/>
    <w:link w:val="1"/>
    <w:qFormat/>
    <w:rPr>
      <w:rFonts w:ascii="宋体" w:eastAsia="宋体" w:hAnsi="宋体" w:cs="Times New Roman"/>
      <w:b/>
      <w:color w:val="000000"/>
      <w:kern w:val="44"/>
      <w:sz w:val="32"/>
      <w:szCs w:val="32"/>
    </w:rPr>
  </w:style>
  <w:style w:type="character" w:customStyle="1" w:styleId="20">
    <w:name w:val="标题 2 字符"/>
    <w:basedOn w:val="a1"/>
    <w:link w:val="2"/>
    <w:uiPriority w:val="9"/>
    <w:qFormat/>
    <w:rPr>
      <w:rFonts w:ascii="宋体" w:eastAsia="宋体" w:hAnsi="宋体" w:cs="Times New Roman"/>
      <w:b/>
      <w:color w:val="000000"/>
      <w:sz w:val="30"/>
      <w:szCs w:val="30"/>
    </w:rPr>
  </w:style>
  <w:style w:type="character" w:customStyle="1" w:styleId="30">
    <w:name w:val="标题 3 字符"/>
    <w:basedOn w:val="a1"/>
    <w:link w:val="3"/>
    <w:qFormat/>
    <w:rPr>
      <w:rFonts w:ascii="黑体" w:eastAsia="黑体" w:hAnsi="Calibri" w:cs="Times New Roman"/>
      <w:sz w:val="28"/>
      <w:szCs w:val="20"/>
    </w:rPr>
  </w:style>
  <w:style w:type="character" w:customStyle="1" w:styleId="60">
    <w:name w:val="标题 6 字符"/>
    <w:basedOn w:val="a1"/>
    <w:uiPriority w:val="9"/>
    <w:semiHidden/>
    <w:qFormat/>
    <w:rPr>
      <w:rFonts w:asciiTheme="majorHAnsi" w:eastAsiaTheme="majorEastAsia" w:hAnsiTheme="majorHAnsi" w:cstheme="majorBidi"/>
      <w:b/>
      <w:bCs/>
      <w:sz w:val="24"/>
      <w:szCs w:val="24"/>
    </w:rPr>
  </w:style>
  <w:style w:type="paragraph" w:customStyle="1" w:styleId="Default">
    <w:name w:val="Default"/>
    <w:qFormat/>
    <w:pPr>
      <w:widowControl w:val="0"/>
      <w:autoSpaceDE w:val="0"/>
      <w:autoSpaceDN w:val="0"/>
      <w:adjustRightInd w:val="0"/>
    </w:pPr>
    <w:rPr>
      <w:rFonts w:ascii="Calibri" w:hAnsi="Calibri"/>
      <w:color w:val="000000"/>
      <w:sz w:val="24"/>
      <w:szCs w:val="24"/>
    </w:rPr>
  </w:style>
  <w:style w:type="character" w:customStyle="1" w:styleId="61">
    <w:name w:val="标题 6 字符1"/>
    <w:link w:val="6"/>
    <w:qFormat/>
    <w:rPr>
      <w:rFonts w:ascii="Cambria" w:eastAsia="宋体" w:hAnsi="Cambria" w:cs="Times New Roman"/>
      <w:b/>
      <w:bCs/>
      <w:sz w:val="24"/>
      <w:szCs w:val="24"/>
    </w:rPr>
  </w:style>
  <w:style w:type="character" w:customStyle="1" w:styleId="af7">
    <w:name w:val="批注文字 字符"/>
    <w:basedOn w:val="a1"/>
    <w:uiPriority w:val="99"/>
    <w:semiHidden/>
    <w:qFormat/>
  </w:style>
  <w:style w:type="character" w:customStyle="1" w:styleId="12">
    <w:name w:val="批注文字 字符1"/>
    <w:link w:val="a4"/>
    <w:qFormat/>
    <w:rPr>
      <w:rFonts w:ascii="Calibri" w:eastAsia="宋体" w:hAnsi="Calibri" w:cs="Times New Roman"/>
    </w:rPr>
  </w:style>
  <w:style w:type="character" w:customStyle="1" w:styleId="32">
    <w:name w:val="正文文本 3 字符"/>
    <w:basedOn w:val="a1"/>
    <w:link w:val="31"/>
    <w:qFormat/>
    <w:rPr>
      <w:rFonts w:ascii="宋体" w:eastAsia="宋体" w:hAnsi="Calibri" w:cs="Times New Roman"/>
      <w:sz w:val="24"/>
      <w:szCs w:val="20"/>
    </w:rPr>
  </w:style>
  <w:style w:type="character" w:customStyle="1" w:styleId="af8">
    <w:name w:val="正文文本 字符"/>
    <w:basedOn w:val="a1"/>
    <w:uiPriority w:val="99"/>
    <w:semiHidden/>
    <w:qFormat/>
  </w:style>
  <w:style w:type="character" w:customStyle="1" w:styleId="11">
    <w:name w:val="正文文本 字符1"/>
    <w:link w:val="a0"/>
    <w:uiPriority w:val="99"/>
    <w:qFormat/>
    <w:rPr>
      <w:rFonts w:ascii="Calibri" w:eastAsia="宋体" w:hAnsi="Calibri" w:cs="Times New Roman"/>
      <w:szCs w:val="20"/>
    </w:rPr>
  </w:style>
  <w:style w:type="character" w:customStyle="1" w:styleId="af9">
    <w:name w:val="正文文本缩进 字符"/>
    <w:basedOn w:val="a1"/>
    <w:uiPriority w:val="99"/>
    <w:semiHidden/>
    <w:qFormat/>
  </w:style>
  <w:style w:type="character" w:customStyle="1" w:styleId="13">
    <w:name w:val="正文文本缩进 字符1"/>
    <w:link w:val="a5"/>
    <w:qFormat/>
    <w:rPr>
      <w:rFonts w:ascii="Calibri" w:eastAsia="宋体" w:hAnsi="Calibri" w:cs="Times New Roman"/>
    </w:rPr>
  </w:style>
  <w:style w:type="character" w:customStyle="1" w:styleId="a8">
    <w:name w:val="纯文本 字符"/>
    <w:basedOn w:val="a1"/>
    <w:link w:val="a7"/>
    <w:qFormat/>
    <w:rPr>
      <w:rFonts w:ascii="宋体" w:eastAsia="宋体" w:hAnsi="Calibri" w:cs="Times New Roman"/>
    </w:rPr>
  </w:style>
  <w:style w:type="character" w:customStyle="1" w:styleId="afa">
    <w:name w:val="日期 字符"/>
    <w:basedOn w:val="a1"/>
    <w:uiPriority w:val="99"/>
    <w:semiHidden/>
    <w:qFormat/>
  </w:style>
  <w:style w:type="character" w:customStyle="1" w:styleId="14">
    <w:name w:val="日期 字符1"/>
    <w:link w:val="a9"/>
    <w:qFormat/>
    <w:rPr>
      <w:rFonts w:ascii="Calibri" w:eastAsia="宋体" w:hAnsi="Calibri" w:cs="Times New Roman"/>
    </w:rPr>
  </w:style>
  <w:style w:type="character" w:customStyle="1" w:styleId="afb">
    <w:name w:val="批注框文本 字符"/>
    <w:basedOn w:val="a1"/>
    <w:uiPriority w:val="99"/>
    <w:semiHidden/>
    <w:qFormat/>
    <w:rPr>
      <w:sz w:val="18"/>
      <w:szCs w:val="18"/>
    </w:rPr>
  </w:style>
  <w:style w:type="character" w:customStyle="1" w:styleId="15">
    <w:name w:val="批注框文本 字符1"/>
    <w:link w:val="aa"/>
    <w:qFormat/>
    <w:rPr>
      <w:rFonts w:ascii="Calibri" w:eastAsia="宋体" w:hAnsi="Calibri" w:cs="Times New Roman"/>
      <w:sz w:val="18"/>
      <w:szCs w:val="18"/>
    </w:rPr>
  </w:style>
  <w:style w:type="character" w:customStyle="1" w:styleId="Char">
    <w:name w:val="页脚 Char"/>
    <w:qFormat/>
    <w:rPr>
      <w:kern w:val="2"/>
      <w:sz w:val="18"/>
      <w:szCs w:val="22"/>
    </w:rPr>
  </w:style>
  <w:style w:type="character" w:customStyle="1" w:styleId="Char0">
    <w:name w:val="页眉 Char"/>
    <w:qFormat/>
    <w:rPr>
      <w:kern w:val="2"/>
      <w:sz w:val="18"/>
      <w:szCs w:val="18"/>
    </w:rPr>
  </w:style>
  <w:style w:type="character" w:customStyle="1" w:styleId="afc">
    <w:name w:val="批注主题 字符"/>
    <w:basedOn w:val="af7"/>
    <w:uiPriority w:val="99"/>
    <w:semiHidden/>
    <w:qFormat/>
    <w:rPr>
      <w:b/>
      <w:bCs/>
    </w:rPr>
  </w:style>
  <w:style w:type="character" w:customStyle="1" w:styleId="16">
    <w:name w:val="批注主题 字符1"/>
    <w:link w:val="af"/>
    <w:qFormat/>
    <w:rPr>
      <w:rFonts w:ascii="Calibri" w:eastAsia="宋体" w:hAnsi="Calibri" w:cs="Times New Roman"/>
      <w:b/>
      <w:bCs/>
    </w:rPr>
  </w:style>
  <w:style w:type="character" w:customStyle="1" w:styleId="afd">
    <w:name w:val="正文首行缩进 字符"/>
    <w:basedOn w:val="af8"/>
    <w:uiPriority w:val="99"/>
    <w:semiHidden/>
    <w:qFormat/>
  </w:style>
  <w:style w:type="character" w:customStyle="1" w:styleId="af1">
    <w:name w:val="正文文本首行缩进 字符"/>
    <w:link w:val="af0"/>
    <w:uiPriority w:val="99"/>
    <w:qFormat/>
    <w:rPr>
      <w:rFonts w:ascii="Calibri" w:eastAsia="宋体" w:hAnsi="Calibri" w:cs="Times New Roman"/>
      <w:szCs w:val="24"/>
    </w:rPr>
  </w:style>
  <w:style w:type="character" w:customStyle="1" w:styleId="23">
    <w:name w:val="正文首行缩进 2 字符"/>
    <w:basedOn w:val="af9"/>
    <w:uiPriority w:val="99"/>
    <w:semiHidden/>
    <w:qFormat/>
  </w:style>
  <w:style w:type="character" w:customStyle="1" w:styleId="22">
    <w:name w:val="正文文本首行缩进 2 字符"/>
    <w:link w:val="21"/>
    <w:qFormat/>
    <w:rPr>
      <w:rFonts w:ascii="Calibri" w:eastAsia="宋体" w:hAnsi="Calibri" w:cs="Times New Roman"/>
    </w:rPr>
  </w:style>
  <w:style w:type="paragraph" w:customStyle="1" w:styleId="xl85">
    <w:name w:val="xl85"/>
    <w:basedOn w:val="a"/>
    <w:qFormat/>
    <w:pPr>
      <w:widowControl/>
      <w:pBdr>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afe">
    <w:name w:val="文二"/>
    <w:basedOn w:val="a"/>
    <w:uiPriority w:val="99"/>
    <w:qFormat/>
    <w:pPr>
      <w:jc w:val="left"/>
    </w:pPr>
    <w:rPr>
      <w:rFonts w:ascii="宋体" w:eastAsia="宋体" w:hAnsi="宋体" w:cs="宋体"/>
      <w:szCs w:val="21"/>
    </w:rPr>
  </w:style>
  <w:style w:type="paragraph" w:customStyle="1" w:styleId="xl87">
    <w:name w:val="xl87"/>
    <w:basedOn w:val="a"/>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82">
    <w:name w:val="xl82"/>
    <w:basedOn w:val="a"/>
    <w:qFormat/>
    <w:pPr>
      <w:widowControl/>
      <w:pBdr>
        <w:top w:val="single" w:sz="4" w:space="0" w:color="auto"/>
        <w:bottom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font6">
    <w:name w:val="font6"/>
    <w:basedOn w:val="a"/>
    <w:qFormat/>
    <w:pPr>
      <w:widowControl/>
      <w:spacing w:before="100" w:beforeAutospacing="1" w:after="100" w:afterAutospacing="1"/>
      <w:jc w:val="left"/>
    </w:pPr>
    <w:rPr>
      <w:rFonts w:ascii="Calibri" w:eastAsia="宋体" w:hAnsi="Calibri" w:cs="Times New Roman"/>
      <w:color w:val="000000"/>
      <w:kern w:val="0"/>
      <w:sz w:val="22"/>
    </w:rPr>
  </w:style>
  <w:style w:type="paragraph" w:customStyle="1" w:styleId="xl79">
    <w:name w:val="xl7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FF0000"/>
      <w:kern w:val="0"/>
      <w:sz w:val="24"/>
      <w:szCs w:val="24"/>
    </w:rPr>
  </w:style>
  <w:style w:type="paragraph" w:customStyle="1" w:styleId="xl86">
    <w:name w:val="xl86"/>
    <w:basedOn w:val="a"/>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83">
    <w:name w:val="xl83"/>
    <w:basedOn w:val="a"/>
    <w:qFormat/>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Style3">
    <w:name w:val="_Style 3"/>
    <w:basedOn w:val="a"/>
    <w:uiPriority w:val="1"/>
    <w:qFormat/>
    <w:pPr>
      <w:spacing w:line="360" w:lineRule="auto"/>
      <w:jc w:val="center"/>
    </w:pPr>
    <w:rPr>
      <w:rFonts w:ascii="Calibri" w:eastAsia="宋体" w:hAnsi="Calibri" w:cs="Times New Roman"/>
      <w:szCs w:val="20"/>
    </w:rPr>
  </w:style>
  <w:style w:type="paragraph" w:customStyle="1" w:styleId="xl89">
    <w:name w:val="xl89"/>
    <w:basedOn w:val="a"/>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font8">
    <w:name w:val="font8"/>
    <w:basedOn w:val="a"/>
    <w:qFormat/>
    <w:pPr>
      <w:widowControl/>
      <w:spacing w:before="100" w:beforeAutospacing="1" w:after="100" w:afterAutospacing="1"/>
      <w:jc w:val="left"/>
    </w:pPr>
    <w:rPr>
      <w:rFonts w:ascii="宋体" w:eastAsia="宋体" w:hAnsi="宋体" w:cs="宋体"/>
      <w:color w:val="FF0000"/>
      <w:kern w:val="0"/>
      <w:sz w:val="22"/>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color w:val="FF0000"/>
      <w:kern w:val="0"/>
      <w:sz w:val="24"/>
      <w:szCs w:val="24"/>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0">
    <w:name w:val="xl90"/>
    <w:basedOn w:val="a"/>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24">
    <w:name w:val="样式 标题 2 +"/>
    <w:basedOn w:val="2"/>
    <w:qFormat/>
    <w:pPr>
      <w:tabs>
        <w:tab w:val="left" w:pos="567"/>
        <w:tab w:val="left" w:pos="720"/>
      </w:tabs>
      <w:spacing w:line="416" w:lineRule="auto"/>
    </w:pPr>
    <w:rPr>
      <w:bCs/>
      <w:kern w:val="0"/>
      <w:szCs w:val="32"/>
    </w:rPr>
  </w:style>
  <w:style w:type="paragraph" w:customStyle="1" w:styleId="xl88">
    <w:name w:val="xl88"/>
    <w:basedOn w:val="a"/>
    <w:qFormat/>
    <w:pPr>
      <w:widowControl/>
      <w:pBdr>
        <w:left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color w:val="FF0000"/>
      <w:kern w:val="0"/>
      <w:sz w:val="24"/>
      <w:szCs w:val="24"/>
    </w:rPr>
  </w:style>
  <w:style w:type="paragraph" w:customStyle="1" w:styleId="xl91">
    <w:name w:val="xl91"/>
    <w:basedOn w:val="a"/>
    <w:qFormat/>
    <w:pPr>
      <w:widowControl/>
      <w:pBdr>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25">
    <w:name w:val="列出段落2"/>
    <w:basedOn w:val="a"/>
    <w:qFormat/>
    <w:pPr>
      <w:ind w:firstLineChars="200" w:firstLine="420"/>
    </w:pPr>
    <w:rPr>
      <w:rFonts w:ascii="Calibri" w:eastAsia="宋体" w:hAnsi="Calibri" w:cs="Times New Roman"/>
      <w:szCs w:val="24"/>
    </w:rPr>
  </w:style>
  <w:style w:type="paragraph" w:customStyle="1" w:styleId="xl93">
    <w:name w:val="xl93"/>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92">
    <w:name w:val="xl92"/>
    <w:basedOn w:val="a"/>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styleId="aff">
    <w:name w:val="No Spacing"/>
    <w:uiPriority w:val="4"/>
    <w:qFormat/>
    <w:pPr>
      <w:widowControl w:val="0"/>
      <w:snapToGrid w:val="0"/>
      <w:ind w:firstLineChars="200" w:firstLine="200"/>
      <w:jc w:val="both"/>
    </w:pPr>
    <w:rPr>
      <w:rFonts w:ascii="Calibri" w:hAnsi="Calibri"/>
      <w:kern w:val="2"/>
      <w:sz w:val="21"/>
      <w:szCs w:val="21"/>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8">
    <w:name w:val="xl78"/>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font7">
    <w:name w:val="font7"/>
    <w:basedOn w:val="a"/>
    <w:qFormat/>
    <w:pPr>
      <w:widowControl/>
      <w:spacing w:before="100" w:beforeAutospacing="1" w:after="100" w:afterAutospacing="1"/>
      <w:jc w:val="left"/>
    </w:pPr>
    <w:rPr>
      <w:rFonts w:ascii="宋体" w:eastAsia="宋体" w:hAnsi="宋体" w:cs="宋体"/>
      <w:color w:val="000000"/>
      <w:kern w:val="0"/>
      <w:sz w:val="22"/>
    </w:rPr>
  </w:style>
  <w:style w:type="paragraph" w:customStyle="1" w:styleId="xl84">
    <w:name w:val="xl84"/>
    <w:basedOn w:val="a"/>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TOC10">
    <w:name w:val="TOC 标题1"/>
    <w:basedOn w:val="1"/>
    <w:next w:val="a"/>
    <w:qFormat/>
    <w:pPr>
      <w:widowControl/>
      <w:spacing w:before="480" w:after="0"/>
      <w:jc w:val="left"/>
      <w:outlineLvl w:val="9"/>
    </w:pPr>
    <w:rPr>
      <w:rFonts w:ascii="Cambria" w:hAnsi="Cambria"/>
      <w:color w:val="365F91"/>
      <w:kern w:val="0"/>
      <w:sz w:val="28"/>
    </w:rPr>
  </w:style>
  <w:style w:type="paragraph" w:customStyle="1" w:styleId="TableParagraph">
    <w:name w:val="Table Paragraph"/>
    <w:basedOn w:val="a"/>
    <w:uiPriority w:val="99"/>
    <w:unhideWhenUsed/>
    <w:qFormat/>
    <w:rPr>
      <w:rFonts w:ascii="Calibri" w:eastAsia="宋体" w:hAnsi="Calibri" w:cs="Times New Roman"/>
    </w:rPr>
  </w:style>
  <w:style w:type="paragraph" w:customStyle="1" w:styleId="aff0">
    <w:name w:val="公文正文"/>
    <w:qFormat/>
    <w:pPr>
      <w:widowControl w:val="0"/>
      <w:spacing w:line="360" w:lineRule="auto"/>
      <w:ind w:firstLine="629"/>
      <w:jc w:val="both"/>
    </w:pPr>
    <w:rPr>
      <w:rFonts w:ascii="仿宋_GB2312" w:eastAsia="仿宋_GB2312" w:hAnsi="Calisto MT"/>
      <w:color w:val="000000"/>
      <w:sz w:val="3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font9">
    <w:name w:val="font9"/>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5">
    <w:name w:val="font5"/>
    <w:basedOn w:val="a"/>
    <w:qFormat/>
    <w:pPr>
      <w:widowControl/>
      <w:spacing w:before="100" w:beforeAutospacing="1" w:after="100" w:afterAutospacing="1"/>
      <w:jc w:val="left"/>
    </w:pPr>
    <w:rPr>
      <w:rFonts w:ascii="黑体" w:eastAsia="黑体" w:hAnsi="黑体" w:cs="宋体"/>
      <w:b/>
      <w:bCs/>
      <w:color w:val="FF0000"/>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styleId="aff1">
    <w:name w:val="List Paragraph"/>
    <w:basedOn w:val="a"/>
    <w:qFormat/>
    <w:pPr>
      <w:ind w:firstLineChars="200" w:firstLine="420"/>
    </w:pPr>
    <w:rPr>
      <w:rFonts w:ascii="Calibri" w:eastAsia="宋体" w:hAnsi="Calibri" w:cs="Times New Roman"/>
    </w:rPr>
  </w:style>
  <w:style w:type="paragraph" w:customStyle="1" w:styleId="Style7">
    <w:name w:val="_Style 7"/>
    <w:basedOn w:val="a0"/>
    <w:next w:val="af0"/>
    <w:uiPriority w:val="99"/>
    <w:qFormat/>
    <w:pPr>
      <w:spacing w:line="312" w:lineRule="auto"/>
      <w:ind w:firstLine="420"/>
    </w:pPr>
    <w:rPr>
      <w:szCs w:val="24"/>
    </w:rPr>
  </w:style>
  <w:style w:type="paragraph" w:customStyle="1" w:styleId="17">
    <w:name w:val="修订1"/>
    <w:uiPriority w:val="99"/>
    <w:unhideWhenUsed/>
    <w:qFormat/>
    <w:rPr>
      <w:rFonts w:ascii="Calibri" w:hAnsi="Calibri"/>
      <w:kern w:val="2"/>
      <w:sz w:val="21"/>
      <w:szCs w:val="22"/>
    </w:rPr>
  </w:style>
  <w:style w:type="paragraph" w:customStyle="1" w:styleId="100">
    <w:name w:val="标题 1_0"/>
    <w:basedOn w:val="0"/>
    <w:next w:val="0"/>
    <w:link w:val="1Char"/>
    <w:uiPriority w:val="9"/>
    <w:qFormat/>
    <w:pPr>
      <w:keepNext/>
      <w:keepLines/>
      <w:spacing w:before="340" w:after="330" w:line="578" w:lineRule="auto"/>
      <w:ind w:leftChars="0" w:left="0"/>
      <w:jc w:val="center"/>
      <w:outlineLvl w:val="0"/>
    </w:pPr>
    <w:rPr>
      <w:rFonts w:eastAsia="宋体"/>
      <w:b/>
      <w:bCs/>
      <w:kern w:val="44"/>
      <w:sz w:val="32"/>
      <w:szCs w:val="44"/>
    </w:rPr>
  </w:style>
  <w:style w:type="paragraph" w:customStyle="1" w:styleId="0">
    <w:name w:val="正文_0"/>
    <w:qFormat/>
    <w:pPr>
      <w:spacing w:line="360" w:lineRule="auto"/>
      <w:ind w:leftChars="200" w:left="200"/>
      <w:jc w:val="both"/>
    </w:pPr>
    <w:rPr>
      <w:rFonts w:eastAsia="仿宋"/>
      <w:kern w:val="2"/>
      <w:sz w:val="21"/>
      <w:szCs w:val="22"/>
    </w:rPr>
  </w:style>
  <w:style w:type="character" w:customStyle="1" w:styleId="1Char">
    <w:name w:val="标题 1 Char"/>
    <w:link w:val="100"/>
    <w:uiPriority w:val="9"/>
    <w:qFormat/>
    <w:rPr>
      <w:rFonts w:ascii="Times New Roman" w:eastAsia="宋体" w:hAnsi="Times New Roman" w:cs="Times New Roman"/>
      <w:b/>
      <w:bCs/>
      <w:kern w:val="44"/>
      <w:sz w:val="32"/>
      <w:szCs w:val="44"/>
    </w:rPr>
  </w:style>
  <w:style w:type="paragraph" w:customStyle="1" w:styleId="26">
    <w:name w:val="修订2"/>
    <w:hidden/>
    <w:uiPriority w:val="99"/>
    <w:semiHidden/>
    <w:qFormat/>
    <w:rPr>
      <w:rFonts w:asciiTheme="minorHAnsi" w:eastAsiaTheme="minorEastAsia" w:hAnsiTheme="minorHAnsi" w:cstheme="minorBidi"/>
      <w:kern w:val="2"/>
      <w:sz w:val="21"/>
      <w:szCs w:val="22"/>
    </w:rPr>
  </w:style>
  <w:style w:type="character" w:customStyle="1" w:styleId="18">
    <w:name w:val="纯文本 字符1"/>
    <w:qFormat/>
    <w:rPr>
      <w:rFonts w:ascii="宋体" w:eastAsia="宋体" w:hAnsi="Courier New" w:cs="Times New Roman"/>
      <w:szCs w:val="20"/>
    </w:rPr>
  </w:style>
  <w:style w:type="paragraph" w:customStyle="1" w:styleId="aff2">
    <w:name w:val="样式 小四"/>
    <w:qFormat/>
    <w:pPr>
      <w:widowControl w:val="0"/>
      <w:adjustRightInd w:val="0"/>
      <w:spacing w:line="360" w:lineRule="atLeast"/>
      <w:textAlignment w:val="baseline"/>
    </w:pPr>
    <w:rPr>
      <w:rFonts w:ascii="Calibri" w:hAnsi="Calibri" w:cs="Arial"/>
      <w:sz w:val="24"/>
      <w:szCs w:val="22"/>
    </w:rPr>
  </w:style>
  <w:style w:type="paragraph" w:customStyle="1" w:styleId="aff3">
    <w:name w:val="表格对中"/>
    <w:basedOn w:val="a"/>
    <w:qFormat/>
    <w:pPr>
      <w:jc w:val="center"/>
    </w:pPr>
    <w:rPr>
      <w:rFonts w:ascii="宋体"/>
      <w:color w:val="000000"/>
      <w:szCs w:val="24"/>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aff4">
    <w:name w:val=".正文"/>
    <w:basedOn w:val="a"/>
    <w:qFormat/>
    <w:rsid w:val="00CB2425"/>
    <w:pPr>
      <w:spacing w:beforeLines="50"/>
      <w:ind w:firstLineChars="200" w:firstLine="200"/>
    </w:pPr>
    <w:rPr>
      <w:rFonts w:ascii="Calibri" w:eastAsia="华文仿宋" w:hAnsi="Calibri" w:cs="Times New Roman"/>
    </w:rPr>
  </w:style>
  <w:style w:type="character" w:customStyle="1" w:styleId="aff5">
    <w:name w:val="填空格"/>
    <w:uiPriority w:val="1"/>
    <w:qFormat/>
    <w:rsid w:val="00CB2425"/>
    <w:rPr>
      <w:rFonts w:eastAsia="宋体"/>
      <w:sz w:val="24"/>
      <w:u w:val="single"/>
    </w:rPr>
  </w:style>
  <w:style w:type="character" w:customStyle="1" w:styleId="Style0">
    <w:name w:val="_Style 0"/>
    <w:uiPriority w:val="99"/>
    <w:semiHidden/>
    <w:qFormat/>
    <w:rsid w:val="00CB2425"/>
    <w:rPr>
      <w:color w:val="808080"/>
    </w:rPr>
  </w:style>
  <w:style w:type="paragraph" w:styleId="aff6">
    <w:name w:val="Revision"/>
    <w:hidden/>
    <w:uiPriority w:val="99"/>
    <w:unhideWhenUsed/>
    <w:rsid w:val="003945A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73954C-AFF1-4F1B-9E18-257555D61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63</Pages>
  <Words>4766</Words>
  <Characters>27167</Characters>
  <Application>Microsoft Office Word</Application>
  <DocSecurity>0</DocSecurity>
  <Lines>226</Lines>
  <Paragraphs>63</Paragraphs>
  <ScaleCrop>false</ScaleCrop>
  <Company/>
  <LinksUpToDate>false</LinksUpToDate>
  <CharactersWithSpaces>31870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梓健 李</cp:lastModifiedBy>
  <cp:revision>6</cp:revision>
  <cp:lastPrinted>2023-09-19T08:04:00Z</cp:lastPrinted>
  <dcterms:created xsi:type="dcterms:W3CDTF">2024-01-17T02:16:00Z</dcterms:created>
  <dcterms:modified xsi:type="dcterms:W3CDTF">2024-02-27T06:47:00Z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8C54B0D7D57C4F4F8F2A05ABF0CBE75E_13</vt:lpwstr>
  </property>
</Properties>
</file>